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p>
      <w:pPr>
        <w:jc w:val="center"/>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p>
      <w:pPr>
        <w:jc w:val="center"/>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p>
      <w:pPr>
        <w:jc w:val="center"/>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p>
      <w:pPr>
        <w:jc w:val="center"/>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p>
      <w:pPr>
        <w:pStyle w:val="998"/>
        <w:ind w:left="0" w:firstLine="0"/>
        <w:jc w:val="center"/>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jc w:val="center"/>
        <w:spacing w:before="120" w:after="120" w:line="360" w:lineRule="auto"/>
        <w:rPr>
          <w:rFonts w:hint="default" w:ascii="Times New Roman" w:hAnsi="Times New Roman" w:eastAsia="宋体" w:cs="Times New Roman"/>
          <w:b/>
          <w:bCs/>
          <w:caps w:val="0"/>
          <w:color w:val="auto"/>
          <w:spacing w:val="0"/>
          <w:sz w:val="72"/>
          <w:szCs w:val="72"/>
          <w:highlight w:val="none"/>
        </w:rPr>
      </w:pPr>
      <w:r>
        <w:rPr>
          <w:rFonts w:hint="default" w:ascii="Times New Roman" w:hAnsi="Times New Roman" w:eastAsia="宋体" w:cs="Times New Roman"/>
          <w:b/>
          <w:bCs/>
          <w:caps w:val="0"/>
          <w:color w:val="auto"/>
          <w:spacing w:val="0"/>
          <w:sz w:val="72"/>
          <w:szCs w:val="72"/>
          <w:highlight w:val="none"/>
        </w:rPr>
        <w:t xml:space="preserve">招　标　文　件</w:t>
      </w:r>
      <w:r/>
    </w:p>
    <w:p>
      <w:pPr>
        <w:pStyle w:val="1050"/>
        <w:ind w:firstLine="0"/>
        <w:jc w:val="center"/>
        <w:spacing w:line="440" w:lineRule="exact"/>
        <w:rPr>
          <w:rFonts w:hint="default" w:ascii="Times New Roman" w:hAnsi="Times New Roman" w:eastAsia="宋体" w:cs="Times New Roman"/>
          <w:b/>
          <w:bCs/>
          <w:caps w:val="0"/>
          <w:color w:val="auto"/>
          <w:spacing w:val="0"/>
          <w:sz w:val="32"/>
          <w:szCs w:val="32"/>
          <w:highlight w:val="none"/>
        </w:rPr>
      </w:pPr>
      <w:r>
        <w:rPr>
          <w:rFonts w:hint="default" w:ascii="Times New Roman" w:hAnsi="Times New Roman" w:eastAsia="宋体" w:cs="Times New Roman"/>
          <w:b/>
          <w:bCs/>
          <w:caps w:val="0"/>
          <w:color w:val="auto"/>
          <w:spacing w:val="0"/>
          <w:sz w:val="32"/>
          <w:szCs w:val="32"/>
          <w:highlight w:val="none"/>
        </w:rPr>
      </w:r>
      <w:r/>
    </w:p>
    <w:p>
      <w:pPr>
        <w:pStyle w:val="1050"/>
        <w:ind w:firstLine="0"/>
        <w:jc w:val="center"/>
        <w:spacing w:line="440" w:lineRule="exact"/>
        <w:rPr>
          <w:rFonts w:hint="default" w:ascii="Times New Roman" w:hAnsi="Times New Roman" w:eastAsia="宋体" w:cs="Times New Roman"/>
          <w:b/>
          <w:bCs/>
          <w:caps w:val="0"/>
          <w:color w:val="auto"/>
          <w:spacing w:val="0"/>
          <w:sz w:val="32"/>
          <w:szCs w:val="32"/>
          <w:highlight w:val="none"/>
        </w:rPr>
      </w:pPr>
      <w:r>
        <w:rPr>
          <w:rFonts w:hint="default" w:ascii="Times New Roman" w:hAnsi="Times New Roman" w:eastAsia="宋体" w:cs="Times New Roman"/>
          <w:b/>
          <w:bCs/>
          <w:caps w:val="0"/>
          <w:color w:val="auto"/>
          <w:spacing w:val="0"/>
          <w:sz w:val="32"/>
          <w:szCs w:val="32"/>
          <w:highlight w:val="none"/>
        </w:rPr>
        <w:t xml:space="preserve">项目名称：</w:t>
      </w:r>
      <w:r>
        <w:rPr>
          <w:rFonts w:hint="eastAsia" w:ascii="Times New Roman" w:hAnsi="Times New Roman" w:cs="Times New Roman"/>
          <w:b/>
          <w:bCs/>
          <w:caps w:val="0"/>
          <w:color w:val="auto"/>
          <w:spacing w:val="0"/>
          <w:sz w:val="32"/>
          <w:szCs w:val="32"/>
          <w:highlight w:val="none"/>
          <w:lang w:eastAsia="zh-CN"/>
        </w:rPr>
        <w:t xml:space="preserve">张家港市第五人民医院清洗消毒器</w:t>
      </w:r>
      <w:r/>
    </w:p>
    <w:p>
      <w:pPr>
        <w:pStyle w:val="1050"/>
        <w:ind w:firstLine="0"/>
        <w:jc w:val="center"/>
        <w:spacing w:line="440" w:lineRule="exact"/>
        <w:rPr>
          <w:rFonts w:hint="default" w:ascii="Times New Roman" w:hAnsi="Times New Roman" w:eastAsia="宋体" w:cs="Times New Roman"/>
          <w:caps w:val="0"/>
          <w:color w:val="auto"/>
          <w:spacing w:val="0"/>
          <w:sz w:val="32"/>
          <w:szCs w:val="32"/>
          <w:highlight w:val="none"/>
          <w:lang w:val="en-US" w:eastAsia="zh-CN"/>
        </w:rPr>
      </w:pPr>
      <w:r>
        <w:rPr>
          <w:rFonts w:hint="default" w:ascii="Times New Roman" w:hAnsi="Times New Roman" w:eastAsia="宋体" w:cs="Times New Roman"/>
          <w:b/>
          <w:caps w:val="0"/>
          <w:color w:val="auto"/>
          <w:spacing w:val="0"/>
          <w:sz w:val="32"/>
          <w:szCs w:val="32"/>
          <w:highlight w:val="none"/>
        </w:rPr>
        <w:t xml:space="preserve">标书编号：JSZC-320582-SZWT-G202</w:t>
      </w:r>
      <w:r>
        <w:rPr>
          <w:rFonts w:hint="default" w:ascii="Times New Roman" w:hAnsi="Times New Roman" w:cs="Times New Roman"/>
          <w:b/>
          <w:caps w:val="0"/>
          <w:color w:val="auto"/>
          <w:spacing w:val="0"/>
          <w:sz w:val="32"/>
          <w:szCs w:val="32"/>
          <w:highlight w:val="none"/>
          <w:lang w:val="en-US" w:eastAsia="zh-CN"/>
        </w:rPr>
        <w:t xml:space="preserve">5</w:t>
      </w:r>
      <w:r>
        <w:rPr>
          <w:rFonts w:hint="default" w:ascii="Times New Roman" w:hAnsi="Times New Roman" w:eastAsia="宋体" w:cs="Times New Roman"/>
          <w:b/>
          <w:caps w:val="0"/>
          <w:color w:val="auto"/>
          <w:spacing w:val="0"/>
          <w:sz w:val="32"/>
          <w:szCs w:val="32"/>
          <w:highlight w:val="none"/>
        </w:rPr>
        <w:t xml:space="preserve">-00</w:t>
      </w:r>
      <w:r>
        <w:rPr>
          <w:rFonts w:hint="eastAsia" w:ascii="Times New Roman" w:hAnsi="Times New Roman" w:cs="Times New Roman"/>
          <w:b/>
          <w:caps w:val="0"/>
          <w:color w:val="auto"/>
          <w:spacing w:val="0"/>
          <w:sz w:val="32"/>
          <w:szCs w:val="32"/>
          <w:highlight w:val="none"/>
          <w:lang w:val="en-US" w:eastAsia="zh-CN"/>
        </w:rPr>
        <w:t xml:space="preserve">23</w:t>
      </w:r>
      <w:r/>
    </w:p>
    <w:p>
      <w:pPr>
        <w:pStyle w:val="1050"/>
        <w:ind w:firstLine="0"/>
        <w:jc w:val="center"/>
        <w:spacing w:before="0" w:after="0" w:line="440" w:lineRule="exact"/>
        <w:rPr>
          <w:rFonts w:hint="default" w:ascii="Times New Roman" w:hAnsi="Times New Roman" w:eastAsia="宋体" w:cs="Times New Roman"/>
          <w:b/>
          <w:caps w:val="0"/>
          <w:color w:val="auto"/>
          <w:spacing w:val="0"/>
          <w:sz w:val="32"/>
          <w:szCs w:val="32"/>
          <w:highlight w:val="none"/>
        </w:rPr>
      </w:pPr>
      <w:r>
        <w:rPr>
          <w:rFonts w:hint="default" w:ascii="Times New Roman" w:hAnsi="Times New Roman" w:eastAsia="宋体" w:cs="Times New Roman"/>
          <w:b/>
          <w:caps w:val="0"/>
          <w:color w:val="auto"/>
          <w:spacing w:val="0"/>
          <w:sz w:val="32"/>
          <w:szCs w:val="32"/>
          <w:highlight w:val="none"/>
        </w:rPr>
        <w:t xml:space="preserve">项目属性：货物类</w:t>
      </w:r>
      <w:r/>
    </w:p>
    <w:p>
      <w:pPr>
        <w:pStyle w:val="1050"/>
        <w:ind w:firstLine="0"/>
        <w:jc w:val="center"/>
        <w:spacing w:before="0" w:after="0" w:line="440" w:lineRule="exact"/>
        <w:rPr>
          <w:rFonts w:hint="default" w:ascii="Times New Roman" w:hAnsi="Times New Roman" w:eastAsia="宋体" w:cs="Times New Roman"/>
          <w:caps w:val="0"/>
          <w:color w:val="auto"/>
          <w:spacing w:val="0"/>
          <w:sz w:val="32"/>
          <w:szCs w:val="32"/>
          <w:highlight w:val="none"/>
        </w:rPr>
      </w:pPr>
      <w:r>
        <w:rPr>
          <w:rFonts w:hint="default" w:ascii="Times New Roman" w:hAnsi="Times New Roman" w:eastAsia="宋体" w:cs="Times New Roman"/>
          <w:caps w:val="0"/>
          <w:color w:val="auto"/>
          <w:spacing w:val="0"/>
          <w:sz w:val="32"/>
          <w:szCs w:val="32"/>
          <w:highlight w:val="none"/>
        </w:rPr>
      </w:r>
      <w:r/>
    </w:p>
    <w:p>
      <w:pPr>
        <w:pStyle w:val="1050"/>
        <w:ind w:firstLine="0"/>
        <w:jc w:val="center"/>
        <w:spacing w:before="0" w:after="0" w:line="440" w:lineRule="exact"/>
        <w:rPr>
          <w:rFonts w:hint="default" w:ascii="Times New Roman" w:hAnsi="Times New Roman" w:eastAsia="宋体" w:cs="Times New Roman"/>
          <w:caps w:val="0"/>
          <w:color w:val="auto"/>
          <w:spacing w:val="0"/>
          <w:sz w:val="32"/>
          <w:szCs w:val="32"/>
          <w:highlight w:val="none"/>
        </w:rPr>
      </w:pPr>
      <w:r>
        <w:rPr>
          <w:rFonts w:hint="default" w:ascii="Times New Roman" w:hAnsi="Times New Roman" w:eastAsia="宋体" w:cs="Times New Roman"/>
          <w:caps w:val="0"/>
          <w:color w:val="auto"/>
          <w:spacing w:val="0"/>
          <w:sz w:val="32"/>
          <w:szCs w:val="32"/>
          <w:highlight w:val="none"/>
        </w:rPr>
      </w:r>
      <w:r/>
    </w:p>
    <w:p>
      <w:pPr>
        <w:pStyle w:val="1050"/>
        <w:ind w:firstLine="0"/>
        <w:jc w:val="center"/>
        <w:spacing w:before="0" w:after="0" w:line="440" w:lineRule="exact"/>
        <w:rPr>
          <w:rFonts w:hint="default" w:ascii="Times New Roman" w:hAnsi="Times New Roman" w:eastAsia="宋体" w:cs="Times New Roman"/>
          <w:caps w:val="0"/>
          <w:color w:val="auto"/>
          <w:spacing w:val="0"/>
          <w:sz w:val="32"/>
          <w:szCs w:val="32"/>
          <w:highlight w:val="none"/>
        </w:rPr>
      </w:pPr>
      <w:r>
        <w:rPr>
          <w:rFonts w:hint="default" w:ascii="Times New Roman" w:hAnsi="Times New Roman" w:eastAsia="宋体" w:cs="Times New Roman"/>
          <w:caps w:val="0"/>
          <w:color w:val="auto"/>
          <w:spacing w:val="0"/>
          <w:sz w:val="32"/>
          <w:szCs w:val="32"/>
          <w:highlight w:val="none"/>
        </w:rPr>
      </w:r>
      <w:r/>
    </w:p>
    <w:p>
      <w:pPr>
        <w:pStyle w:val="1050"/>
        <w:ind w:firstLine="0"/>
        <w:jc w:val="center"/>
        <w:spacing w:before="0" w:after="0" w:line="440" w:lineRule="exact"/>
        <w:rPr>
          <w:rFonts w:hint="default" w:ascii="Times New Roman" w:hAnsi="Times New Roman" w:eastAsia="宋体" w:cs="Times New Roman"/>
          <w:caps w:val="0"/>
          <w:color w:val="auto"/>
          <w:spacing w:val="0"/>
          <w:sz w:val="32"/>
          <w:szCs w:val="32"/>
          <w:highlight w:val="none"/>
        </w:rPr>
      </w:pPr>
      <w:r>
        <w:rPr>
          <w:rFonts w:hint="default" w:ascii="Times New Roman" w:hAnsi="Times New Roman" w:eastAsia="宋体" w:cs="Times New Roman"/>
          <w:caps w:val="0"/>
          <w:color w:val="auto"/>
          <w:spacing w:val="0"/>
          <w:sz w:val="32"/>
          <w:szCs w:val="32"/>
          <w:highlight w:val="none"/>
        </w:rPr>
      </w:r>
      <w:r/>
    </w:p>
    <w:p>
      <w:pPr>
        <w:pStyle w:val="1050"/>
        <w:ind w:firstLine="0"/>
        <w:jc w:val="center"/>
        <w:spacing w:before="0" w:after="0" w:line="440" w:lineRule="exact"/>
        <w:rPr>
          <w:rFonts w:hint="default" w:ascii="Times New Roman" w:hAnsi="Times New Roman" w:eastAsia="宋体" w:cs="Times New Roman"/>
          <w:caps w:val="0"/>
          <w:color w:val="auto"/>
          <w:spacing w:val="0"/>
          <w:sz w:val="32"/>
          <w:szCs w:val="32"/>
          <w:highlight w:val="none"/>
        </w:rPr>
      </w:pPr>
      <w:r>
        <w:rPr>
          <w:rFonts w:hint="default" w:ascii="Times New Roman" w:hAnsi="Times New Roman" w:eastAsia="宋体" w:cs="Times New Roman"/>
          <w:caps w:val="0"/>
          <w:color w:val="auto"/>
          <w:spacing w:val="0"/>
          <w:sz w:val="32"/>
          <w:szCs w:val="32"/>
          <w:highlight w:val="none"/>
        </w:rPr>
      </w:r>
      <w:r/>
    </w:p>
    <w:p>
      <w:pPr>
        <w:pStyle w:val="1050"/>
        <w:ind w:firstLine="0"/>
        <w:jc w:val="center"/>
        <w:spacing w:before="0" w:after="0" w:line="440" w:lineRule="exact"/>
        <w:rPr>
          <w:rFonts w:hint="default" w:ascii="Times New Roman" w:hAnsi="Times New Roman" w:eastAsia="宋体" w:cs="Times New Roman"/>
          <w:caps w:val="0"/>
          <w:color w:val="auto"/>
          <w:spacing w:val="0"/>
          <w:sz w:val="32"/>
          <w:szCs w:val="32"/>
          <w:highlight w:val="none"/>
        </w:rPr>
      </w:pPr>
      <w:r>
        <w:rPr>
          <w:rFonts w:hint="default" w:ascii="Times New Roman" w:hAnsi="Times New Roman" w:eastAsia="宋体" w:cs="Times New Roman"/>
          <w:caps w:val="0"/>
          <w:color w:val="auto"/>
          <w:spacing w:val="0"/>
          <w:sz w:val="32"/>
          <w:szCs w:val="32"/>
          <w:highlight w:val="none"/>
        </w:rPr>
      </w:r>
      <w:r/>
    </w:p>
    <w:p>
      <w:pPr>
        <w:pStyle w:val="1050"/>
        <w:ind w:firstLine="0"/>
        <w:jc w:val="center"/>
        <w:spacing w:before="0" w:after="0" w:line="440" w:lineRule="exact"/>
        <w:rPr>
          <w:rFonts w:hint="default" w:ascii="Times New Roman" w:hAnsi="Times New Roman" w:eastAsia="宋体" w:cs="Times New Roman"/>
          <w:caps w:val="0"/>
          <w:color w:val="auto"/>
          <w:spacing w:val="0"/>
          <w:sz w:val="32"/>
          <w:szCs w:val="32"/>
          <w:highlight w:val="none"/>
        </w:rPr>
      </w:pPr>
      <w:r>
        <w:rPr>
          <w:rFonts w:hint="default" w:ascii="Times New Roman" w:hAnsi="Times New Roman" w:eastAsia="宋体" w:cs="Times New Roman"/>
          <w:caps w:val="0"/>
          <w:color w:val="auto"/>
          <w:spacing w:val="0"/>
          <w:sz w:val="32"/>
          <w:szCs w:val="32"/>
          <w:highlight w:val="none"/>
        </w:rPr>
      </w:r>
      <w:r/>
    </w:p>
    <w:p>
      <w:pPr>
        <w:pStyle w:val="1050"/>
        <w:ind w:firstLine="0"/>
        <w:jc w:val="center"/>
        <w:spacing w:before="0" w:after="0" w:line="440" w:lineRule="exact"/>
        <w:rPr>
          <w:rFonts w:hint="default" w:ascii="Times New Roman" w:hAnsi="Times New Roman" w:eastAsia="宋体" w:cs="Times New Roman"/>
          <w:caps w:val="0"/>
          <w:color w:val="auto"/>
          <w:spacing w:val="0"/>
          <w:sz w:val="32"/>
          <w:szCs w:val="32"/>
          <w:highlight w:val="none"/>
        </w:rPr>
      </w:pPr>
      <w:r>
        <w:rPr>
          <w:rFonts w:hint="default" w:ascii="Times New Roman" w:hAnsi="Times New Roman" w:eastAsia="宋体" w:cs="Times New Roman"/>
          <w:caps w:val="0"/>
          <w:color w:val="auto"/>
          <w:spacing w:val="0"/>
          <w:sz w:val="32"/>
          <w:szCs w:val="32"/>
          <w:highlight w:val="none"/>
        </w:rPr>
      </w:r>
      <w:r/>
    </w:p>
    <w:p>
      <w:pPr>
        <w:pStyle w:val="957"/>
        <w:jc w:val="center"/>
        <w:spacing w:line="440" w:lineRule="exact"/>
        <w:rPr>
          <w:rFonts w:hint="default" w:ascii="Times New Roman" w:hAnsi="Times New Roman" w:eastAsia="宋体" w:cs="Times New Roman"/>
          <w:b/>
          <w:bCs/>
          <w:caps w:val="0"/>
          <w:color w:val="auto"/>
          <w:spacing w:val="0"/>
          <w:sz w:val="32"/>
          <w:szCs w:val="32"/>
          <w:highlight w:val="none"/>
        </w:rPr>
      </w:pPr>
      <w:r/>
      <w:bookmarkStart w:id="0" w:name="EBa2c0f902f9fd4dd98ea46b351c404110"/>
      <w:r/>
      <w:r/>
    </w:p>
    <w:p>
      <w:pPr>
        <w:pStyle w:val="957"/>
        <w:jc w:val="center"/>
        <w:spacing w:line="440" w:lineRule="exact"/>
        <w:rPr>
          <w:rFonts w:hint="default" w:ascii="Times New Roman" w:hAnsi="Times New Roman" w:eastAsia="宋体" w:cs="Times New Roman"/>
          <w:b/>
          <w:bCs/>
          <w:caps w:val="0"/>
          <w:color w:val="auto"/>
          <w:spacing w:val="0"/>
          <w:sz w:val="32"/>
          <w:szCs w:val="32"/>
          <w:highlight w:val="none"/>
        </w:rPr>
        <w:outlineLvl w:val="9"/>
      </w:pPr>
      <w:r/>
      <w:bookmarkStart w:id="1" w:name="_Toc26726"/>
      <w:r>
        <w:rPr>
          <w:rFonts w:hint="default" w:ascii="Times New Roman" w:hAnsi="Times New Roman" w:eastAsia="宋体" w:cs="Times New Roman"/>
          <w:b/>
          <w:bCs/>
          <w:caps w:val="0"/>
          <w:color w:val="auto"/>
          <w:spacing w:val="0"/>
          <w:sz w:val="32"/>
          <w:szCs w:val="32"/>
          <w:highlight w:val="none"/>
        </w:rPr>
        <w:t xml:space="preserve">苏州万泰招投标代理有限公司</w:t>
      </w:r>
      <w:bookmarkEnd w:id="0"/>
      <w:r/>
      <w:bookmarkEnd w:id="1"/>
      <w:r/>
      <w:r/>
    </w:p>
    <w:p>
      <w:pPr>
        <w:pStyle w:val="1050"/>
        <w:ind w:firstLine="0"/>
        <w:jc w:val="center"/>
        <w:spacing w:line="440" w:lineRule="exact"/>
        <w:rPr>
          <w:rFonts w:hint="default" w:ascii="Times New Roman" w:hAnsi="Times New Roman" w:eastAsia="宋体" w:cs="Times New Roman"/>
          <w:b/>
          <w:bCs/>
          <w:caps w:val="0"/>
          <w:color w:val="auto"/>
          <w:spacing w:val="0"/>
          <w:sz w:val="32"/>
          <w:highlight w:val="none"/>
        </w:rPr>
      </w:pPr>
      <w:r/>
      <w:bookmarkStart w:id="2" w:name="EB76d0a4c86fef43448270a8e2421ebcfd"/>
      <w:r>
        <w:rPr>
          <w:rFonts w:hint="default" w:ascii="Times New Roman" w:hAnsi="Times New Roman" w:eastAsia="宋体" w:cs="Times New Roman"/>
          <w:b/>
          <w:bCs/>
          <w:caps w:val="0"/>
          <w:color w:val="auto"/>
          <w:spacing w:val="0"/>
          <w:sz w:val="32"/>
          <w:highlight w:val="none"/>
        </w:rPr>
        <w:t xml:space="preserve">202</w:t>
      </w:r>
      <w:r>
        <w:rPr>
          <w:rFonts w:hint="default" w:ascii="Times New Roman" w:hAnsi="Times New Roman" w:cs="Times New Roman"/>
          <w:b/>
          <w:bCs/>
          <w:caps w:val="0"/>
          <w:color w:val="auto"/>
          <w:spacing w:val="0"/>
          <w:sz w:val="32"/>
          <w:highlight w:val="none"/>
          <w:lang w:val="en-US" w:eastAsia="zh-CN"/>
        </w:rPr>
        <w:t xml:space="preserve">5</w:t>
      </w:r>
      <w:r>
        <w:rPr>
          <w:rFonts w:hint="default" w:ascii="Times New Roman" w:hAnsi="Times New Roman" w:eastAsia="宋体" w:cs="Times New Roman"/>
          <w:b/>
          <w:bCs/>
          <w:caps w:val="0"/>
          <w:color w:val="auto"/>
          <w:spacing w:val="0"/>
          <w:sz w:val="32"/>
          <w:highlight w:val="none"/>
        </w:rPr>
        <w:t xml:space="preserve">年</w:t>
      </w:r>
      <w:r>
        <w:rPr>
          <w:rFonts w:hint="eastAsia" w:ascii="Times New Roman" w:hAnsi="Times New Roman" w:cs="Times New Roman"/>
          <w:b/>
          <w:bCs/>
          <w:caps w:val="0"/>
          <w:color w:val="auto"/>
          <w:spacing w:val="0"/>
          <w:sz w:val="32"/>
          <w:highlight w:val="none"/>
          <w:lang w:val="en-US" w:eastAsia="zh-CN"/>
        </w:rPr>
        <w:t xml:space="preserve">11</w:t>
      </w:r>
      <w:r>
        <w:rPr>
          <w:rFonts w:hint="default" w:ascii="Times New Roman" w:hAnsi="Times New Roman" w:eastAsia="宋体" w:cs="Times New Roman"/>
          <w:b/>
          <w:bCs/>
          <w:caps w:val="0"/>
          <w:color w:val="auto"/>
          <w:spacing w:val="0"/>
          <w:sz w:val="32"/>
          <w:highlight w:val="none"/>
        </w:rPr>
        <w:t xml:space="preserve">月</w:t>
      </w:r>
      <w:bookmarkEnd w:id="2"/>
      <w:r/>
      <w:r/>
    </w:p>
    <w:p>
      <w:pPr>
        <w:jc w:val="center"/>
        <w:spacing w:line="440" w:lineRule="exact"/>
        <w:rPr>
          <w:rFonts w:hint="default" w:ascii="Times New Roman" w:hAnsi="Times New Roman" w:eastAsia="宋体" w:cs="Times New Roman"/>
          <w:b/>
          <w:bCs/>
          <w:caps w:val="0"/>
          <w:color w:val="auto"/>
          <w:spacing w:val="0"/>
          <w:sz w:val="44"/>
          <w:szCs w:val="44"/>
          <w:highlight w:val="none"/>
        </w:rPr>
      </w:pPr>
      <w:r/>
      <w:bookmarkStart w:id="3" w:name="_Toc120614210"/>
      <w:r/>
      <w:bookmarkStart w:id="4" w:name="_Toc16938516"/>
      <w:r/>
      <w:bookmarkStart w:id="5" w:name="_Toc20823272"/>
      <w:r/>
      <w:bookmarkStart w:id="6" w:name="_Toc479757206"/>
      <w:r/>
      <w:bookmarkStart w:id="7" w:name="_Toc513029200"/>
      <w:r/>
      <w:bookmarkStart w:id="8" w:name="_Toc523127445"/>
      <w:r>
        <w:rPr>
          <w:rFonts w:hint="default" w:ascii="Times New Roman" w:hAnsi="Times New Roman" w:eastAsia="宋体" w:cs="Times New Roman"/>
          <w:b/>
          <w:bCs/>
          <w:caps w:val="0"/>
          <w:color w:val="auto"/>
          <w:spacing w:val="0"/>
          <w:sz w:val="44"/>
          <w:szCs w:val="44"/>
          <w:highlight w:val="none"/>
        </w:rPr>
        <w:br w:type="page" w:clear="all"/>
      </w:r>
      <w:r/>
    </w:p>
    <w:p>
      <w:pPr>
        <w:jc w:val="center"/>
        <w:spacing w:line="440" w:lineRule="exact"/>
        <w:rPr>
          <w:rFonts w:hint="default" w:ascii="Times New Roman" w:hAnsi="Times New Roman" w:eastAsia="宋体" w:cs="Times New Roman"/>
          <w:b/>
          <w:bCs/>
          <w:caps w:val="0"/>
          <w:color w:val="auto"/>
          <w:spacing w:val="0"/>
          <w:sz w:val="44"/>
          <w:szCs w:val="44"/>
          <w:highlight w:val="none"/>
        </w:rPr>
      </w:pPr>
      <w:r>
        <w:rPr>
          <w:rFonts w:hint="default" w:ascii="Times New Roman" w:hAnsi="Times New Roman" w:eastAsia="宋体" w:cs="Times New Roman"/>
          <w:b/>
          <w:bCs/>
          <w:caps w:val="0"/>
          <w:color w:val="auto"/>
          <w:spacing w:val="0"/>
          <w:sz w:val="44"/>
          <w:szCs w:val="44"/>
          <w:highlight w:val="none"/>
        </w:rPr>
        <w:t xml:space="preserve">总  目  录</w:t>
      </w:r>
      <w:r/>
    </w:p>
    <w:p>
      <w:pPr>
        <w:jc w:val="center"/>
        <w:spacing w:line="440" w:lineRule="exact"/>
        <w:rPr>
          <w:rFonts w:hint="default" w:ascii="Times New Roman" w:hAnsi="Times New Roman" w:eastAsia="宋体" w:cs="Times New Roman"/>
          <w:b/>
          <w:bCs/>
          <w:caps w:val="0"/>
          <w:color w:val="auto"/>
          <w:spacing w:val="0"/>
          <w:sz w:val="44"/>
          <w:szCs w:val="44"/>
          <w:highlight w:val="none"/>
        </w:rPr>
      </w:pPr>
      <w:r>
        <w:rPr>
          <w:rFonts w:hint="default" w:ascii="Times New Roman" w:hAnsi="Times New Roman" w:eastAsia="宋体" w:cs="Times New Roman"/>
          <w:b/>
          <w:bCs/>
          <w:caps w:val="0"/>
          <w:color w:val="auto"/>
          <w:spacing w:val="0"/>
          <w:sz w:val="44"/>
          <w:szCs w:val="44"/>
          <w:highlight w:val="none"/>
        </w:rPr>
      </w:r>
      <w:r/>
    </w:p>
    <w:sdt>
      <w:sdtPr>
        <w15:appearance w15:val="boundingBox"/>
        <w15:color w:val="dbdbdb"/>
        <w:id w:val="147472311"/>
        <w:docPartObj>
          <w:docPartGallery w:val="Table of Contents"/>
          <w:docPartUnique w:val="true"/>
        </w:docPartObj>
        <w:rPr>
          <w:rFonts w:hint="default" w:ascii="Times New Roman" w:hAnsi="Times New Roman" w:eastAsia="宋体" w:cs="Times New Roman"/>
          <w:color w:val="auto"/>
          <w:sz w:val="21"/>
          <w:szCs w:val="22"/>
          <w:highlight w:val="none"/>
          <w:lang w:val="en-US" w:eastAsia="zh-CN" w:bidi="ar-SA"/>
        </w:rPr>
      </w:sdtPr>
      <w:sdtContent>
        <w:p>
          <w:pPr>
            <w:ind w:left="0" w:right="0" w:firstLine="0"/>
            <w:jc w:val="center"/>
            <w:spacing w:before="0" w:after="0" w:line="24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349"/>
            <w:spacing w:line="360" w:lineRule="auto"/>
            <w:tabs>
              <w:tab w:val="right" w:pos="9746" w:leader="dot"/>
            </w:tabs>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TOC \o "1-1" \h \u </w:instrText>
          </w:r>
          <w:r>
            <w:rPr>
              <w:rFonts w:hint="default" w:ascii="Times New Roman" w:hAnsi="Times New Roman" w:eastAsia="宋体" w:cs="Times New Roman"/>
              <w:color w:val="auto"/>
              <w:highlight w:val="none"/>
            </w:rPr>
            <w:fldChar w:fldCharType="separate"/>
          </w:r>
          <w:r/>
        </w:p>
        <w:p>
          <w:pPr>
            <w:pStyle w:val="1349"/>
            <w:spacing w:line="360" w:lineRule="auto"/>
            <w:tabs>
              <w:tab w:val="right" w:pos="9746" w:leader="dot"/>
            </w:tabs>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HYPERLINK \l _Toc18609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aps w:val="0"/>
              <w:color w:val="auto"/>
              <w:spacing w:val="0"/>
              <w:sz w:val="24"/>
              <w:szCs w:val="24"/>
              <w:highlight w:val="none"/>
            </w:rPr>
            <w:t xml:space="preserve">第一章 投标邀请</w:t>
          </w:r>
          <w:r>
            <w:rPr>
              <w:rFonts w:hint="default" w:ascii="Times New Roman" w:hAnsi="Times New Roman" w:eastAsia="宋体" w:cs="Times New Roman"/>
              <w:b w:val="0"/>
              <w:bCs w:val="0"/>
              <w:color w:val="auto"/>
              <w:sz w:val="24"/>
              <w:szCs w:val="24"/>
              <w:highlight w:val="none"/>
            </w:rPr>
            <w:tab/>
          </w: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PAGEREF _Toc18609 \h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olor w:val="auto"/>
              <w:sz w:val="24"/>
              <w:szCs w:val="24"/>
              <w:highlight w:val="none"/>
            </w:rPr>
            <w:t xml:space="preserve">2</w:t>
          </w:r>
          <w:r>
            <w:rPr>
              <w:rFonts w:hint="default" w:ascii="Times New Roman" w:hAnsi="Times New Roman" w:eastAsia="宋体" w:cs="Times New Roman"/>
              <w:b w:val="0"/>
              <w:bCs w:val="0"/>
              <w:color w:val="auto"/>
              <w:sz w:val="24"/>
              <w:szCs w:val="24"/>
              <w:highlight w:val="none"/>
            </w:rPr>
            <w:fldChar w:fldCharType="end"/>
          </w:r>
          <w:r>
            <w:rPr>
              <w:rFonts w:hint="default" w:ascii="Times New Roman" w:hAnsi="Times New Roman" w:eastAsia="宋体" w:cs="Times New Roman"/>
              <w:b w:val="0"/>
              <w:bCs w:val="0"/>
              <w:color w:val="auto"/>
              <w:sz w:val="24"/>
              <w:szCs w:val="24"/>
              <w:highlight w:val="none"/>
            </w:rPr>
            <w:fldChar w:fldCharType="end"/>
          </w:r>
          <w:r/>
        </w:p>
        <w:p>
          <w:pPr>
            <w:pStyle w:val="1349"/>
            <w:spacing w:line="360" w:lineRule="auto"/>
            <w:tabs>
              <w:tab w:val="right" w:pos="9746" w:leader="dot"/>
            </w:tabs>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HYPERLINK \l _Toc18199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aps w:val="0"/>
              <w:color w:val="auto"/>
              <w:spacing w:val="0"/>
              <w:sz w:val="24"/>
              <w:szCs w:val="24"/>
              <w:highlight w:val="none"/>
            </w:rPr>
            <w:t xml:space="preserve">第二章 投标人须知</w:t>
          </w:r>
          <w:r>
            <w:rPr>
              <w:rFonts w:hint="default" w:ascii="Times New Roman" w:hAnsi="Times New Roman" w:eastAsia="宋体" w:cs="Times New Roman"/>
              <w:b w:val="0"/>
              <w:bCs w:val="0"/>
              <w:color w:val="auto"/>
              <w:sz w:val="24"/>
              <w:szCs w:val="24"/>
              <w:highlight w:val="none"/>
            </w:rPr>
            <w:tab/>
          </w: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PAGEREF _Toc18199 \h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olor w:val="auto"/>
              <w:sz w:val="24"/>
              <w:szCs w:val="24"/>
              <w:highlight w:val="none"/>
            </w:rPr>
            <w:t xml:space="preserve">6</w:t>
          </w:r>
          <w:r>
            <w:rPr>
              <w:rFonts w:hint="default" w:ascii="Times New Roman" w:hAnsi="Times New Roman" w:eastAsia="宋体" w:cs="Times New Roman"/>
              <w:b w:val="0"/>
              <w:bCs w:val="0"/>
              <w:color w:val="auto"/>
              <w:sz w:val="24"/>
              <w:szCs w:val="24"/>
              <w:highlight w:val="none"/>
            </w:rPr>
            <w:fldChar w:fldCharType="end"/>
          </w:r>
          <w:r>
            <w:rPr>
              <w:rFonts w:hint="default" w:ascii="Times New Roman" w:hAnsi="Times New Roman" w:eastAsia="宋体" w:cs="Times New Roman"/>
              <w:b w:val="0"/>
              <w:bCs w:val="0"/>
              <w:color w:val="auto"/>
              <w:sz w:val="24"/>
              <w:szCs w:val="24"/>
              <w:highlight w:val="none"/>
            </w:rPr>
            <w:fldChar w:fldCharType="end"/>
          </w:r>
          <w:r/>
        </w:p>
        <w:p>
          <w:pPr>
            <w:pStyle w:val="1349"/>
            <w:spacing w:line="360" w:lineRule="auto"/>
            <w:tabs>
              <w:tab w:val="right" w:pos="9746" w:leader="dot"/>
            </w:tabs>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HYPERLINK \l _Toc30980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aps w:val="0"/>
              <w:color w:val="auto"/>
              <w:spacing w:val="0"/>
              <w:sz w:val="24"/>
              <w:szCs w:val="24"/>
              <w:highlight w:val="none"/>
            </w:rPr>
            <w:t xml:space="preserve">第三章 合同条款及格式</w:t>
          </w:r>
          <w:r>
            <w:rPr>
              <w:rFonts w:hint="default" w:ascii="Times New Roman" w:hAnsi="Times New Roman" w:eastAsia="宋体" w:cs="Times New Roman"/>
              <w:b w:val="0"/>
              <w:bCs w:val="0"/>
              <w:color w:val="auto"/>
              <w:sz w:val="24"/>
              <w:szCs w:val="24"/>
              <w:highlight w:val="none"/>
            </w:rPr>
            <w:tab/>
          </w: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PAGEREF _Toc30980 \h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olor w:val="auto"/>
              <w:sz w:val="24"/>
              <w:szCs w:val="24"/>
              <w:highlight w:val="none"/>
            </w:rPr>
            <w:t xml:space="preserve">18</w:t>
          </w:r>
          <w:r>
            <w:rPr>
              <w:rFonts w:hint="default" w:ascii="Times New Roman" w:hAnsi="Times New Roman" w:eastAsia="宋体" w:cs="Times New Roman"/>
              <w:b w:val="0"/>
              <w:bCs w:val="0"/>
              <w:color w:val="auto"/>
              <w:sz w:val="24"/>
              <w:szCs w:val="24"/>
              <w:highlight w:val="none"/>
            </w:rPr>
            <w:fldChar w:fldCharType="end"/>
          </w:r>
          <w:r>
            <w:rPr>
              <w:rFonts w:hint="default" w:ascii="Times New Roman" w:hAnsi="Times New Roman" w:eastAsia="宋体" w:cs="Times New Roman"/>
              <w:b w:val="0"/>
              <w:bCs w:val="0"/>
              <w:color w:val="auto"/>
              <w:sz w:val="24"/>
              <w:szCs w:val="24"/>
              <w:highlight w:val="none"/>
            </w:rPr>
            <w:fldChar w:fldCharType="end"/>
          </w:r>
          <w:r/>
        </w:p>
        <w:p>
          <w:pPr>
            <w:pStyle w:val="1349"/>
            <w:spacing w:line="360" w:lineRule="auto"/>
            <w:tabs>
              <w:tab w:val="right" w:pos="9746" w:leader="dot"/>
            </w:tabs>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HYPERLINK \l _Toc31507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aps w:val="0"/>
              <w:color w:val="auto"/>
              <w:spacing w:val="0"/>
              <w:sz w:val="24"/>
              <w:szCs w:val="24"/>
              <w:highlight w:val="none"/>
            </w:rPr>
            <w:t xml:space="preserve">第四章</w:t>
          </w:r>
          <w:r>
            <w:rPr>
              <w:rFonts w:hint="default" w:ascii="Times New Roman" w:hAnsi="Times New Roman" w:eastAsia="宋体" w:cs="Times New Roman"/>
              <w:b w:val="0"/>
              <w:bCs w:val="0"/>
              <w:caps w:val="0"/>
              <w:color w:val="auto"/>
              <w:spacing w:val="0"/>
              <w:sz w:val="24"/>
              <w:szCs w:val="24"/>
              <w:highlight w:val="none"/>
              <w:lang w:val="en-US" w:eastAsia="zh-CN"/>
            </w:rPr>
            <w:t xml:space="preserve"> </w:t>
          </w:r>
          <w:r>
            <w:rPr>
              <w:rFonts w:hint="default" w:ascii="Times New Roman" w:hAnsi="Times New Roman" w:eastAsia="宋体" w:cs="Times New Roman"/>
              <w:b w:val="0"/>
              <w:bCs w:val="0"/>
              <w:caps w:val="0"/>
              <w:color w:val="auto"/>
              <w:spacing w:val="0"/>
              <w:sz w:val="24"/>
              <w:szCs w:val="24"/>
              <w:highlight w:val="none"/>
            </w:rPr>
            <w:t xml:space="preserve">项目需求</w:t>
          </w:r>
          <w:r>
            <w:rPr>
              <w:rFonts w:hint="default" w:ascii="Times New Roman" w:hAnsi="Times New Roman" w:eastAsia="宋体" w:cs="Times New Roman"/>
              <w:b w:val="0"/>
              <w:bCs w:val="0"/>
              <w:color w:val="auto"/>
              <w:sz w:val="24"/>
              <w:szCs w:val="24"/>
              <w:highlight w:val="none"/>
            </w:rPr>
            <w:tab/>
          </w: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PAGEREF _Toc31507 \h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olor w:val="auto"/>
              <w:sz w:val="24"/>
              <w:szCs w:val="24"/>
              <w:highlight w:val="none"/>
            </w:rPr>
            <w:t xml:space="preserve">23</w:t>
          </w:r>
          <w:r>
            <w:rPr>
              <w:rFonts w:hint="default" w:ascii="Times New Roman" w:hAnsi="Times New Roman" w:eastAsia="宋体" w:cs="Times New Roman"/>
              <w:b w:val="0"/>
              <w:bCs w:val="0"/>
              <w:color w:val="auto"/>
              <w:sz w:val="24"/>
              <w:szCs w:val="24"/>
              <w:highlight w:val="none"/>
            </w:rPr>
            <w:fldChar w:fldCharType="end"/>
          </w:r>
          <w:r>
            <w:rPr>
              <w:rFonts w:hint="default" w:ascii="Times New Roman" w:hAnsi="Times New Roman" w:eastAsia="宋体" w:cs="Times New Roman"/>
              <w:b w:val="0"/>
              <w:bCs w:val="0"/>
              <w:color w:val="auto"/>
              <w:sz w:val="24"/>
              <w:szCs w:val="24"/>
              <w:highlight w:val="none"/>
            </w:rPr>
            <w:fldChar w:fldCharType="end"/>
          </w:r>
          <w:r/>
        </w:p>
        <w:p>
          <w:pPr>
            <w:pStyle w:val="1349"/>
            <w:spacing w:line="360" w:lineRule="auto"/>
            <w:tabs>
              <w:tab w:val="right" w:pos="9746" w:leader="dot"/>
            </w:tabs>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HYPERLINK \l _Toc4052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aps w:val="0"/>
              <w:color w:val="auto"/>
              <w:spacing w:val="0"/>
              <w:sz w:val="24"/>
              <w:szCs w:val="24"/>
              <w:highlight w:val="none"/>
            </w:rPr>
            <w:t xml:space="preserve">第五章 评标方法与评标标准</w:t>
          </w:r>
          <w:r>
            <w:rPr>
              <w:rFonts w:hint="default" w:ascii="Times New Roman" w:hAnsi="Times New Roman" w:eastAsia="宋体" w:cs="Times New Roman"/>
              <w:b w:val="0"/>
              <w:bCs w:val="0"/>
              <w:color w:val="auto"/>
              <w:sz w:val="24"/>
              <w:szCs w:val="24"/>
              <w:highlight w:val="none"/>
            </w:rPr>
            <w:tab/>
          </w: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PAGEREF _Toc4052 \h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olor w:val="auto"/>
              <w:sz w:val="24"/>
              <w:szCs w:val="24"/>
              <w:highlight w:val="none"/>
            </w:rPr>
            <w:t xml:space="preserve">31</w:t>
          </w:r>
          <w:r>
            <w:rPr>
              <w:rFonts w:hint="default" w:ascii="Times New Roman" w:hAnsi="Times New Roman" w:eastAsia="宋体" w:cs="Times New Roman"/>
              <w:b w:val="0"/>
              <w:bCs w:val="0"/>
              <w:color w:val="auto"/>
              <w:sz w:val="24"/>
              <w:szCs w:val="24"/>
              <w:highlight w:val="none"/>
            </w:rPr>
            <w:fldChar w:fldCharType="end"/>
          </w:r>
          <w:r>
            <w:rPr>
              <w:rFonts w:hint="default" w:ascii="Times New Roman" w:hAnsi="Times New Roman" w:eastAsia="宋体" w:cs="Times New Roman"/>
              <w:b w:val="0"/>
              <w:bCs w:val="0"/>
              <w:color w:val="auto"/>
              <w:sz w:val="24"/>
              <w:szCs w:val="24"/>
              <w:highlight w:val="none"/>
            </w:rPr>
            <w:fldChar w:fldCharType="end"/>
          </w:r>
          <w:r/>
        </w:p>
        <w:p>
          <w:pPr>
            <w:pStyle w:val="1349"/>
            <w:spacing w:line="360" w:lineRule="auto"/>
            <w:tabs>
              <w:tab w:val="right" w:pos="9746" w:leader="dot"/>
            </w:tabs>
            <w:rPr>
              <w:rFonts w:hint="default" w:ascii="Times New Roman" w:hAnsi="Times New Roman" w:eastAsia="宋体" w:cs="Times New Roman"/>
              <w:b w:val="0"/>
              <w:bCs w:val="0"/>
              <w:color w:val="auto"/>
              <w:highlight w:val="none"/>
            </w:rPr>
          </w:pP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HYPERLINK \l _Toc6518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aps w:val="0"/>
              <w:color w:val="auto"/>
              <w:spacing w:val="0"/>
              <w:sz w:val="24"/>
              <w:szCs w:val="24"/>
              <w:highlight w:val="none"/>
            </w:rPr>
            <w:t xml:space="preserve">第六章 投标文件格式</w:t>
          </w:r>
          <w:r>
            <w:rPr>
              <w:rFonts w:hint="default" w:ascii="Times New Roman" w:hAnsi="Times New Roman" w:eastAsia="宋体" w:cs="Times New Roman"/>
              <w:b w:val="0"/>
              <w:bCs w:val="0"/>
              <w:color w:val="auto"/>
              <w:sz w:val="24"/>
              <w:szCs w:val="24"/>
              <w:highlight w:val="none"/>
            </w:rPr>
            <w:tab/>
          </w: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PAGEREF _Toc6518 \h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olor w:val="auto"/>
              <w:sz w:val="24"/>
              <w:szCs w:val="24"/>
              <w:highlight w:val="none"/>
            </w:rPr>
            <w:t xml:space="preserve">33</w:t>
          </w:r>
          <w:r>
            <w:rPr>
              <w:rFonts w:hint="default" w:ascii="Times New Roman" w:hAnsi="Times New Roman" w:eastAsia="宋体" w:cs="Times New Roman"/>
              <w:b w:val="0"/>
              <w:bCs w:val="0"/>
              <w:color w:val="auto"/>
              <w:sz w:val="24"/>
              <w:szCs w:val="24"/>
              <w:highlight w:val="none"/>
            </w:rPr>
            <w:fldChar w:fldCharType="end"/>
          </w:r>
          <w:r>
            <w:rPr>
              <w:rFonts w:hint="default" w:ascii="Times New Roman" w:hAnsi="Times New Roman" w:eastAsia="宋体" w:cs="Times New Roman"/>
              <w:b w:val="0"/>
              <w:bCs w:val="0"/>
              <w:color w:val="auto"/>
              <w:sz w:val="24"/>
              <w:szCs w:val="24"/>
              <w:highlight w:val="none"/>
            </w:rPr>
            <w:fldChar w:fldCharType="end"/>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end"/>
          </w:r>
          <w:r/>
        </w:p>
      </w:sdtContent>
    </w:sdt>
    <w:p>
      <w:pPr>
        <w:pStyle w:val="752"/>
        <w:spacing w:line="360" w:lineRule="auto"/>
        <w:tabs>
          <w:tab w:val="right" w:pos="10092" w:leader="dot"/>
        </w:tabs>
        <w:rPr>
          <w:rFonts w:hint="default" w:ascii="Times New Roman" w:hAnsi="Times New Roman" w:eastAsia="宋体" w:cs="Times New Roman"/>
          <w:caps w:val="0"/>
          <w:color w:val="auto"/>
          <w:spacing w:val="0"/>
          <w:sz w:val="20"/>
          <w:szCs w:val="20"/>
          <w:highlight w:val="none"/>
        </w:rPr>
      </w:pPr>
      <w:r>
        <w:rPr>
          <w:rFonts w:hint="default" w:ascii="Times New Roman" w:hAnsi="Times New Roman" w:eastAsia="宋体" w:cs="Times New Roman"/>
          <w:b w:val="0"/>
          <w:bCs w:val="0"/>
          <w:caps w:val="0"/>
          <w:color w:val="auto"/>
          <w:spacing w:val="0"/>
          <w:highlight w:val="none"/>
        </w:rPr>
        <w:fldChar w:fldCharType="begin"/>
      </w:r>
      <w:r>
        <w:rPr>
          <w:rFonts w:hint="default" w:ascii="Times New Roman" w:hAnsi="Times New Roman" w:eastAsia="宋体" w:cs="Times New Roman"/>
          <w:b w:val="0"/>
          <w:bCs w:val="0"/>
          <w:caps w:val="0"/>
          <w:color w:val="auto"/>
          <w:spacing w:val="0"/>
          <w:highlight w:val="none"/>
        </w:rPr>
        <w:instrText xml:space="preserve"> TOC \o "1-2" \h \z \u </w:instrText>
      </w:r>
      <w:r>
        <w:rPr>
          <w:rFonts w:hint="default" w:ascii="Times New Roman" w:hAnsi="Times New Roman" w:eastAsia="宋体" w:cs="Times New Roman"/>
          <w:b w:val="0"/>
          <w:bCs w:val="0"/>
          <w:caps w:val="0"/>
          <w:color w:val="auto"/>
          <w:spacing w:val="0"/>
          <w:highlight w:val="none"/>
        </w:rPr>
        <w:fldChar w:fldCharType="separate"/>
      </w:r>
      <w:r/>
    </w:p>
    <w:p>
      <w:pPr>
        <w:spacing w:line="440" w:lineRule="exact"/>
        <w:rPr>
          <w:rFonts w:hint="default" w:ascii="Times New Roman" w:hAnsi="Times New Roman" w:eastAsia="宋体" w:cs="Times New Roman"/>
          <w:b/>
          <w:bCs/>
          <w:caps w:val="0"/>
          <w:color w:val="auto"/>
          <w:spacing w:val="0"/>
          <w:sz w:val="20"/>
          <w:szCs w:val="20"/>
          <w:highlight w:val="none"/>
        </w:rPr>
      </w:pPr>
      <w:r>
        <w:rPr>
          <w:rFonts w:hint="default" w:ascii="Times New Roman" w:hAnsi="Times New Roman" w:eastAsia="宋体" w:cs="Times New Roman"/>
          <w:bCs/>
          <w:caps w:val="0"/>
          <w:color w:val="auto"/>
          <w:spacing w:val="0"/>
          <w:szCs w:val="20"/>
          <w:highlight w:val="none"/>
        </w:rPr>
        <w:fldChar w:fldCharType="end"/>
      </w:r>
      <w:bookmarkEnd w:id="3"/>
      <w:r/>
      <w:r/>
    </w:p>
    <w:p>
      <w:pPr>
        <w:spacing w:line="440" w:lineRule="exact"/>
        <w:rPr>
          <w:rFonts w:hint="default" w:ascii="Times New Roman" w:hAnsi="Times New Roman" w:eastAsia="宋体" w:cs="Times New Roman"/>
          <w:caps w:val="0"/>
          <w:color w:val="auto"/>
          <w:spacing w:val="0"/>
          <w:szCs w:val="21"/>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default" w:ascii="Times New Roman" w:hAnsi="Times New Roman" w:eastAsia="宋体" w:cs="Times New Roman"/>
          <w:caps w:val="0"/>
          <w:color w:val="auto"/>
          <w:spacing w:val="0"/>
          <w:szCs w:val="21"/>
          <w:highlight w:val="none"/>
        </w:rPr>
      </w:r>
      <w:r/>
    </w:p>
    <w:p>
      <w:pPr>
        <w:pStyle w:val="984"/>
        <w:keepLines w:val="0"/>
        <w:keepNext w:val="0"/>
        <w:pageBreakBefore/>
        <w:spacing w:before="313" w:after="313" w:line="360" w:lineRule="auto"/>
        <w:shd w:val="clear" w:color="auto" w:fill="auto"/>
        <w:widowControl w:val="off"/>
        <w:rPr>
          <w:rFonts w:hint="default" w:ascii="Times New Roman" w:hAnsi="Times New Roman" w:eastAsia="宋体" w:cs="Times New Roman"/>
          <w:caps w:val="0"/>
          <w:color w:val="auto"/>
          <w:spacing w:val="0"/>
          <w:highlight w:val="none"/>
        </w:rPr>
      </w:pPr>
      <w:r/>
      <w:bookmarkStart w:id="9" w:name="_Toc11927"/>
      <w:r/>
      <w:bookmarkStart w:id="10" w:name="_Toc54119644"/>
      <w:r/>
      <w:bookmarkStart w:id="11" w:name="_Toc18609"/>
      <w:r/>
      <w:bookmarkStart w:id="12" w:name="_Toc35244866"/>
      <w:r>
        <w:rPr>
          <w:rFonts w:hint="default" w:ascii="Times New Roman" w:hAnsi="Times New Roman" w:eastAsia="宋体" w:cs="Times New Roman"/>
          <w:caps w:val="0"/>
          <w:color w:val="auto"/>
          <w:spacing w:val="0"/>
          <w:highlight w:val="none"/>
        </w:rPr>
        <w:t xml:space="preserve">第一章 投标邀请</w:t>
      </w:r>
      <w:bookmarkEnd w:id="9"/>
      <w:r/>
      <w:bookmarkEnd w:id="10"/>
      <w:r/>
      <w:bookmarkEnd w:id="11"/>
      <w:r/>
      <w:bookmarkEnd w:id="12"/>
      <w:r/>
      <w:bookmarkStart w:id="13" w:name="_Toc120614211"/>
      <w:r/>
      <w:r/>
    </w:p>
    <w:p>
      <w:pPr>
        <w:ind w:firstLine="48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eastAsia" w:ascii="Times New Roman" w:hAnsi="Times New Roman" w:cs="Times New Roman"/>
          <w:caps w:val="0"/>
          <w:color w:val="auto"/>
          <w:spacing w:val="0"/>
          <w:sz w:val="24"/>
          <w:highlight w:val="none"/>
          <w:lang w:eastAsia="zh-CN"/>
        </w:rPr>
        <w:t xml:space="preserve">张家港市第五人民医院清洗消毒器</w:t>
      </w:r>
      <w:r>
        <w:rPr>
          <w:rFonts w:hint="default" w:ascii="Times New Roman" w:hAnsi="Times New Roman" w:eastAsia="宋体" w:cs="Times New Roman"/>
          <w:caps w:val="0"/>
          <w:color w:val="auto"/>
          <w:spacing w:val="0"/>
          <w:sz w:val="24"/>
          <w:highlight w:val="none"/>
          <w:lang w:eastAsia="zh-CN"/>
        </w:rPr>
        <w:t xml:space="preserve">采购</w:t>
      </w:r>
      <w:r>
        <w:rPr>
          <w:rFonts w:hint="default" w:ascii="Times New Roman" w:hAnsi="Times New Roman" w:eastAsia="宋体" w:cs="Times New Roman"/>
          <w:caps w:val="0"/>
          <w:color w:val="auto"/>
          <w:spacing w:val="0"/>
          <w:sz w:val="24"/>
          <w:highlight w:val="none"/>
        </w:rPr>
        <w:t xml:space="preserve">招标项目的潜在投标人应在</w:t>
      </w:r>
      <w:r>
        <w:rPr>
          <w:rFonts w:hint="default" w:ascii="Times New Roman" w:hAnsi="Times New Roman" w:eastAsia="宋体" w:cs="Times New Roman"/>
          <w:caps w:val="0"/>
          <w:color w:val="auto"/>
          <w:spacing w:val="0"/>
          <w:sz w:val="24"/>
          <w:highlight w:val="none"/>
          <w:lang w:eastAsia="zh-CN"/>
        </w:rPr>
        <w:t xml:space="preserve">“苏采云政府采购一体化平台”</w:t>
      </w:r>
      <w:r>
        <w:rPr>
          <w:rFonts w:hint="default" w:ascii="Times New Roman" w:hAnsi="Times New Roman" w:eastAsia="宋体" w:cs="Times New Roman"/>
          <w:color w:val="auto"/>
          <w:sz w:val="24"/>
          <w:szCs w:val="24"/>
          <w:highlight w:val="none"/>
          <w:lang w:val="en-US" w:eastAsia="zh-CN" w:bidi="ar"/>
        </w:rPr>
        <w:t xml:space="preserve">（网址：http</w:t>
      </w:r>
      <w:r>
        <w:rPr>
          <w:rFonts w:hint="default" w:ascii="Times New Roman" w:hAnsi="Times New Roman" w:cs="Times New Roman"/>
          <w:color w:val="auto"/>
          <w:sz w:val="24"/>
          <w:szCs w:val="24"/>
          <w:highlight w:val="none"/>
          <w:lang w:val="en-US" w:eastAsia="zh-CN" w:bidi="ar"/>
        </w:rPr>
        <w:t xml:space="preserve">：</w:t>
      </w:r>
      <w:r>
        <w:rPr>
          <w:rFonts w:hint="default" w:ascii="Times New Roman" w:hAnsi="Times New Roman" w:eastAsia="宋体" w:cs="Times New Roman"/>
          <w:color w:val="auto"/>
          <w:sz w:val="24"/>
          <w:szCs w:val="24"/>
          <w:highlight w:val="none"/>
          <w:lang w:val="en-US" w:eastAsia="zh-CN" w:bidi="ar"/>
        </w:rPr>
        <w:t xml:space="preserve">//jszfcg.jsczt.cn/）</w:t>
      </w:r>
      <w:r>
        <w:rPr>
          <w:rFonts w:hint="default" w:ascii="Times New Roman" w:hAnsi="Times New Roman" w:eastAsia="宋体" w:cs="Times New Roman"/>
          <w:caps w:val="0"/>
          <w:color w:val="auto"/>
          <w:spacing w:val="0"/>
          <w:sz w:val="24"/>
          <w:highlight w:val="none"/>
          <w:lang w:eastAsia="zh-CN"/>
        </w:rPr>
        <w:t xml:space="preserve">中参与项目并下载获取招标文件</w:t>
      </w:r>
      <w:r>
        <w:rPr>
          <w:rFonts w:hint="default" w:ascii="Times New Roman" w:hAnsi="Times New Roman" w:eastAsia="宋体" w:cs="Times New Roman"/>
          <w:caps w:val="0"/>
          <w:color w:val="auto"/>
          <w:spacing w:val="0"/>
          <w:sz w:val="24"/>
          <w:highlight w:val="none"/>
        </w:rPr>
        <w:t xml:space="preserve">，并于</w:t>
      </w:r>
      <w:bookmarkStart w:id="14" w:name="EBee70630b2b034e3b96b8b75da3c10212"/>
      <w:r>
        <w:rPr>
          <w:rFonts w:hint="default" w:ascii="Times New Roman" w:hAnsi="Times New Roman" w:eastAsia="宋体" w:cs="Times New Roman"/>
          <w:caps w:val="0"/>
          <w:color w:val="auto"/>
          <w:spacing w:val="0"/>
          <w:sz w:val="24"/>
          <w:highlight w:val="none"/>
        </w:rPr>
        <w:t xml:space="preserve">202</w:t>
      </w:r>
      <w:r>
        <w:rPr>
          <w:rFonts w:hint="default" w:ascii="Times New Roman" w:hAnsi="Times New Roman" w:cs="Times New Roman"/>
          <w:caps w:val="0"/>
          <w:color w:val="auto"/>
          <w:spacing w:val="0"/>
          <w:sz w:val="24"/>
          <w:highlight w:val="none"/>
          <w:lang w:val="en-US" w:eastAsia="zh-CN"/>
        </w:rPr>
        <w:t xml:space="preserve">5</w:t>
      </w:r>
      <w:r>
        <w:rPr>
          <w:rFonts w:hint="default" w:ascii="Times New Roman" w:hAnsi="Times New Roman" w:eastAsia="宋体" w:cs="Times New Roman"/>
          <w:caps w:val="0"/>
          <w:color w:val="auto"/>
          <w:spacing w:val="0"/>
          <w:sz w:val="24"/>
          <w:highlight w:val="none"/>
        </w:rPr>
        <w:t xml:space="preserve">年</w:t>
      </w:r>
      <w:r>
        <w:rPr>
          <w:rFonts w:hint="eastAsia" w:ascii="Times New Roman" w:hAnsi="Times New Roman" w:cs="Times New Roman"/>
          <w:caps w:val="0"/>
          <w:color w:val="auto"/>
          <w:spacing w:val="0"/>
          <w:sz w:val="24"/>
          <w:highlight w:val="none"/>
          <w:lang w:val="en-US" w:eastAsia="zh-CN"/>
        </w:rPr>
        <w:t xml:space="preserve">12</w:t>
      </w:r>
      <w:r>
        <w:rPr>
          <w:rFonts w:hint="default" w:ascii="Times New Roman" w:hAnsi="Times New Roman" w:eastAsia="宋体" w:cs="Times New Roman"/>
          <w:caps w:val="0"/>
          <w:color w:val="auto"/>
          <w:spacing w:val="0"/>
          <w:sz w:val="24"/>
          <w:highlight w:val="none"/>
        </w:rPr>
        <w:t xml:space="preserve">月</w:t>
      </w:r>
      <w:r>
        <w:rPr>
          <w:rFonts w:hint="eastAsia" w:ascii="Times New Roman" w:hAnsi="Times New Roman" w:cs="Times New Roman"/>
          <w:caps w:val="0"/>
          <w:color w:val="auto"/>
          <w:spacing w:val="0"/>
          <w:sz w:val="24"/>
          <w:highlight w:val="none"/>
          <w:lang w:val="en-US" w:eastAsia="zh-CN"/>
        </w:rPr>
        <w:t xml:space="preserve">19</w:t>
      </w:r>
      <w:r>
        <w:rPr>
          <w:rFonts w:hint="default" w:ascii="Times New Roman" w:hAnsi="Times New Roman" w:eastAsia="宋体" w:cs="Times New Roman"/>
          <w:caps w:val="0"/>
          <w:color w:val="auto"/>
          <w:spacing w:val="0"/>
          <w:sz w:val="24"/>
          <w:highlight w:val="none"/>
        </w:rPr>
        <w:t xml:space="preserve">日</w:t>
      </w:r>
      <w:r>
        <w:rPr>
          <w:rFonts w:hint="default" w:ascii="Times New Roman" w:hAnsi="Times New Roman" w:eastAsia="宋体" w:cs="Times New Roman"/>
          <w:caps w:val="0"/>
          <w:color w:val="auto"/>
          <w:spacing w:val="0"/>
          <w:sz w:val="24"/>
          <w:highlight w:val="none"/>
          <w:lang w:val="en-US" w:eastAsia="zh-CN"/>
        </w:rPr>
        <w:t xml:space="preserve">13</w:t>
      </w:r>
      <w:r>
        <w:rPr>
          <w:rFonts w:hint="default" w:ascii="Times New Roman" w:hAnsi="Times New Roman" w:cs="Times New Roman"/>
          <w:caps w:val="0"/>
          <w:color w:val="auto"/>
          <w:spacing w:val="0"/>
          <w:sz w:val="24"/>
          <w:highlight w:val="none"/>
          <w:lang w:val="en-US"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3</w:t>
      </w:r>
      <w:r>
        <w:rPr>
          <w:rFonts w:hint="default" w:ascii="Times New Roman" w:hAnsi="Times New Roman" w:eastAsia="宋体" w:cs="Times New Roman"/>
          <w:caps w:val="0"/>
          <w:color w:val="auto"/>
          <w:spacing w:val="0"/>
          <w:sz w:val="24"/>
          <w:highlight w:val="none"/>
        </w:rPr>
        <w:t xml:space="preserve">0</w:t>
      </w:r>
      <w:bookmarkEnd w:id="14"/>
      <w:r>
        <w:rPr>
          <w:rFonts w:hint="default" w:ascii="Times New Roman" w:hAnsi="Times New Roman" w:eastAsia="宋体" w:cs="Times New Roman"/>
          <w:caps w:val="0"/>
          <w:color w:val="auto"/>
          <w:spacing w:val="0"/>
          <w:sz w:val="24"/>
          <w:highlight w:val="none"/>
        </w:rPr>
        <w:t xml:space="preserve">（北京时间）前递交投标文件。</w:t>
      </w:r>
      <w:r/>
    </w:p>
    <w:p>
      <w:pPr>
        <w:keepLines w:val="0"/>
        <w:keepNext w:val="0"/>
        <w:pageBreakBefore w:val="0"/>
        <w:spacing w:line="360" w:lineRule="auto"/>
        <w:shd w:val="clear" w:color="auto" w:fill="auto"/>
        <w:widowControl/>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b/>
          <w:bCs/>
          <w:caps w:val="0"/>
          <w:color w:val="auto"/>
          <w:spacing w:val="0"/>
          <w:sz w:val="24"/>
          <w:highlight w:val="none"/>
        </w:rPr>
        <w:t xml:space="preserve">一、项目基本情况</w:t>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lang w:val="en-US" w:eastAsia="zh-CN"/>
        </w:rPr>
      </w:pPr>
      <w:r>
        <w:rPr>
          <w:rFonts w:hint="default" w:ascii="Times New Roman" w:hAnsi="Times New Roman" w:eastAsia="宋体" w:cs="Times New Roman"/>
          <w:caps w:val="0"/>
          <w:color w:val="auto"/>
          <w:spacing w:val="0"/>
          <w:sz w:val="24"/>
          <w:highlight w:val="none"/>
        </w:rPr>
        <w:t xml:space="preserve">项目编号：JSZC-320582-SZWT-G202</w:t>
      </w:r>
      <w:r>
        <w:rPr>
          <w:rFonts w:hint="default" w:ascii="Times New Roman" w:hAnsi="Times New Roman" w:cs="Times New Roman"/>
          <w:caps w:val="0"/>
          <w:color w:val="auto"/>
          <w:spacing w:val="0"/>
          <w:sz w:val="24"/>
          <w:highlight w:val="none"/>
          <w:lang w:val="en-US" w:eastAsia="zh-CN"/>
        </w:rPr>
        <w:t xml:space="preserve">5</w:t>
      </w:r>
      <w:r>
        <w:rPr>
          <w:rFonts w:hint="default" w:ascii="Times New Roman" w:hAnsi="Times New Roman" w:eastAsia="宋体" w:cs="Times New Roman"/>
          <w:caps w:val="0"/>
          <w:color w:val="auto"/>
          <w:spacing w:val="0"/>
          <w:sz w:val="24"/>
          <w:highlight w:val="none"/>
        </w:rPr>
        <w:t xml:space="preserve">-00</w:t>
      </w:r>
      <w:r>
        <w:rPr>
          <w:rFonts w:hint="eastAsia" w:ascii="Times New Roman" w:hAnsi="Times New Roman" w:cs="Times New Roman"/>
          <w:caps w:val="0"/>
          <w:color w:val="auto"/>
          <w:spacing w:val="0"/>
          <w:sz w:val="24"/>
          <w:highlight w:val="none"/>
          <w:lang w:val="en-US" w:eastAsia="zh-CN"/>
        </w:rPr>
        <w:t xml:space="preserve">23</w:t>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项目名称：</w:t>
      </w:r>
      <w:r>
        <w:rPr>
          <w:rFonts w:hint="eastAsia" w:ascii="Times New Roman" w:hAnsi="Times New Roman" w:cs="Times New Roman"/>
          <w:caps w:val="0"/>
          <w:color w:val="auto"/>
          <w:spacing w:val="0"/>
          <w:sz w:val="24"/>
          <w:highlight w:val="none"/>
          <w:lang w:eastAsia="zh-CN"/>
        </w:rPr>
        <w:t xml:space="preserve">张家港市第五人民医院清洗消毒器</w:t>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lang w:eastAsia="zh-CN"/>
        </w:rPr>
      </w:pPr>
      <w:r>
        <w:rPr>
          <w:rFonts w:hint="default" w:ascii="Times New Roman" w:hAnsi="Times New Roman" w:eastAsia="宋体" w:cs="Times New Roman"/>
          <w:caps w:val="0"/>
          <w:color w:val="auto"/>
          <w:spacing w:val="0"/>
          <w:sz w:val="24"/>
          <w:highlight w:val="none"/>
        </w:rPr>
        <w:t xml:space="preserve">预算金额</w:t>
      </w:r>
      <w:bookmarkStart w:id="15" w:name="EBd75febe3fd0a4f1ba40204704eb6dfdd"/>
      <w:r>
        <w:rPr>
          <w:rFonts w:hint="default" w:ascii="Times New Roman" w:hAnsi="Times New Roman" w:eastAsia="宋体" w:cs="Times New Roman"/>
          <w:caps w:val="0"/>
          <w:color w:val="auto"/>
          <w:spacing w:val="0"/>
          <w:sz w:val="24"/>
          <w:highlight w:val="none"/>
          <w:lang w:eastAsia="zh-CN"/>
        </w:rPr>
        <w:t xml:space="preserve">：</w:t>
      </w:r>
      <w:r>
        <w:rPr>
          <w:rFonts w:hint="eastAsia" w:ascii="Times New Roman" w:hAnsi="Times New Roman" w:cs="Times New Roman"/>
          <w:caps w:val="0"/>
          <w:color w:val="auto"/>
          <w:spacing w:val="0"/>
          <w:sz w:val="24"/>
          <w:highlight w:val="none"/>
          <w:lang w:val="en-US" w:eastAsia="zh-CN"/>
        </w:rPr>
        <w:t xml:space="preserve">79</w:t>
      </w:r>
      <w:r>
        <w:rPr>
          <w:rFonts w:hint="default" w:ascii="Times New Roman" w:hAnsi="Times New Roman" w:eastAsia="宋体" w:cs="Times New Roman"/>
          <w:caps w:val="0"/>
          <w:color w:val="auto"/>
          <w:spacing w:val="0"/>
          <w:sz w:val="24"/>
          <w:highlight w:val="none"/>
          <w:lang w:val="en-US" w:eastAsia="zh-CN"/>
        </w:rPr>
        <w:t xml:space="preserve">0000</w:t>
      </w:r>
      <w:r>
        <w:rPr>
          <w:rFonts w:hint="default" w:ascii="Times New Roman" w:hAnsi="Times New Roman" w:eastAsia="宋体" w:cs="Times New Roman"/>
          <w:caps w:val="0"/>
          <w:color w:val="auto"/>
          <w:spacing w:val="0"/>
          <w:sz w:val="24"/>
          <w:szCs w:val="24"/>
          <w:highlight w:val="none"/>
        </w:rPr>
        <w:t xml:space="preserve">元</w:t>
      </w:r>
      <w:bookmarkEnd w:id="15"/>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最高限价</w:t>
      </w:r>
      <w:bookmarkStart w:id="16" w:name="EB2d856c28a70640468b325dc969521960"/>
      <w:r>
        <w:rPr>
          <w:rFonts w:hint="default" w:ascii="Times New Roman" w:hAnsi="Times New Roman" w:eastAsia="宋体" w:cs="Times New Roman"/>
          <w:caps w:val="0"/>
          <w:color w:val="auto"/>
          <w:spacing w:val="0"/>
          <w:sz w:val="24"/>
          <w:highlight w:val="none"/>
          <w:lang w:eastAsia="zh-CN"/>
        </w:rPr>
        <w:t xml:space="preserve">：</w:t>
      </w:r>
      <w:r>
        <w:rPr>
          <w:rFonts w:hint="eastAsia" w:ascii="Times New Roman" w:hAnsi="Times New Roman" w:cs="Times New Roman"/>
          <w:caps w:val="0"/>
          <w:color w:val="auto"/>
          <w:spacing w:val="0"/>
          <w:sz w:val="24"/>
          <w:highlight w:val="none"/>
          <w:lang w:val="en-US" w:eastAsia="zh-CN"/>
        </w:rPr>
        <w:t xml:space="preserve">79</w:t>
      </w:r>
      <w:r>
        <w:rPr>
          <w:rFonts w:hint="default" w:ascii="Times New Roman" w:hAnsi="Times New Roman" w:eastAsia="宋体" w:cs="Times New Roman"/>
          <w:caps w:val="0"/>
          <w:color w:val="auto"/>
          <w:spacing w:val="0"/>
          <w:sz w:val="24"/>
          <w:highlight w:val="none"/>
          <w:lang w:val="en-US" w:eastAsia="zh-CN"/>
        </w:rPr>
        <w:t xml:space="preserve">0000</w:t>
      </w:r>
      <w:r>
        <w:rPr>
          <w:rFonts w:hint="default" w:ascii="Times New Roman" w:hAnsi="Times New Roman" w:eastAsia="宋体" w:cs="Times New Roman"/>
          <w:caps w:val="0"/>
          <w:color w:val="auto"/>
          <w:spacing w:val="0"/>
          <w:sz w:val="24"/>
          <w:szCs w:val="24"/>
          <w:highlight w:val="none"/>
        </w:rPr>
        <w:t xml:space="preserve">元</w:t>
      </w:r>
      <w:bookmarkEnd w:id="16"/>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lang w:val="en-US" w:eastAsia="zh-CN"/>
        </w:rPr>
      </w:pPr>
      <w:r>
        <w:rPr>
          <w:rFonts w:hint="default" w:ascii="Times New Roman" w:hAnsi="Times New Roman" w:eastAsia="宋体" w:cs="Times New Roman"/>
          <w:caps w:val="0"/>
          <w:color w:val="auto"/>
          <w:spacing w:val="0"/>
          <w:sz w:val="24"/>
          <w:highlight w:val="none"/>
        </w:rPr>
        <w:t xml:space="preserve">采购需求：</w:t>
      </w:r>
      <w:r>
        <w:rPr>
          <w:rFonts w:hint="eastAsia" w:ascii="Times New Roman" w:hAnsi="Times New Roman" w:cs="Times New Roman"/>
          <w:caps w:val="0"/>
          <w:color w:val="auto"/>
          <w:spacing w:val="0"/>
          <w:sz w:val="24"/>
          <w:highlight w:val="none"/>
          <w:lang w:eastAsia="zh-CN"/>
        </w:rPr>
        <w:t xml:space="preserve">张家港市第五人民医院清洗消毒器</w:t>
      </w:r>
      <w:r>
        <w:rPr>
          <w:rFonts w:hint="default" w:ascii="Times New Roman" w:hAnsi="Times New Roman" w:eastAsia="宋体" w:cs="Times New Roman"/>
          <w:caps w:val="0"/>
          <w:color w:val="auto"/>
          <w:spacing w:val="0"/>
          <w:sz w:val="24"/>
          <w:highlight w:val="none"/>
          <w:lang w:val="en-US" w:eastAsia="zh-CN"/>
        </w:rPr>
        <w:t xml:space="preserve">一</w:t>
      </w:r>
      <w:r>
        <w:rPr>
          <w:rFonts w:hint="eastAsia" w:ascii="Times New Roman" w:hAnsi="Times New Roman" w:cs="Times New Roman"/>
          <w:caps w:val="0"/>
          <w:color w:val="auto"/>
          <w:spacing w:val="0"/>
          <w:sz w:val="24"/>
          <w:highlight w:val="none"/>
          <w:lang w:val="en-US" w:eastAsia="zh-CN"/>
        </w:rPr>
        <w:t xml:space="preserve">套</w:t>
      </w:r>
      <w:r>
        <w:rPr>
          <w:rFonts w:hint="default" w:ascii="Times New Roman" w:hAnsi="Times New Roman" w:eastAsia="宋体" w:cs="Times New Roman"/>
          <w:caps w:val="0"/>
          <w:color w:val="auto"/>
          <w:spacing w:val="0"/>
          <w:sz w:val="24"/>
          <w:highlight w:val="none"/>
          <w:lang w:val="en-US" w:eastAsia="zh-CN"/>
        </w:rPr>
        <w:t xml:space="preserve">，详见招标文件第四章。</w:t>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strike/>
          <w:color w:val="auto"/>
          <w:spacing w:val="0"/>
          <w:sz w:val="24"/>
          <w:highlight w:val="none"/>
          <w:lang w:eastAsia="zh-CN"/>
        </w:rPr>
      </w:pPr>
      <w:r>
        <w:rPr>
          <w:rFonts w:hint="default" w:ascii="Times New Roman" w:hAnsi="Times New Roman" w:eastAsia="宋体" w:cs="Times New Roman"/>
          <w:caps w:val="0"/>
          <w:color w:val="auto"/>
          <w:spacing w:val="0"/>
          <w:sz w:val="24"/>
          <w:highlight w:val="none"/>
        </w:rPr>
        <w:t xml:space="preserve">合同履行期限：在合同生效后</w:t>
      </w:r>
      <w:r>
        <w:rPr>
          <w:rFonts w:hint="default" w:ascii="Times New Roman" w:hAnsi="Times New Roman" w:cs="Times New Roman"/>
          <w:caps w:val="0"/>
          <w:color w:val="auto"/>
          <w:spacing w:val="0"/>
          <w:sz w:val="24"/>
          <w:highlight w:val="none"/>
          <w:lang w:val="en-US" w:eastAsia="zh-CN"/>
        </w:rPr>
        <w:t xml:space="preserve">接甲方通知后</w:t>
      </w:r>
      <w:r>
        <w:rPr>
          <w:rFonts w:hint="eastAsia" w:ascii="Times New Roman" w:hAnsi="Times New Roman" w:cs="Times New Roman"/>
          <w:caps w:val="0"/>
          <w:color w:val="auto"/>
          <w:spacing w:val="0"/>
          <w:sz w:val="24"/>
          <w:highlight w:val="none"/>
          <w:lang w:val="en-US" w:eastAsia="zh-CN"/>
        </w:rPr>
        <w:t xml:space="preserve">15</w:t>
      </w:r>
      <w:r>
        <w:rPr>
          <w:rFonts w:hint="default" w:ascii="Times New Roman" w:hAnsi="Times New Roman" w:eastAsia="宋体" w:cs="Times New Roman"/>
          <w:caps w:val="0"/>
          <w:color w:val="auto"/>
          <w:spacing w:val="0"/>
          <w:sz w:val="24"/>
          <w:highlight w:val="none"/>
        </w:rPr>
        <w:t xml:space="preserve">日内供货安装调试结束。遇不可抗力原因需迟延交货的，经采购方同意后可适当延期。</w:t>
      </w:r>
      <w:r/>
    </w:p>
    <w:p>
      <w:pPr>
        <w:pStyle w:val="1270"/>
        <w:ind w:firstLine="500"/>
        <w:keepLines w:val="0"/>
        <w:keepNext w:val="0"/>
        <w:pageBreakBefore w:val="0"/>
        <w:spacing w:line="360" w:lineRule="auto"/>
        <w:widowControl/>
        <w:rPr>
          <w:rStyle w:val="927"/>
          <w:rFonts w:hint="default" w:ascii="Times New Roman" w:hAnsi="Times New Roman" w:eastAsia="宋体" w:cs="Times New Roman"/>
          <w:b w:val="0"/>
          <w:i w:val="0"/>
          <w:iCs w:val="0"/>
          <w:caps w:val="0"/>
          <w:color w:val="auto"/>
          <w:spacing w:val="0"/>
          <w:sz w:val="24"/>
          <w:highlight w:val="none"/>
          <w:u w:val="none"/>
        </w:rPr>
        <w:outlineLvl w:val="9"/>
      </w:pPr>
      <w:r>
        <w:rPr>
          <w:rFonts w:hint="default" w:ascii="Times New Roman" w:hAnsi="Times New Roman" w:eastAsia="宋体" w:cs="Times New Roman"/>
          <w:color w:val="auto"/>
          <w:sz w:val="24"/>
          <w:szCs w:val="24"/>
          <w:highlight w:val="none"/>
          <w:lang w:val="en-US" w:eastAsia="zh-CN" w:bidi="ar"/>
        </w:rPr>
        <w:t xml:space="preserve">本项目（是/否）接受联合体投标：不接受联合体。</w:t>
      </w:r>
      <w:r/>
    </w:p>
    <w:p>
      <w:pPr>
        <w:keepLines w:val="0"/>
        <w:keepNext w:val="0"/>
        <w:pageBreakBefore w:val="0"/>
        <w:spacing w:line="360" w:lineRule="auto"/>
        <w:shd w:val="clear" w:color="auto" w:fill="auto"/>
        <w:widowControl/>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b/>
          <w:bCs/>
          <w:caps w:val="0"/>
          <w:color w:val="auto"/>
          <w:spacing w:val="0"/>
          <w:sz w:val="24"/>
          <w:highlight w:val="none"/>
        </w:rPr>
        <w:t xml:space="preserve">二、申请人的资格要求：</w:t>
      </w:r>
      <w:r/>
    </w:p>
    <w:p>
      <w:pPr>
        <w:ind w:firstLine="48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lang w:eastAsia="zh-CN"/>
        </w:rPr>
      </w:pP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一</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满足《中华人民共和国政府采购法》第二十二条规定</w:t>
      </w:r>
      <w:r>
        <w:rPr>
          <w:rFonts w:hint="default" w:ascii="Times New Roman" w:hAnsi="Times New Roman" w:eastAsia="宋体" w:cs="Times New Roman"/>
          <w:caps w:val="0"/>
          <w:color w:val="auto"/>
          <w:spacing w:val="0"/>
          <w:sz w:val="24"/>
          <w:highlight w:val="none"/>
          <w:lang w:eastAsia="zh-CN"/>
        </w:rPr>
        <w:t xml:space="preserve">：</w:t>
      </w:r>
      <w:r/>
    </w:p>
    <w:p>
      <w:pPr>
        <w:ind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
        </w:rPr>
        <w:suppressLineNumbers w:val="0"/>
      </w:pPr>
      <w:r>
        <w:rPr>
          <w:rFonts w:hint="default" w:ascii="Times New Roman" w:hAnsi="Times New Roman" w:eastAsia="宋体" w:cs="Times New Roman"/>
          <w:color w:val="auto"/>
          <w:sz w:val="24"/>
          <w:szCs w:val="24"/>
          <w:highlight w:val="none"/>
          <w:lang w:val="en-US" w:eastAsia="zh-CN" w:bidi="ar"/>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
        </w:rPr>
        <w:suppressLineNumbers w:val="0"/>
      </w:pPr>
      <w:r>
        <w:rPr>
          <w:rFonts w:hint="default" w:ascii="Times New Roman" w:hAnsi="Times New Roman" w:eastAsia="宋体" w:cs="Times New Roman"/>
          <w:color w:val="auto"/>
          <w:sz w:val="24"/>
          <w:szCs w:val="24"/>
          <w:highlight w:val="none"/>
          <w:lang w:val="en-US" w:eastAsia="zh-CN" w:bidi="ar"/>
        </w:rPr>
        <w:t xml:space="preserve">2．财务状况报告（成</w:t>
      </w:r>
      <w:bookmarkStart w:id="283" w:name="_GoBack"/>
      <w:r/>
      <w:bookmarkEnd w:id="283"/>
      <w:r>
        <w:rPr>
          <w:rFonts w:hint="default" w:ascii="Times New Roman" w:hAnsi="Times New Roman" w:eastAsia="宋体" w:cs="Times New Roman"/>
          <w:color w:val="auto"/>
          <w:sz w:val="24"/>
          <w:szCs w:val="24"/>
          <w:highlight w:val="none"/>
          <w:lang w:val="en-US" w:eastAsia="zh-CN" w:bidi="ar"/>
        </w:rPr>
        <w:t xml:space="preserve">立不满一年不需提供</w:t>
      </w:r>
      <w:r>
        <w:rPr>
          <w:rFonts w:hint="eastAsia" w:ascii="Times New Roman" w:hAnsi="Times New Roman" w:cs="Times New Roman"/>
          <w:color w:val="auto"/>
          <w:sz w:val="24"/>
          <w:szCs w:val="24"/>
          <w:highlight w:val="none"/>
          <w:lang w:val="en-US" w:eastAsia="zh-CN" w:bidi="ar"/>
        </w:rPr>
        <w:t xml:space="preserve">；</w:t>
      </w:r>
      <w:r>
        <w:rPr>
          <w:rFonts w:hint="default" w:ascii="Times New Roman" w:hAnsi="Times New Roman" w:eastAsia="宋体" w:cs="Times New Roman"/>
          <w:color w:val="auto"/>
          <w:sz w:val="24"/>
          <w:szCs w:val="24"/>
          <w:highlight w:val="none"/>
          <w:lang w:val="en-US" w:eastAsia="zh-CN" w:bidi="ar"/>
        </w:rPr>
        <w:t xml:space="preserve">若供应商为分公司，可提供总公司财务状况报告）；</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
        </w:rPr>
        <w:suppressLineNumbers w:val="0"/>
      </w:pPr>
      <w:r>
        <w:rPr>
          <w:rFonts w:hint="default" w:ascii="Times New Roman" w:hAnsi="Times New Roman" w:eastAsia="宋体" w:cs="Times New Roman"/>
          <w:color w:val="auto"/>
          <w:sz w:val="24"/>
          <w:szCs w:val="24"/>
          <w:highlight w:val="none"/>
          <w:lang w:val="en-US" w:eastAsia="zh-CN" w:bidi="ar"/>
        </w:rPr>
        <w:t xml:space="preserve">3．依法缴纳税收和社会保障资金的相关材料（若供应商依法享受缓缴、免缴税收、社会保障资金的，提供相关证明材料）；</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
        </w:rPr>
        <w:suppressLineNumbers w:val="0"/>
      </w:pPr>
      <w:r>
        <w:rPr>
          <w:rFonts w:hint="default" w:ascii="Times New Roman" w:hAnsi="Times New Roman" w:eastAsia="宋体" w:cs="Times New Roman"/>
          <w:color w:val="auto"/>
          <w:sz w:val="24"/>
          <w:szCs w:val="24"/>
          <w:highlight w:val="none"/>
          <w:lang w:val="en-US" w:eastAsia="zh-CN" w:bidi="ar"/>
        </w:rPr>
        <w:t xml:space="preserve">4．具备履行合同所必需的设备和专业技术能力的书面声明；</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
        </w:rPr>
        <w:suppressLineNumbers w:val="0"/>
      </w:pPr>
      <w:r>
        <w:rPr>
          <w:rFonts w:hint="default" w:ascii="Times New Roman" w:hAnsi="Times New Roman" w:eastAsia="宋体" w:cs="Times New Roman"/>
          <w:color w:val="auto"/>
          <w:sz w:val="24"/>
          <w:szCs w:val="24"/>
          <w:highlight w:val="none"/>
          <w:lang w:val="en-US" w:eastAsia="zh-CN" w:bidi="ar"/>
        </w:rPr>
        <w:t xml:space="preserve">5．参加政府采购活动前3年内在经营活动中没有重大违法记录的书面声明；</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
        </w:rPr>
        <w:suppressLineNumbers w:val="0"/>
      </w:pPr>
      <w:r>
        <w:rPr>
          <w:rFonts w:hint="default" w:ascii="Times New Roman" w:hAnsi="Times New Roman" w:eastAsia="宋体" w:cs="Times New Roman"/>
          <w:color w:val="auto"/>
          <w:sz w:val="24"/>
          <w:szCs w:val="24"/>
          <w:highlight w:val="none"/>
          <w:lang w:val="en-US" w:eastAsia="zh-CN" w:bidi="ar"/>
        </w:rPr>
        <w:t xml:space="preserve">6．授权委托书；</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
        </w:rPr>
        <w:suppressLineNumbers w:val="0"/>
      </w:pPr>
      <w:r>
        <w:rPr>
          <w:rFonts w:hint="default" w:ascii="Times New Roman" w:hAnsi="Times New Roman" w:eastAsia="宋体" w:cs="Times New Roman"/>
          <w:color w:val="auto"/>
          <w:sz w:val="24"/>
          <w:szCs w:val="24"/>
          <w:highlight w:val="none"/>
          <w:lang w:val="en-US" w:eastAsia="zh-CN" w:bidi="ar"/>
        </w:rPr>
        <w:t xml:space="preserve">7．关于资格证明文件的书面承诺。</w:t>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lang w:eastAsia="zh-CN"/>
        </w:rPr>
      </w:pP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二</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落实政府采购政策需满足的资格要求</w:t>
      </w:r>
      <w:r>
        <w:rPr>
          <w:rFonts w:hint="default" w:ascii="Times New Roman" w:hAnsi="Times New Roman" w:cs="Times New Roman"/>
          <w:caps w:val="0"/>
          <w:color w:val="auto"/>
          <w:spacing w:val="0"/>
          <w:sz w:val="24"/>
          <w:highlight w:val="none"/>
          <w:lang w:eastAsia="zh-CN"/>
        </w:rPr>
        <w:t xml:space="preserve">：</w:t>
      </w:r>
      <w:r/>
    </w:p>
    <w:p>
      <w:pPr>
        <w:pStyle w:val="1269"/>
        <w:ind w:firstLine="508"/>
        <w:keepLines w:val="0"/>
        <w:keepNext w:val="0"/>
        <w:pageBreakBefore w:val="0"/>
        <w:spacing w:line="360" w:lineRule="auto"/>
        <w:shd w:val="clear" w:color="auto" w:fill="auto"/>
        <w:widowControl/>
        <w:rPr>
          <w:rStyle w:val="1348"/>
          <w:rFonts w:hint="default" w:ascii="Times New Roman" w:hAnsi="Times New Roman" w:eastAsia="宋体" w:cs="Times New Roman"/>
          <w:b w:val="0"/>
          <w:caps w:val="0"/>
          <w:color w:val="auto"/>
          <w:spacing w:val="0"/>
          <w:sz w:val="24"/>
          <w:highlight w:val="none"/>
          <w:lang w:val="en-US" w:eastAsia="zh-CN"/>
        </w:rPr>
        <w:outlineLvl w:val="9"/>
      </w:pPr>
      <w:r>
        <w:rPr>
          <w:rFonts w:hint="default" w:ascii="Times New Roman" w:hAnsi="Times New Roman" w:eastAsia="宋体" w:cs="Times New Roman"/>
          <w:color w:val="auto"/>
          <w:sz w:val="24"/>
          <w:szCs w:val="24"/>
          <w:highlight w:val="none"/>
          <w:lang w:val="en-US" w:eastAsia="zh-CN" w:bidi="ar"/>
        </w:rPr>
        <w:t xml:space="preserve">1．</w:t>
      </w:r>
      <w:r>
        <w:rPr>
          <w:rStyle w:val="1348"/>
          <w:rFonts w:hint="default" w:ascii="Times New Roman" w:hAnsi="Times New Roman" w:eastAsia="宋体" w:cs="Times New Roman"/>
          <w:b w:val="0"/>
          <w:caps w:val="0"/>
          <w:color w:val="auto"/>
          <w:spacing w:val="0"/>
          <w:sz w:val="24"/>
          <w:highlight w:val="none"/>
          <w:lang w:val="en-US" w:eastAsia="zh-CN"/>
        </w:rPr>
        <w:t xml:space="preserve">本项目专门面向中小企业采购。</w:t>
      </w:r>
      <w:r/>
    </w:p>
    <w:p>
      <w:pPr>
        <w:pStyle w:val="1269"/>
        <w:ind w:firstLine="508"/>
        <w:keepLines w:val="0"/>
        <w:keepNext w:val="0"/>
        <w:pageBreakBefore w:val="0"/>
        <w:spacing w:line="360" w:lineRule="auto"/>
        <w:shd w:val="clear" w:color="auto" w:fill="auto"/>
        <w:widowControl/>
        <w:rPr>
          <w:rStyle w:val="1348"/>
          <w:rFonts w:hint="default" w:ascii="Times New Roman" w:hAnsi="Times New Roman" w:eastAsia="宋体" w:cs="Times New Roman"/>
          <w:b w:val="0"/>
          <w:caps w:val="0"/>
          <w:color w:val="auto"/>
          <w:spacing w:val="0"/>
          <w:sz w:val="24"/>
          <w:highlight w:val="none"/>
          <w:lang w:val="en-US" w:eastAsia="zh-CN"/>
        </w:rPr>
        <w:outlineLvl w:val="9"/>
      </w:pPr>
      <w:r>
        <w:rPr>
          <w:rStyle w:val="1348"/>
          <w:rFonts w:hint="default" w:ascii="Times New Roman" w:hAnsi="Times New Roman" w:eastAsia="宋体" w:cs="Times New Roman"/>
          <w:b w:val="0"/>
          <w:caps w:val="0"/>
          <w:color w:val="auto"/>
          <w:spacing w:val="0"/>
          <w:sz w:val="24"/>
          <w:highlight w:val="none"/>
          <w:lang w:val="en-US" w:eastAsia="zh-CN"/>
        </w:rPr>
        <w:t xml:space="preserve">注：</w:t>
      </w:r>
      <w:r>
        <w:rPr>
          <w:rFonts w:hint="default" w:ascii="Times New Roman" w:hAnsi="Times New Roman" w:eastAsia="宋体" w:cs="Times New Roman"/>
          <w:caps w:val="0"/>
          <w:color w:val="auto"/>
          <w:spacing w:val="0"/>
          <w:sz w:val="24"/>
          <w:szCs w:val="24"/>
          <w:highlight w:val="none"/>
          <w:lang w:eastAsia="zh-CN"/>
        </w:rPr>
        <w:t xml:space="preserve">（</w:t>
      </w:r>
      <w:r>
        <w:rPr>
          <w:rFonts w:hint="default" w:ascii="Times New Roman" w:hAnsi="Times New Roman" w:eastAsia="宋体" w:cs="Times New Roman"/>
          <w:caps w:val="0"/>
          <w:color w:val="auto"/>
          <w:spacing w:val="0"/>
          <w:sz w:val="24"/>
          <w:szCs w:val="24"/>
          <w:highlight w:val="none"/>
          <w:lang w:val="en-US" w:eastAsia="zh-CN"/>
        </w:rPr>
        <w:t xml:space="preserve">1</w:t>
      </w:r>
      <w:r>
        <w:rPr>
          <w:rFonts w:hint="default" w:ascii="Times New Roman" w:hAnsi="Times New Roman" w:eastAsia="宋体" w:cs="Times New Roman"/>
          <w:caps w:val="0"/>
          <w:color w:val="auto"/>
          <w:spacing w:val="0"/>
          <w:sz w:val="24"/>
          <w:szCs w:val="24"/>
          <w:highlight w:val="none"/>
          <w:lang w:eastAsia="zh-CN"/>
        </w:rPr>
        <w:t xml:space="preserve">）</w:t>
      </w:r>
      <w:r>
        <w:rPr>
          <w:rStyle w:val="1348"/>
          <w:rFonts w:hint="default" w:ascii="Times New Roman" w:hAnsi="Times New Roman" w:eastAsia="宋体" w:cs="Times New Roman"/>
          <w:b w:val="0"/>
          <w:caps w:val="0"/>
          <w:color w:val="auto"/>
          <w:spacing w:val="0"/>
          <w:sz w:val="24"/>
          <w:highlight w:val="none"/>
          <w:lang w:val="en-US" w:eastAsia="zh-CN"/>
        </w:rPr>
        <w:t xml:space="preserve">根据《关于促进残疾人就业政府采购政策的通知》（财库〔2017〕141号）的通知规定，在政府采购活动中，残疾人福利性单位视同小型、微型企业。</w:t>
      </w:r>
      <w:r/>
    </w:p>
    <w:p>
      <w:pPr>
        <w:pStyle w:val="1269"/>
        <w:ind w:firstLine="500"/>
        <w:keepLines w:val="0"/>
        <w:keepNext w:val="0"/>
        <w:pageBreakBefore w:val="0"/>
        <w:spacing w:line="360" w:lineRule="auto"/>
        <w:shd w:val="clear" w:color="auto" w:fill="auto"/>
        <w:widowControl/>
        <w:rPr>
          <w:rStyle w:val="1348"/>
          <w:rFonts w:hint="default" w:ascii="Times New Roman" w:hAnsi="Times New Roman" w:eastAsia="宋体" w:cs="Times New Roman"/>
          <w:b w:val="0"/>
          <w:caps w:val="0"/>
          <w:color w:val="auto"/>
          <w:spacing w:val="0"/>
          <w:sz w:val="24"/>
          <w:highlight w:val="none"/>
          <w:lang w:val="en-US" w:eastAsia="zh-CN"/>
        </w:rPr>
        <w:outlineLvl w:val="9"/>
      </w:pPr>
      <w:r>
        <w:rPr>
          <w:rFonts w:hint="default" w:ascii="Times New Roman" w:hAnsi="Times New Roman" w:eastAsia="宋体" w:cs="Times New Roman"/>
          <w:caps w:val="0"/>
          <w:color w:val="auto"/>
          <w:spacing w:val="0"/>
          <w:sz w:val="24"/>
          <w:szCs w:val="24"/>
          <w:highlight w:val="none"/>
          <w:lang w:eastAsia="zh-CN"/>
        </w:rPr>
        <w:t xml:space="preserve">（</w:t>
      </w:r>
      <w:r>
        <w:rPr>
          <w:rFonts w:hint="default" w:ascii="Times New Roman" w:hAnsi="Times New Roman" w:eastAsia="宋体" w:cs="Times New Roman"/>
          <w:caps w:val="0"/>
          <w:color w:val="auto"/>
          <w:spacing w:val="0"/>
          <w:sz w:val="24"/>
          <w:szCs w:val="24"/>
          <w:highlight w:val="none"/>
          <w:lang w:val="en-US" w:eastAsia="zh-CN"/>
        </w:rPr>
        <w:t xml:space="preserve">2</w:t>
      </w:r>
      <w:r>
        <w:rPr>
          <w:rFonts w:hint="default" w:ascii="Times New Roman" w:hAnsi="Times New Roman" w:eastAsia="宋体" w:cs="Times New Roman"/>
          <w:caps w:val="0"/>
          <w:color w:val="auto"/>
          <w:spacing w:val="0"/>
          <w:sz w:val="24"/>
          <w:szCs w:val="24"/>
          <w:highlight w:val="none"/>
          <w:lang w:eastAsia="zh-CN"/>
        </w:rPr>
        <w:t xml:space="preserve">）</w:t>
      </w:r>
      <w:r>
        <w:rPr>
          <w:rStyle w:val="1348"/>
          <w:rFonts w:hint="default" w:ascii="Times New Roman" w:hAnsi="Times New Roman" w:eastAsia="宋体" w:cs="Times New Roman"/>
          <w:b w:val="0"/>
          <w:caps w:val="0"/>
          <w:color w:val="auto"/>
          <w:spacing w:val="0"/>
          <w:sz w:val="24"/>
          <w:highlight w:val="none"/>
          <w:lang w:val="en-US" w:eastAsia="zh-CN"/>
        </w:rPr>
        <w:t xml:space="preserve">根据《关于政府采购支持监狱企业发展有关问题的通知》（财库〔2014〕68号）的通知规定，在政府采购活动中，监狱企业视同小型、微型企业。</w:t>
      </w:r>
      <w:r/>
    </w:p>
    <w:p>
      <w:pPr>
        <w:contextualSpacing/>
        <w:ind w:firstLine="556"/>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三</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本项目的特定资格要求：</w:t>
      </w:r>
      <w:r/>
    </w:p>
    <w:p>
      <w:pPr>
        <w:contextualSpacing/>
        <w:ind w:firstLine="556"/>
        <w:keepLines w:val="0"/>
        <w:keepNext w:val="0"/>
        <w:pageBreakBefore w:val="0"/>
        <w:spacing w:line="360" w:lineRule="auto"/>
        <w:shd w:val="clear" w:color="auto" w:fill="auto"/>
        <w:widowControl/>
        <w:rPr>
          <w:rFonts w:hint="default" w:ascii="Times New Roman" w:hAnsi="Times New Roman" w:eastAsia="宋体" w:cs="Times New Roman"/>
          <w:color w:val="auto"/>
          <w:sz w:val="24"/>
          <w:szCs w:val="24"/>
          <w:highlight w:val="none"/>
          <w:lang w:val="en-US" w:eastAsia="zh-CN" w:bidi="ar"/>
        </w:rPr>
      </w:pPr>
      <w:r>
        <w:rPr>
          <w:rFonts w:hint="default" w:ascii="Times New Roman" w:hAnsi="Times New Roman" w:eastAsia="宋体" w:cs="Times New Roman"/>
          <w:color w:val="auto"/>
          <w:sz w:val="24"/>
          <w:szCs w:val="24"/>
          <w:highlight w:val="none"/>
          <w:lang w:val="en-US" w:eastAsia="zh-CN" w:bidi="ar"/>
        </w:rPr>
        <w:t xml:space="preserve">1．单位负责人为同一人或者存在直接控股、管理关系的不同供应商，不得参加同一合同下的采购活动</w:t>
      </w:r>
      <w:r>
        <w:rPr>
          <w:rFonts w:hint="default" w:ascii="Times New Roman" w:hAnsi="Times New Roman" w:cs="Times New Roman"/>
          <w:color w:val="auto"/>
          <w:sz w:val="24"/>
          <w:szCs w:val="24"/>
          <w:highlight w:val="none"/>
          <w:lang w:val="en-US" w:eastAsia="zh-CN" w:bidi="ar"/>
        </w:rPr>
        <w:t xml:space="preserve">。</w:t>
      </w:r>
      <w:r>
        <w:rPr>
          <w:rFonts w:hint="default" w:ascii="Times New Roman" w:hAnsi="Times New Roman" w:eastAsia="宋体" w:cs="Times New Roman"/>
          <w:color w:val="auto"/>
          <w:sz w:val="24"/>
          <w:szCs w:val="24"/>
          <w:highlight w:val="none"/>
          <w:lang w:val="en-US" w:eastAsia="zh-CN" w:bidi="ar"/>
        </w:rPr>
        <w:t xml:space="preserve">（提供承诺函）</w:t>
      </w:r>
      <w:r/>
    </w:p>
    <w:p>
      <w:pPr>
        <w:contextualSpacing/>
        <w:ind w:firstLine="556"/>
        <w:keepLines w:val="0"/>
        <w:keepNext w:val="0"/>
        <w:pageBreakBefore w:val="0"/>
        <w:spacing w:line="360" w:lineRule="auto"/>
        <w:shd w:val="clear" w:color="auto" w:fill="auto"/>
        <w:widowControl/>
        <w:rPr>
          <w:rFonts w:hint="default" w:ascii="Times New Roman" w:hAnsi="Times New Roman" w:eastAsia="宋体" w:cs="Times New Roman"/>
          <w:color w:val="auto"/>
          <w:sz w:val="24"/>
          <w:szCs w:val="24"/>
          <w:highlight w:val="none"/>
          <w:lang w:val="en-US" w:eastAsia="zh-CN" w:bidi="ar"/>
        </w:rPr>
      </w:pPr>
      <w:r>
        <w:rPr>
          <w:rFonts w:hint="default" w:ascii="Times New Roman" w:hAnsi="Times New Roman" w:cs="Times New Roman"/>
          <w:color w:val="auto"/>
          <w:sz w:val="24"/>
          <w:szCs w:val="24"/>
          <w:highlight w:val="none"/>
          <w:lang w:val="en-US" w:eastAsia="zh-CN" w:bidi="ar"/>
        </w:rPr>
        <w:t xml:space="preserve">2</w:t>
      </w:r>
      <w:r>
        <w:rPr>
          <w:rFonts w:hint="default" w:ascii="Times New Roman" w:hAnsi="Times New Roman" w:eastAsia="宋体" w:cs="Times New Roman"/>
          <w:color w:val="auto"/>
          <w:sz w:val="24"/>
          <w:szCs w:val="24"/>
          <w:highlight w:val="none"/>
          <w:lang w:val="en-US" w:eastAsia="zh-CN" w:bidi="ar"/>
        </w:rPr>
        <w:t xml:space="preserve">．未被“信用中国”网站（www.creditchina.gov.cn）列入失信被执行人、重大税收违法案件当事人名单、政府采购严重失信行为记录名单。</w:t>
      </w:r>
      <w:r/>
    </w:p>
    <w:p>
      <w:pPr>
        <w:contextualSpacing/>
        <w:ind w:firstLine="556"/>
        <w:keepLines w:val="0"/>
        <w:keepNext w:val="0"/>
        <w:pageBreakBefore w:val="0"/>
        <w:spacing w:line="360" w:lineRule="auto"/>
        <w:shd w:val="clear" w:color="auto" w:fill="auto"/>
        <w:widowControl/>
        <w:rPr>
          <w:rFonts w:hint="default" w:ascii="Times New Roman" w:hAnsi="Times New Roman" w:eastAsia="宋体" w:cs="Times New Roman"/>
          <w:color w:val="auto"/>
          <w:sz w:val="24"/>
          <w:szCs w:val="24"/>
          <w:highlight w:val="none"/>
          <w:lang w:val="en-US" w:eastAsia="zh-CN" w:bidi="ar"/>
        </w:rPr>
      </w:pPr>
      <w:r>
        <w:rPr>
          <w:rFonts w:hint="eastAsia" w:ascii="Times New Roman" w:hAnsi="Times New Roman" w:cs="Times New Roman"/>
          <w:color w:val="auto"/>
          <w:sz w:val="24"/>
          <w:szCs w:val="24"/>
          <w:highlight w:val="none"/>
          <w:lang w:val="en-US" w:eastAsia="zh-CN" w:bidi="ar"/>
        </w:rPr>
        <w:t xml:space="preserve">3</w:t>
      </w:r>
      <w:r>
        <w:rPr>
          <w:rFonts w:hint="default" w:ascii="Times New Roman" w:hAnsi="Times New Roman" w:eastAsia="宋体" w:cs="Times New Roman"/>
          <w:color w:val="auto"/>
          <w:sz w:val="24"/>
          <w:szCs w:val="24"/>
          <w:highlight w:val="none"/>
          <w:lang w:val="en-US" w:eastAsia="zh-CN" w:bidi="ar"/>
        </w:rPr>
        <w:t xml:space="preserve">．若投标人为所投产品生产商的，须具有所投产品相对应的生产及经营资格（若在住所或者生产地址销售的，则无须具有所投产品相对应的经营证明）；若投标人为所投产品经销商的，须具有所投产品相对应的经营资格证明。</w:t>
      </w:r>
      <w:r/>
    </w:p>
    <w:p>
      <w:pPr>
        <w:contextualSpacing/>
        <w:keepLines w:val="0"/>
        <w:keepNext w:val="0"/>
        <w:pageBreakBefore w:val="0"/>
        <w:spacing w:line="360" w:lineRule="auto"/>
        <w:shd w:val="clear" w:color="auto" w:fill="auto"/>
        <w:widowControl/>
        <w:rPr>
          <w:rFonts w:hint="default" w:ascii="Times New Roman" w:hAnsi="Times New Roman" w:eastAsia="宋体" w:cs="Times New Roman"/>
          <w:b/>
          <w:bCs/>
          <w:caps w:val="0"/>
          <w:color w:val="auto"/>
          <w:spacing w:val="0"/>
          <w:sz w:val="24"/>
          <w:highlight w:val="none"/>
        </w:rPr>
      </w:pPr>
      <w:r/>
      <w:bookmarkStart w:id="17" w:name="EBe613f79ad3184fc794b4035fe3cbca58"/>
      <w:r/>
      <w:bookmarkEnd w:id="17"/>
      <w:r>
        <w:rPr>
          <w:rFonts w:hint="default" w:ascii="Times New Roman" w:hAnsi="Times New Roman" w:eastAsia="宋体" w:cs="Times New Roman"/>
          <w:b/>
          <w:bCs/>
          <w:caps w:val="0"/>
          <w:color w:val="auto"/>
          <w:spacing w:val="0"/>
          <w:sz w:val="24"/>
          <w:highlight w:val="none"/>
        </w:rPr>
        <w:t xml:space="preserve">三、获取招标文件</w:t>
      </w:r>
      <w:r/>
    </w:p>
    <w:p>
      <w:pPr>
        <w:ind w:firstLine="54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aps w:val="0"/>
          <w:color w:val="auto"/>
          <w:spacing w:val="0"/>
          <w:sz w:val="24"/>
          <w:highlight w:val="none"/>
          <w:lang w:val="en-US" w:eastAsia="zh-CN"/>
        </w:rPr>
        <w:t xml:space="preserve">1</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caps w:val="0"/>
          <w:color w:val="auto"/>
          <w:spacing w:val="0"/>
          <w:sz w:val="24"/>
          <w:szCs w:val="24"/>
          <w:highlight w:val="none"/>
        </w:rPr>
        <w:t xml:space="preserve">时间</w:t>
      </w:r>
      <w:r>
        <w:rPr>
          <w:rFonts w:hint="default" w:ascii="Times New Roman" w:hAnsi="Times New Roman" w:eastAsia="宋体" w:cs="Times New Roman"/>
          <w:caps w:val="0"/>
          <w:color w:val="auto"/>
          <w:spacing w:val="0"/>
          <w:sz w:val="24"/>
          <w:highlight w:val="none"/>
        </w:rPr>
        <w:t xml:space="preserve">：自本公告发布之日起</w:t>
      </w:r>
      <w:r>
        <w:rPr>
          <w:rFonts w:hint="default" w:ascii="Times New Roman" w:hAnsi="Times New Roman" w:eastAsia="宋体" w:cs="Times New Roman"/>
          <w:caps w:val="0"/>
          <w:color w:val="auto"/>
          <w:spacing w:val="0"/>
          <w:sz w:val="24"/>
          <w:highlight w:val="none"/>
          <w:lang w:val="en-US" w:eastAsia="zh-CN"/>
        </w:rPr>
        <w:t xml:space="preserve">5个工作</w:t>
      </w:r>
      <w:r>
        <w:rPr>
          <w:rFonts w:hint="default" w:ascii="Times New Roman" w:hAnsi="Times New Roman" w:eastAsia="宋体" w:cs="Times New Roman"/>
          <w:caps w:val="0"/>
          <w:color w:val="auto"/>
          <w:spacing w:val="0"/>
          <w:sz w:val="24"/>
          <w:highlight w:val="none"/>
        </w:rPr>
        <w:t xml:space="preserve">日</w:t>
      </w:r>
      <w:r/>
    </w:p>
    <w:p>
      <w:pPr>
        <w:ind w:firstLine="540"/>
        <w:keepLines w:val="0"/>
        <w:keepNext w:val="0"/>
        <w:pageBreakBefore w:val="0"/>
        <w:spacing w:line="360" w:lineRule="auto"/>
        <w:shd w:val="clear" w:color="auto" w:fill="auto"/>
        <w:widowControl/>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2</w:t>
      </w:r>
      <w:r>
        <w:rPr>
          <w:rFonts w:hint="default" w:ascii="Times New Roman" w:hAnsi="Times New Roman" w:eastAsia="宋体" w:cs="Times New Roman"/>
          <w:color w:val="auto"/>
          <w:sz w:val="24"/>
          <w:szCs w:val="24"/>
          <w:highlight w:val="none"/>
          <w:lang w:val="en-US" w:eastAsia="zh-CN" w:bidi="ar"/>
        </w:rPr>
        <w:t xml:space="preserve">．地点：苏采云政府采购一体化平台</w:t>
      </w:r>
      <w:r/>
    </w:p>
    <w:p>
      <w:pPr>
        <w:ind w:firstLine="540"/>
        <w:keepLines w:val="0"/>
        <w:keepNext w:val="0"/>
        <w:pageBreakBefore w:val="0"/>
        <w:spacing w:line="360" w:lineRule="auto"/>
        <w:shd w:val="clear" w:color="auto" w:fill="auto"/>
        <w:widowControl/>
        <w:rPr>
          <w:rFonts w:hint="default" w:ascii="Times New Roman" w:hAnsi="Times New Roman" w:eastAsia="宋体" w:cs="Times New Roman"/>
          <w:color w:val="auto"/>
          <w:sz w:val="24"/>
          <w:szCs w:val="24"/>
          <w:highlight w:val="none"/>
          <w:lang w:val="en-US" w:eastAsia="zh-CN" w:bidi="ar"/>
        </w:rPr>
      </w:pPr>
      <w:r>
        <w:rPr>
          <w:rFonts w:hint="default" w:ascii="Times New Roman" w:hAnsi="Times New Roman" w:eastAsia="宋体" w:cs="Times New Roman"/>
          <w:caps w:val="0"/>
          <w:color w:val="auto"/>
          <w:spacing w:val="0"/>
          <w:sz w:val="24"/>
          <w:highlight w:val="none"/>
          <w:lang w:val="en-US" w:eastAsia="zh-CN"/>
        </w:rPr>
        <w:t xml:space="preserve">3</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caps w:val="0"/>
          <w:color w:val="auto"/>
          <w:spacing w:val="0"/>
          <w:sz w:val="24"/>
          <w:szCs w:val="24"/>
          <w:highlight w:val="none"/>
        </w:rPr>
        <w:t xml:space="preserve">方式</w:t>
      </w:r>
      <w:r>
        <w:rPr>
          <w:rFonts w:hint="default" w:ascii="Times New Roman" w:hAnsi="Times New Roman" w:eastAsia="宋体" w:cs="Times New Roman"/>
          <w:caps w:val="0"/>
          <w:color w:val="auto"/>
          <w:spacing w:val="0"/>
          <w:sz w:val="24"/>
          <w:highlight w:val="none"/>
        </w:rPr>
        <w:t xml:space="preserve">：</w:t>
      </w:r>
      <w:r>
        <w:rPr>
          <w:rFonts w:hint="default" w:ascii="Times New Roman" w:hAnsi="Times New Roman" w:eastAsia="宋体" w:cs="Times New Roman"/>
          <w:color w:val="auto"/>
          <w:sz w:val="24"/>
          <w:szCs w:val="24"/>
          <w:highlight w:val="none"/>
          <w:lang w:val="en-US" w:eastAsia="zh-CN" w:bidi="ar"/>
        </w:rPr>
        <w:t xml:space="preserve">线上获取</w:t>
      </w:r>
      <w:r/>
    </w:p>
    <w:p>
      <w:pPr>
        <w:ind w:firstLine="54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4</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caps w:val="0"/>
          <w:color w:val="auto"/>
          <w:spacing w:val="0"/>
          <w:sz w:val="24"/>
          <w:highlight w:val="none"/>
        </w:rPr>
        <w:t xml:space="preserve">售价：</w:t>
      </w:r>
      <w:r>
        <w:rPr>
          <w:rFonts w:hint="default" w:ascii="Times New Roman" w:hAnsi="Times New Roman" w:eastAsia="宋体" w:cs="Times New Roman"/>
          <w:color w:val="auto"/>
          <w:sz w:val="24"/>
          <w:szCs w:val="24"/>
          <w:highlight w:val="none"/>
          <w:lang w:val="en-US" w:eastAsia="zh-CN" w:bidi="ar"/>
        </w:rPr>
        <w:t xml:space="preserve">0.00元</w:t>
      </w:r>
      <w:r>
        <w:rPr>
          <w:rFonts w:hint="default" w:ascii="Times New Roman" w:hAnsi="Times New Roman" w:eastAsia="宋体" w:cs="Times New Roman"/>
          <w:caps w:val="0"/>
          <w:color w:val="auto"/>
          <w:spacing w:val="0"/>
          <w:sz w:val="24"/>
          <w:highlight w:val="none"/>
        </w:rPr>
        <w:t xml:space="preserve">。</w:t>
      </w:r>
      <w:r/>
    </w:p>
    <w:p>
      <w:pPr>
        <w:keepLines w:val="0"/>
        <w:keepNext w:val="0"/>
        <w:pageBreakBefore w:val="0"/>
        <w:spacing w:line="360" w:lineRule="auto"/>
        <w:shd w:val="clear" w:color="auto" w:fill="auto"/>
        <w:widowControl/>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b/>
          <w:bCs/>
          <w:caps w:val="0"/>
          <w:color w:val="auto"/>
          <w:spacing w:val="0"/>
          <w:sz w:val="24"/>
          <w:highlight w:val="none"/>
        </w:rPr>
        <w:t xml:space="preserve">四、提交投标文件截止时间、开标时间和地点</w:t>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202</w:t>
      </w:r>
      <w:r>
        <w:rPr>
          <w:rFonts w:hint="default" w:ascii="Times New Roman" w:hAnsi="Times New Roman" w:cs="Times New Roman"/>
          <w:caps w:val="0"/>
          <w:color w:val="auto"/>
          <w:spacing w:val="0"/>
          <w:sz w:val="24"/>
          <w:highlight w:val="none"/>
          <w:lang w:val="en-US" w:eastAsia="zh-CN"/>
        </w:rPr>
        <w:t xml:space="preserve">5</w:t>
      </w:r>
      <w:r>
        <w:rPr>
          <w:rFonts w:hint="default" w:ascii="Times New Roman" w:hAnsi="Times New Roman" w:eastAsia="宋体" w:cs="Times New Roman"/>
          <w:caps w:val="0"/>
          <w:color w:val="auto"/>
          <w:spacing w:val="0"/>
          <w:sz w:val="24"/>
          <w:highlight w:val="none"/>
          <w:lang w:val="en-US" w:eastAsia="zh-CN"/>
        </w:rPr>
        <w:t xml:space="preserve">年</w:t>
      </w:r>
      <w:r>
        <w:rPr>
          <w:rFonts w:hint="eastAsia" w:ascii="Times New Roman" w:hAnsi="Times New Roman" w:cs="Times New Roman"/>
          <w:caps w:val="0"/>
          <w:color w:val="auto"/>
          <w:spacing w:val="0"/>
          <w:sz w:val="24"/>
          <w:highlight w:val="none"/>
          <w:lang w:val="en-US" w:eastAsia="zh-CN"/>
        </w:rPr>
        <w:t xml:space="preserve">12</w:t>
      </w:r>
      <w:r>
        <w:rPr>
          <w:rFonts w:hint="default" w:ascii="Times New Roman" w:hAnsi="Times New Roman" w:eastAsia="宋体" w:cs="Times New Roman"/>
          <w:caps w:val="0"/>
          <w:color w:val="auto"/>
          <w:spacing w:val="0"/>
          <w:sz w:val="24"/>
          <w:highlight w:val="none"/>
          <w:lang w:val="en-US" w:eastAsia="zh-CN"/>
        </w:rPr>
        <w:t xml:space="preserve">月</w:t>
      </w:r>
      <w:r>
        <w:rPr>
          <w:rFonts w:hint="eastAsia" w:ascii="Times New Roman" w:hAnsi="Times New Roman" w:cs="Times New Roman"/>
          <w:caps w:val="0"/>
          <w:color w:val="auto"/>
          <w:spacing w:val="0"/>
          <w:sz w:val="24"/>
          <w:highlight w:val="none"/>
          <w:lang w:val="en-US" w:eastAsia="zh-CN"/>
        </w:rPr>
        <w:t xml:space="preserve">19</w:t>
      </w:r>
      <w:r>
        <w:rPr>
          <w:rFonts w:hint="default" w:ascii="Times New Roman" w:hAnsi="Times New Roman" w:eastAsia="宋体" w:cs="Times New Roman"/>
          <w:caps w:val="0"/>
          <w:color w:val="auto"/>
          <w:spacing w:val="0"/>
          <w:sz w:val="24"/>
          <w:highlight w:val="none"/>
          <w:lang w:val="en-US" w:eastAsia="zh-CN"/>
        </w:rPr>
        <w:t xml:space="preserve">日13</w:t>
      </w:r>
      <w:r>
        <w:rPr>
          <w:rFonts w:hint="default" w:ascii="Times New Roman" w:hAnsi="Times New Roman" w:cs="Times New Roman"/>
          <w:caps w:val="0"/>
          <w:color w:val="auto"/>
          <w:spacing w:val="0"/>
          <w:sz w:val="24"/>
          <w:highlight w:val="none"/>
          <w:lang w:val="en-US"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3</w:t>
      </w:r>
      <w:r>
        <w:rPr>
          <w:rFonts w:hint="default" w:ascii="Times New Roman" w:hAnsi="Times New Roman" w:eastAsia="宋体" w:cs="Times New Roman"/>
          <w:caps w:val="0"/>
          <w:color w:val="auto"/>
          <w:spacing w:val="0"/>
          <w:sz w:val="24"/>
          <w:highlight w:val="none"/>
        </w:rPr>
        <w:t xml:space="preserve">0</w:t>
      </w:r>
      <w:r>
        <w:rPr>
          <w:rFonts w:hint="default" w:ascii="Times New Roman" w:hAnsi="Times New Roman" w:eastAsia="宋体" w:cs="Times New Roman"/>
          <w:caps w:val="0"/>
          <w:color w:val="auto"/>
          <w:spacing w:val="0"/>
          <w:sz w:val="24"/>
          <w:highlight w:val="none"/>
          <w:lang w:val="en-US" w:eastAsia="zh-CN"/>
        </w:rPr>
        <w:t xml:space="preserve">（北京时间）</w:t>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地点：</w:t>
      </w:r>
      <w:r>
        <w:rPr>
          <w:rFonts w:hint="default" w:ascii="Times New Roman" w:hAnsi="Times New Roman" w:eastAsia="宋体" w:cs="Times New Roman"/>
          <w:color w:val="auto"/>
          <w:sz w:val="24"/>
          <w:szCs w:val="24"/>
          <w:highlight w:val="none"/>
          <w:lang w:val="en-US" w:eastAsia="zh-CN" w:bidi="ar"/>
        </w:rPr>
        <w:t xml:space="preserve">苏采云政府采购一体化平台</w:t>
      </w:r>
      <w:r/>
    </w:p>
    <w:p>
      <w:pPr>
        <w:keepLines w:val="0"/>
        <w:keepNext w:val="0"/>
        <w:pageBreakBefore w:val="0"/>
        <w:spacing w:line="360" w:lineRule="auto"/>
        <w:shd w:val="clear" w:color="auto" w:fill="auto"/>
        <w:widowControl/>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b/>
          <w:bCs/>
          <w:caps w:val="0"/>
          <w:color w:val="auto"/>
          <w:spacing w:val="0"/>
          <w:sz w:val="24"/>
          <w:highlight w:val="none"/>
        </w:rPr>
        <w:t xml:space="preserve">五、公告期限</w:t>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自本公告发布之日起5个工作日。</w:t>
      </w:r>
      <w:r/>
    </w:p>
    <w:p>
      <w:pPr>
        <w:keepLines w:val="0"/>
        <w:keepNext w:val="0"/>
        <w:pageBreakBefore w:val="0"/>
        <w:spacing w:line="360" w:lineRule="auto"/>
        <w:shd w:val="clear" w:color="auto" w:fill="auto"/>
        <w:widowControl/>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b/>
          <w:bCs/>
          <w:caps w:val="0"/>
          <w:color w:val="auto"/>
          <w:spacing w:val="0"/>
          <w:sz w:val="24"/>
          <w:highlight w:val="none"/>
        </w:rPr>
        <w:t xml:space="preserve">六、其他补充事宜</w:t>
      </w:r>
      <w:r/>
    </w:p>
    <w:p>
      <w:pPr>
        <w:ind w:firstLine="54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1</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caps w:val="0"/>
          <w:color w:val="auto"/>
          <w:spacing w:val="0"/>
          <w:sz w:val="24"/>
          <w:szCs w:val="24"/>
          <w:highlight w:val="none"/>
          <w:lang w:val="en-US" w:eastAsia="zh-CN"/>
        </w:rPr>
        <w:t xml:space="preserve">CA证书办理</w:t>
      </w:r>
      <w:r/>
    </w:p>
    <w:p>
      <w:pPr>
        <w:ind w:firstLine="54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苏采云</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系统目前仅支持“苏采云”系统下的政务CA证书，江苏省内各地区办理的“苏采云”系统下的政务CA证书全省通用。苏州现场办理地址：苏州市姑苏区平泷路251号政务服务中心4楼公共交易中心窗口（将于2025年12月1日起搬迁至苏州市高新区邓尉路105号狮山科技馆1楼服务大厅），咨询电话：0512-69820834。</w:t>
      </w:r>
      <w:r/>
    </w:p>
    <w:p>
      <w:pPr>
        <w:ind w:firstLine="54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2</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caps w:val="0"/>
          <w:color w:val="auto"/>
          <w:spacing w:val="0"/>
          <w:sz w:val="24"/>
          <w:highlight w:val="none"/>
        </w:rPr>
        <w:t xml:space="preserve">参与采购活动</w:t>
      </w:r>
      <w:r/>
    </w:p>
    <w:p>
      <w:pPr>
        <w:ind w:firstLine="54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供应商插入CA证书登陆</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苏采云</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4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3</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caps w:val="0"/>
          <w:color w:val="auto"/>
          <w:spacing w:val="0"/>
          <w:sz w:val="24"/>
          <w:highlight w:val="none"/>
        </w:rPr>
        <w:t xml:space="preserve">电子投标准备</w:t>
      </w:r>
      <w:r/>
    </w:p>
    <w:p>
      <w:pPr>
        <w:ind w:firstLine="540"/>
        <w:jc w:val="left"/>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w:t>
      </w:r>
      <w:r>
        <w:rPr>
          <w:rFonts w:hint="default" w:ascii="Times New Roman" w:hAnsi="Times New Roman"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//czju.suzhou.gov.cn/zfcg/html/content/20231220161910031.shtml</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w:t>
      </w:r>
      <w:r/>
    </w:p>
    <w:p>
      <w:pPr>
        <w:ind w:firstLine="48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lang w:val="en-US" w:eastAsia="zh-CN"/>
        </w:rPr>
      </w:pPr>
      <w:r>
        <w:rPr>
          <w:rFonts w:hint="default" w:ascii="Times New Roman" w:hAnsi="Times New Roman" w:eastAsia="宋体" w:cs="Times New Roman"/>
          <w:caps w:val="0"/>
          <w:color w:val="auto"/>
          <w:spacing w:val="0"/>
          <w:sz w:val="24"/>
          <w:highlight w:val="none"/>
          <w:lang w:val="en-US" w:eastAsia="zh-CN"/>
        </w:rPr>
        <w:t xml:space="preserve">在系统操作过程中如有疑问，请按以下方式联系：</w:t>
      </w:r>
      <w:r/>
    </w:p>
    <w:p>
      <w:pPr>
        <w:ind w:firstLine="48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lang w:val="en-US" w:eastAsia="zh-CN"/>
        </w:rPr>
      </w:pPr>
      <w:r>
        <w:rPr>
          <w:rFonts w:hint="default" w:ascii="Times New Roman" w:hAnsi="Times New Roman" w:eastAsia="宋体" w:cs="Times New Roman"/>
          <w:caps w:val="0"/>
          <w:color w:val="auto"/>
          <w:spacing w:val="0"/>
          <w:sz w:val="24"/>
          <w:highlight w:val="none"/>
          <w:lang w:val="en-US" w:eastAsia="zh-CN"/>
        </w:rPr>
        <w:t xml:space="preserve">注册咨询：18261002950；</w:t>
      </w:r>
      <w:r/>
    </w:p>
    <w:p>
      <w:pPr>
        <w:ind w:firstLine="48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lang w:val="en-US" w:eastAsia="zh-CN"/>
        </w:rPr>
      </w:pPr>
      <w:r>
        <w:rPr>
          <w:rFonts w:hint="default" w:ascii="Times New Roman" w:hAnsi="Times New Roman" w:eastAsia="宋体" w:cs="Times New Roman"/>
          <w:caps w:val="0"/>
          <w:color w:val="auto"/>
          <w:spacing w:val="0"/>
          <w:sz w:val="24"/>
          <w:highlight w:val="none"/>
          <w:lang w:val="en-US" w:eastAsia="zh-CN"/>
        </w:rPr>
        <w:t xml:space="preserve">CA技术咨询电话：400-608-6099；</w:t>
      </w:r>
      <w:r/>
    </w:p>
    <w:p>
      <w:pPr>
        <w:ind w:firstLine="48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lang w:val="en-US" w:eastAsia="zh-CN"/>
        </w:rPr>
      </w:pPr>
      <w:r>
        <w:rPr>
          <w:rFonts w:hint="default" w:ascii="Times New Roman" w:hAnsi="Times New Roman" w:eastAsia="宋体" w:cs="Times New Roman"/>
          <w:caps w:val="0"/>
          <w:color w:val="auto"/>
          <w:spacing w:val="0"/>
          <w:sz w:val="24"/>
          <w:highlight w:val="none"/>
          <w:lang w:val="en-US" w:eastAsia="zh-CN"/>
        </w:rPr>
        <w:t xml:space="preserve">签章使用问题：025-83633811、025-83633812、15380932027、15371015030；</w:t>
      </w:r>
      <w:r/>
    </w:p>
    <w:p>
      <w:pPr>
        <w:ind w:firstLine="48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系统使用指导与咨询：18261002950、0512-69820854；QQ：3048755361、1315179389、895706745。</w:t>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4</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caps w:val="0"/>
          <w:color w:val="auto"/>
          <w:spacing w:val="0"/>
          <w:sz w:val="24"/>
          <w:highlight w:val="none"/>
          <w:lang w:val="en-US" w:eastAsia="zh-CN"/>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5</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caps w:val="0"/>
          <w:color w:val="auto"/>
          <w:spacing w:val="0"/>
          <w:sz w:val="24"/>
          <w:highlight w:val="none"/>
          <w:lang w:val="en-US" w:eastAsia="zh-CN"/>
        </w:rPr>
        <w:t xml:space="preserve">线上参加开标（开启）会方式：供应商登录</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苏采云</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b w:val="0"/>
          <w:bCs w:val="0"/>
          <w:caps w:val="0"/>
          <w:color w:val="auto"/>
          <w:spacing w:val="0"/>
          <w:sz w:val="24"/>
          <w:highlight w:val="none"/>
        </w:rPr>
      </w:pPr>
      <w:r>
        <w:rPr>
          <w:rFonts w:hint="default" w:ascii="Times New Roman" w:hAnsi="Times New Roman" w:eastAsia="宋体" w:cs="Times New Roman"/>
          <w:b w:val="0"/>
          <w:bCs w:val="0"/>
          <w:caps w:val="0"/>
          <w:color w:val="auto"/>
          <w:spacing w:val="0"/>
          <w:sz w:val="24"/>
          <w:highlight w:val="none"/>
          <w:lang w:val="en-US" w:eastAsia="zh-CN"/>
        </w:rPr>
        <w:t xml:space="preserve">请供应商确保电脑、系统及其他设备（视频输入输出设备等）无误，且开标直至项目结束始终保持系统在线状态。</w:t>
      </w:r>
      <w:r/>
    </w:p>
    <w:p>
      <w:pPr>
        <w:contextualSpacing/>
        <w:ind w:firstLine="556"/>
        <w:keepLines w:val="0"/>
        <w:keepNext w:val="0"/>
        <w:pageBreakBefore w:val="0"/>
        <w:spacing w:line="360" w:lineRule="auto"/>
        <w:shd w:val="clear" w:color="auto" w:fill="auto"/>
        <w:widowControl/>
        <w:rPr>
          <w:rFonts w:hint="default" w:ascii="Times New Roman" w:hAnsi="Times New Roman" w:eastAsia="宋体" w:cs="Times New Roman"/>
          <w:i w:val="0"/>
          <w:iCs w:val="0"/>
          <w:caps w:val="0"/>
          <w:color w:val="auto"/>
          <w:spacing w:val="0"/>
          <w:sz w:val="24"/>
          <w:highlight w:val="none"/>
          <w:u w:val="none"/>
          <w:lang w:val="en-US" w:eastAsia="zh-CN"/>
        </w:rPr>
      </w:pPr>
      <w:r>
        <w:rPr>
          <w:rFonts w:hint="default" w:ascii="Times New Roman" w:hAnsi="Times New Roman" w:eastAsia="宋体" w:cs="Times New Roman"/>
          <w:i w:val="0"/>
          <w:iCs w:val="0"/>
          <w:caps w:val="0"/>
          <w:color w:val="auto"/>
          <w:spacing w:val="0"/>
          <w:sz w:val="24"/>
          <w:highlight w:val="none"/>
          <w:u w:val="none"/>
          <w:lang w:val="en-US" w:eastAsia="zh-CN"/>
        </w:rPr>
        <w:t xml:space="preserve">6</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i w:val="0"/>
          <w:iCs w:val="0"/>
          <w:caps w:val="0"/>
          <w:color w:val="auto"/>
          <w:spacing w:val="0"/>
          <w:sz w:val="24"/>
          <w:highlight w:val="none"/>
          <w:u w:val="none"/>
          <w:lang w:val="en-US" w:eastAsia="zh-CN"/>
        </w:rPr>
        <w:t xml:space="preserve">招标文件澄清或者修改内容的告知方式：招标文件的实质性变动或修改将在政府采购公告媒体网通知，投标人可自行下载。</w:t>
      </w:r>
      <w:r/>
    </w:p>
    <w:p>
      <w:pPr>
        <w:contextualSpacing/>
        <w:ind w:firstLine="556"/>
        <w:keepLines w:val="0"/>
        <w:keepNext w:val="0"/>
        <w:pageBreakBefore w:val="0"/>
        <w:spacing w:line="360" w:lineRule="auto"/>
        <w:shd w:val="clear" w:color="auto" w:fill="auto"/>
        <w:widowControl/>
        <w:rPr>
          <w:rFonts w:hint="default" w:ascii="Times New Roman" w:hAnsi="Times New Roman" w:eastAsia="宋体" w:cs="Times New Roman"/>
          <w:i w:val="0"/>
          <w:iCs w:val="0"/>
          <w:caps w:val="0"/>
          <w:color w:val="auto"/>
          <w:spacing w:val="0"/>
          <w:sz w:val="24"/>
          <w:highlight w:val="none"/>
          <w:u w:val="none"/>
          <w:lang w:val="en-US" w:eastAsia="zh-CN"/>
        </w:rPr>
      </w:pPr>
      <w:r>
        <w:rPr>
          <w:rFonts w:hint="default" w:ascii="Times New Roman" w:hAnsi="Times New Roman" w:eastAsia="宋体" w:cs="Times New Roman"/>
          <w:i w:val="0"/>
          <w:iCs w:val="0"/>
          <w:caps w:val="0"/>
          <w:color w:val="auto"/>
          <w:spacing w:val="0"/>
          <w:sz w:val="24"/>
          <w:highlight w:val="none"/>
          <w:u w:val="none"/>
          <w:lang w:val="en-US" w:eastAsia="zh-CN"/>
        </w:rPr>
        <w:t xml:space="preserve">7</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i w:val="0"/>
          <w:iCs w:val="0"/>
          <w:caps w:val="0"/>
          <w:color w:val="auto"/>
          <w:spacing w:val="0"/>
          <w:sz w:val="24"/>
          <w:highlight w:val="none"/>
          <w:u w:val="none"/>
          <w:lang w:val="en-US" w:eastAsia="zh-CN"/>
        </w:rPr>
        <w:t xml:space="preserve">本次招标不收取投标保证金。</w:t>
      </w:r>
      <w:r/>
    </w:p>
    <w:p>
      <w:pPr>
        <w:contextualSpacing/>
        <w:ind w:firstLine="556"/>
        <w:keepLines w:val="0"/>
        <w:keepNext w:val="0"/>
        <w:pageBreakBefore w:val="0"/>
        <w:spacing w:line="360" w:lineRule="auto"/>
        <w:shd w:val="clear" w:color="auto" w:fill="auto"/>
        <w:widowControl/>
        <w:rPr>
          <w:rFonts w:hint="default" w:ascii="Times New Roman" w:hAnsi="Times New Roman" w:eastAsia="宋体" w:cs="Times New Roman"/>
          <w:i w:val="0"/>
          <w:iCs w:val="0"/>
          <w:caps w:val="0"/>
          <w:color w:val="auto"/>
          <w:spacing w:val="0"/>
          <w:sz w:val="24"/>
          <w:highlight w:val="none"/>
          <w:u w:val="none"/>
          <w:lang w:val="en-US" w:eastAsia="zh-CN"/>
        </w:rPr>
      </w:pPr>
      <w:r>
        <w:rPr>
          <w:rFonts w:hint="default" w:ascii="Times New Roman" w:hAnsi="Times New Roman" w:eastAsia="宋体" w:cs="Times New Roman"/>
          <w:i w:val="0"/>
          <w:iCs w:val="0"/>
          <w:caps w:val="0"/>
          <w:color w:val="auto"/>
          <w:spacing w:val="0"/>
          <w:sz w:val="24"/>
          <w:highlight w:val="none"/>
          <w:u w:val="none"/>
          <w:lang w:val="en-US" w:eastAsia="zh-CN"/>
        </w:rPr>
        <w:t xml:space="preserve">8</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i w:val="0"/>
          <w:iCs w:val="0"/>
          <w:caps w:val="0"/>
          <w:color w:val="auto"/>
          <w:spacing w:val="0"/>
          <w:sz w:val="24"/>
          <w:highlight w:val="none"/>
          <w:u w:val="none"/>
          <w:lang w:val="en-US" w:eastAsia="zh-CN"/>
        </w:rPr>
        <w:t xml:space="preserve">本项目不允许进口产品投标。</w:t>
      </w:r>
      <w:r/>
    </w:p>
    <w:p>
      <w:pPr>
        <w:jc w:val="left"/>
        <w:keepLines w:val="0"/>
        <w:keepNext w:val="0"/>
        <w:pageBreakBefore w:val="0"/>
        <w:spacing w:line="360" w:lineRule="auto"/>
        <w:shd w:val="clear" w:color="auto" w:fill="auto"/>
        <w:widowControl/>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b/>
          <w:bCs/>
          <w:caps w:val="0"/>
          <w:color w:val="auto"/>
          <w:spacing w:val="0"/>
          <w:sz w:val="24"/>
          <w:highlight w:val="none"/>
        </w:rPr>
        <w:t xml:space="preserve">七、对本次招标提出询问，请按以下方式联系</w:t>
      </w:r>
      <w:r/>
    </w:p>
    <w:p>
      <w:pPr>
        <w:ind w:firstLine="480"/>
        <w:jc w:val="left"/>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caps w:val="0"/>
          <w:color w:val="auto"/>
          <w:spacing w:val="0"/>
          <w:sz w:val="24"/>
          <w:highlight w:val="none"/>
        </w:rPr>
        <w:t xml:space="preserve">采购人信息</w:t>
      </w:r>
      <w:r/>
    </w:p>
    <w:p>
      <w:pPr>
        <w:ind w:firstLine="480"/>
        <w:jc w:val="left"/>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lang w:eastAsia="zh-CN"/>
        </w:rPr>
      </w:pPr>
      <w:r>
        <w:rPr>
          <w:rFonts w:hint="default" w:ascii="Times New Roman" w:hAnsi="Times New Roman" w:eastAsia="宋体" w:cs="Times New Roman"/>
          <w:caps w:val="0"/>
          <w:color w:val="auto"/>
          <w:spacing w:val="0"/>
          <w:sz w:val="24"/>
          <w:highlight w:val="none"/>
        </w:rPr>
        <w:t xml:space="preserve">名称：</w:t>
      </w:r>
      <w:r>
        <w:rPr>
          <w:rFonts w:hint="eastAsia" w:ascii="Times New Roman" w:hAnsi="Times New Roman" w:cs="Times New Roman"/>
          <w:caps w:val="0"/>
          <w:color w:val="auto"/>
          <w:spacing w:val="0"/>
          <w:sz w:val="24"/>
          <w:highlight w:val="none"/>
          <w:lang w:eastAsia="zh-CN"/>
        </w:rPr>
        <w:t xml:space="preserve">张家港市第五人民医院</w:t>
      </w:r>
      <w:r/>
    </w:p>
    <w:p>
      <w:pPr>
        <w:ind w:firstLine="480"/>
        <w:jc w:val="left"/>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lang w:eastAsia="zh-CN"/>
        </w:rPr>
      </w:pPr>
      <w:r>
        <w:rPr>
          <w:rFonts w:hint="default" w:ascii="Times New Roman" w:hAnsi="Times New Roman" w:eastAsia="宋体" w:cs="Times New Roman"/>
          <w:caps w:val="0"/>
          <w:color w:val="auto"/>
          <w:spacing w:val="0"/>
          <w:sz w:val="24"/>
          <w:highlight w:val="none"/>
        </w:rPr>
        <w:t xml:space="preserve">地址：</w:t>
      </w:r>
      <w:r>
        <w:rPr>
          <w:rFonts w:hint="eastAsia" w:ascii="Times New Roman" w:hAnsi="Times New Roman" w:cs="Times New Roman"/>
          <w:caps w:val="0"/>
          <w:color w:val="auto"/>
          <w:spacing w:val="0"/>
          <w:sz w:val="24"/>
          <w:highlight w:val="none"/>
          <w:lang w:eastAsia="zh-CN"/>
        </w:rPr>
        <w:t xml:space="preserve">张家港市乐余镇乐丰路120号</w:t>
      </w:r>
      <w:r/>
    </w:p>
    <w:p>
      <w:pPr>
        <w:ind w:firstLine="480"/>
        <w:jc w:val="left"/>
        <w:keepLines w:val="0"/>
        <w:keepNext w:val="0"/>
        <w:pageBreakBefore w:val="0"/>
        <w:spacing w:line="360" w:lineRule="auto"/>
        <w:shd w:val="clear" w:color="auto" w:fill="auto"/>
        <w:widowControl/>
        <w:rPr>
          <w:rFonts w:hint="eastAsia" w:ascii="Times New Roman" w:hAnsi="Times New Roman" w:eastAsia="宋体" w:cs="Times New Roman"/>
          <w:caps w:val="0"/>
          <w:color w:val="auto"/>
          <w:spacing w:val="0"/>
          <w:sz w:val="24"/>
          <w:highlight w:val="none"/>
          <w:lang w:val="en-US" w:eastAsia="zh-CN"/>
        </w:rPr>
      </w:pPr>
      <w:r>
        <w:rPr>
          <w:rFonts w:hint="default" w:ascii="Times New Roman" w:hAnsi="Times New Roman" w:eastAsia="宋体" w:cs="Times New Roman"/>
          <w:caps w:val="0"/>
          <w:color w:val="auto"/>
          <w:spacing w:val="0"/>
          <w:sz w:val="24"/>
          <w:highlight w:val="none"/>
        </w:rPr>
        <w:t xml:space="preserve">联系</w:t>
      </w:r>
      <w:r>
        <w:rPr>
          <w:rFonts w:hint="default" w:ascii="Times New Roman" w:hAnsi="Times New Roman" w:cs="Times New Roman"/>
          <w:caps w:val="0"/>
          <w:color w:val="auto"/>
          <w:spacing w:val="0"/>
          <w:sz w:val="24"/>
          <w:highlight w:val="none"/>
          <w:lang w:val="en-US" w:eastAsia="zh-CN"/>
        </w:rPr>
        <w:t xml:space="preserve">人</w:t>
      </w:r>
      <w:r>
        <w:rPr>
          <w:rFonts w:hint="default" w:ascii="Times New Roman" w:hAnsi="Times New Roman" w:eastAsia="宋体" w:cs="Times New Roman"/>
          <w:caps w:val="0"/>
          <w:color w:val="auto"/>
          <w:spacing w:val="0"/>
          <w:sz w:val="24"/>
          <w:highlight w:val="none"/>
        </w:rPr>
        <w:t xml:space="preserve">：</w:t>
      </w:r>
      <w:r>
        <w:rPr>
          <w:rFonts w:hint="eastAsia" w:ascii="Times New Roman" w:hAnsi="Times New Roman" w:cs="Times New Roman"/>
          <w:b w:val="0"/>
          <w:bCs w:val="0"/>
          <w:color w:val="auto"/>
          <w:sz w:val="24"/>
          <w:szCs w:val="24"/>
          <w:highlight w:val="none"/>
          <w:lang w:eastAsia="zh-CN"/>
        </w:rPr>
        <w:t xml:space="preserve">蔡建忠</w:t>
      </w:r>
      <w:r/>
    </w:p>
    <w:p>
      <w:pPr>
        <w:ind w:firstLine="480"/>
        <w:jc w:val="left"/>
        <w:keepLines w:val="0"/>
        <w:keepNext w:val="0"/>
        <w:pageBreakBefore w:val="0"/>
        <w:spacing w:line="360" w:lineRule="auto"/>
        <w:shd w:val="clear" w:color="auto" w:fill="auto"/>
        <w:widowControl/>
        <w:rPr>
          <w:rFonts w:hint="eastAsia" w:ascii="Times New Roman" w:hAnsi="Times New Roman" w:eastAsia="宋体" w:cs="Times New Roman"/>
          <w:caps w:val="0"/>
          <w:color w:val="auto"/>
          <w:spacing w:val="0"/>
          <w:sz w:val="24"/>
          <w:highlight w:val="none"/>
          <w:lang w:eastAsia="zh-CN"/>
        </w:rPr>
      </w:pPr>
      <w:r>
        <w:rPr>
          <w:rFonts w:hint="default" w:ascii="Times New Roman" w:hAnsi="Times New Roman" w:eastAsia="宋体" w:cs="Times New Roman"/>
          <w:caps w:val="0"/>
          <w:color w:val="auto"/>
          <w:spacing w:val="0"/>
          <w:sz w:val="24"/>
          <w:highlight w:val="none"/>
          <w:lang w:val="en-US" w:eastAsia="zh-CN"/>
        </w:rPr>
        <w:t xml:space="preserve">联系</w:t>
      </w:r>
      <w:r>
        <w:rPr>
          <w:rFonts w:hint="default" w:ascii="Times New Roman" w:hAnsi="Times New Roman" w:cs="Times New Roman"/>
          <w:caps w:val="0"/>
          <w:color w:val="auto"/>
          <w:spacing w:val="0"/>
          <w:sz w:val="24"/>
          <w:highlight w:val="none"/>
          <w:lang w:val="en-US" w:eastAsia="zh-CN"/>
        </w:rPr>
        <w:t xml:space="preserve">方式</w:t>
      </w:r>
      <w:r>
        <w:rPr>
          <w:rFonts w:hint="default" w:ascii="Times New Roman" w:hAnsi="Times New Roman" w:eastAsia="宋体" w:cs="Times New Roman"/>
          <w:caps w:val="0"/>
          <w:color w:val="auto"/>
          <w:spacing w:val="0"/>
          <w:sz w:val="24"/>
          <w:highlight w:val="none"/>
          <w:lang w:val="en-US" w:eastAsia="zh-CN"/>
        </w:rPr>
        <w:t xml:space="preserve">：</w:t>
      </w:r>
      <w:r>
        <w:rPr>
          <w:rFonts w:hint="eastAsia" w:ascii="Times New Roman" w:hAnsi="Times New Roman" w:cs="Times New Roman"/>
          <w:b w:val="0"/>
          <w:bCs w:val="0"/>
          <w:color w:val="auto"/>
          <w:sz w:val="24"/>
          <w:szCs w:val="24"/>
          <w:highlight w:val="none"/>
          <w:lang w:eastAsia="zh-CN"/>
        </w:rPr>
        <w:t xml:space="preserve">0512-58360902</w:t>
      </w:r>
      <w:r/>
    </w:p>
    <w:p>
      <w:pPr>
        <w:ind w:firstLine="480"/>
        <w:jc w:val="left"/>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caps w:val="0"/>
          <w:color w:val="auto"/>
          <w:spacing w:val="0"/>
          <w:sz w:val="24"/>
          <w:highlight w:val="none"/>
        </w:rPr>
        <w:t xml:space="preserve">采购代理机构信息</w:t>
      </w:r>
      <w:r/>
    </w:p>
    <w:p>
      <w:pPr>
        <w:ind w:firstLine="48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名称：</w:t>
      </w:r>
      <w:bookmarkStart w:id="18" w:name="EBdfedbe8ad66f4d4f87edd13341207451"/>
      <w:r>
        <w:rPr>
          <w:rFonts w:hint="default" w:ascii="Times New Roman" w:hAnsi="Times New Roman" w:eastAsia="宋体" w:cs="Times New Roman"/>
          <w:caps w:val="0"/>
          <w:color w:val="auto"/>
          <w:spacing w:val="0"/>
          <w:sz w:val="24"/>
          <w:highlight w:val="none"/>
        </w:rPr>
        <w:t xml:space="preserve">苏州万泰招投标代理有限公司</w:t>
      </w:r>
      <w:bookmarkEnd w:id="18"/>
      <w:r/>
      <w:r/>
    </w:p>
    <w:p>
      <w:pPr>
        <w:ind w:firstLine="48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地址：</w:t>
      </w:r>
      <w:bookmarkStart w:id="19" w:name="EB94515dd6c44a4f3eb3b7bdd568bd517e"/>
      <w:r>
        <w:rPr>
          <w:rFonts w:hint="default" w:ascii="Times New Roman" w:hAnsi="Times New Roman" w:eastAsia="宋体" w:cs="Times New Roman"/>
          <w:caps w:val="0"/>
          <w:color w:val="auto"/>
          <w:spacing w:val="0"/>
          <w:sz w:val="24"/>
          <w:highlight w:val="none"/>
        </w:rPr>
        <w:t xml:space="preserve">张家港市杨舍镇东方新天地东区9幢B1305室</w:t>
      </w:r>
      <w:bookmarkEnd w:id="19"/>
      <w:r/>
      <w:r/>
    </w:p>
    <w:p>
      <w:pPr>
        <w:ind w:firstLine="48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highlight w:val="none"/>
        </w:rPr>
        <w:t xml:space="preserve">联系</w:t>
      </w:r>
      <w:r>
        <w:rPr>
          <w:rFonts w:hint="default" w:ascii="Times New Roman" w:hAnsi="Times New Roman" w:cs="Times New Roman"/>
          <w:caps w:val="0"/>
          <w:color w:val="auto"/>
          <w:spacing w:val="0"/>
          <w:sz w:val="24"/>
          <w:highlight w:val="none"/>
          <w:lang w:val="en-US" w:eastAsia="zh-CN"/>
        </w:rPr>
        <w:t xml:space="preserve">人</w:t>
      </w:r>
      <w:r>
        <w:rPr>
          <w:rFonts w:hint="default" w:ascii="Times New Roman" w:hAnsi="Times New Roman" w:eastAsia="宋体" w:cs="Times New Roman"/>
          <w:caps w:val="0"/>
          <w:color w:val="auto"/>
          <w:spacing w:val="0"/>
          <w:sz w:val="24"/>
          <w:highlight w:val="none"/>
        </w:rPr>
        <w:t xml:space="preserve">：</w:t>
      </w:r>
      <w:bookmarkStart w:id="20" w:name="EB81a8d93da18b4796ab0ab762db2a956c"/>
      <w:r>
        <w:rPr>
          <w:rFonts w:hint="default" w:ascii="Times New Roman" w:hAnsi="Times New Roman" w:eastAsia="宋体" w:cs="Times New Roman"/>
          <w:caps w:val="0"/>
          <w:color w:val="auto"/>
          <w:spacing w:val="0"/>
          <w:sz w:val="24"/>
          <w:highlight w:val="none"/>
        </w:rPr>
        <w:t xml:space="preserve">黄娅萍、徐晓燕</w:t>
      </w:r>
      <w:bookmarkEnd w:id="20"/>
      <w:r>
        <w:rPr>
          <w:sz w:val="24"/>
          <w:szCs w:val="24"/>
        </w:rPr>
      </w:r>
      <w:bookmarkStart w:id="21" w:name="EB41f2a17c09ec41f2ad35664102337780"/>
      <w:r>
        <w:rPr>
          <w:sz w:val="24"/>
          <w:szCs w:val="24"/>
        </w:rPr>
        <w:t xml:space="preserve">、倪琦</w:t>
      </w:r>
      <w:r>
        <w:rPr>
          <w:sz w:val="24"/>
          <w:szCs w:val="24"/>
        </w:rPr>
      </w:r>
    </w:p>
    <w:p>
      <w:pPr>
        <w:ind w:firstLine="48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联系</w:t>
      </w:r>
      <w:r>
        <w:rPr>
          <w:rFonts w:hint="default" w:ascii="Times New Roman" w:hAnsi="Times New Roman" w:cs="Times New Roman"/>
          <w:caps w:val="0"/>
          <w:color w:val="auto"/>
          <w:spacing w:val="0"/>
          <w:sz w:val="24"/>
          <w:highlight w:val="none"/>
          <w:lang w:val="en-US" w:eastAsia="zh-CN"/>
        </w:rPr>
        <w:t xml:space="preserve">方式</w:t>
      </w:r>
      <w:r>
        <w:rPr>
          <w:rFonts w:hint="default" w:ascii="Times New Roman" w:hAnsi="Times New Roman" w:eastAsia="宋体" w:cs="Times New Roman"/>
          <w:caps w:val="0"/>
          <w:color w:val="auto"/>
          <w:spacing w:val="0"/>
          <w:sz w:val="24"/>
          <w:highlight w:val="none"/>
          <w:lang w:val="en-US" w:eastAsia="zh-CN"/>
        </w:rPr>
        <w:t xml:space="preserve">：</w:t>
      </w:r>
      <w:r>
        <w:rPr>
          <w:rFonts w:hint="default" w:ascii="Times New Roman" w:hAnsi="Times New Roman" w:eastAsia="宋体" w:cs="Times New Roman"/>
          <w:caps w:val="0"/>
          <w:color w:val="auto"/>
          <w:spacing w:val="0"/>
          <w:sz w:val="24"/>
          <w:highlight w:val="none"/>
        </w:rPr>
        <w:t xml:space="preserve">18913615669</w:t>
      </w:r>
      <w:bookmarkEnd w:id="21"/>
      <w:r/>
      <w:r/>
    </w:p>
    <w:p>
      <w:pPr>
        <w:ind w:firstLine="48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3</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caps w:val="0"/>
          <w:color w:val="auto"/>
          <w:spacing w:val="0"/>
          <w:sz w:val="24"/>
          <w:highlight w:val="none"/>
        </w:rPr>
        <w:t xml:space="preserve">项目联系方式</w:t>
      </w:r>
      <w:r/>
    </w:p>
    <w:p>
      <w:pPr>
        <w:ind w:firstLine="48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highlight w:val="none"/>
        </w:rPr>
        <w:t xml:space="preserve">项目联系人：</w:t>
      </w:r>
      <w:bookmarkStart w:id="22" w:name="EBbee895d73fe44ea7a9a16fdd76e97311"/>
      <w:r>
        <w:rPr>
          <w:rFonts w:hint="default" w:ascii="Times New Roman" w:hAnsi="Times New Roman" w:eastAsia="宋体" w:cs="Times New Roman"/>
          <w:caps w:val="0"/>
          <w:color w:val="auto"/>
          <w:spacing w:val="0"/>
          <w:sz w:val="24"/>
          <w:highlight w:val="none"/>
        </w:rPr>
        <w:t xml:space="preserve">黄娅萍、徐晓燕</w:t>
      </w:r>
      <w:r>
        <w:rPr>
          <w:sz w:val="24"/>
          <w:szCs w:val="24"/>
        </w:rPr>
        <w:t xml:space="preserve">、倪琦</w:t>
      </w:r>
      <w:r>
        <w:rPr>
          <w:rFonts w:hint="default" w:ascii="Times New Roman" w:hAnsi="Times New Roman" w:eastAsia="宋体" w:cs="Times New Roman"/>
          <w:caps w:val="0"/>
          <w:color w:val="auto"/>
          <w:spacing w:val="0"/>
          <w:sz w:val="24"/>
          <w:szCs w:val="24"/>
          <w:highlight w:val="none"/>
        </w:rPr>
      </w:r>
      <w:r>
        <w:rPr>
          <w:sz w:val="24"/>
          <w:szCs w:val="24"/>
        </w:rPr>
      </w:r>
    </w:p>
    <w:p>
      <w:pPr>
        <w:ind w:firstLine="512"/>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电话：</w:t>
      </w:r>
      <w:bookmarkStart w:id="23" w:name="EBeaadb9fda9c64931a85969446f6dd01a"/>
      <w:r>
        <w:rPr>
          <w:rFonts w:hint="default" w:ascii="Times New Roman" w:hAnsi="Times New Roman" w:eastAsia="宋体" w:cs="Times New Roman"/>
          <w:caps w:val="0"/>
          <w:color w:val="auto"/>
          <w:spacing w:val="0"/>
          <w:sz w:val="24"/>
          <w:highlight w:val="none"/>
        </w:rPr>
        <w:t xml:space="preserve">18913615669</w:t>
      </w:r>
      <w:bookmarkEnd w:id="23"/>
      <w:r/>
      <w:r/>
    </w:p>
    <w:p>
      <w:pPr>
        <w:ind w:firstLine="84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p>
      <w:pPr>
        <w:ind w:firstLine="84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p>
      <w:pPr>
        <w:pStyle w:val="984"/>
        <w:keepLines w:val="0"/>
        <w:keepNext w:val="0"/>
        <w:pageBreakBefore/>
        <w:spacing w:before="313" w:after="313" w:line="360" w:lineRule="auto"/>
        <w:shd w:val="clear" w:color="auto" w:fill="auto"/>
        <w:widowControl w:val="off"/>
        <w:rPr>
          <w:rFonts w:hint="default" w:ascii="Times New Roman" w:hAnsi="Times New Roman" w:eastAsia="宋体" w:cs="Times New Roman"/>
          <w:b/>
          <w:bCs/>
          <w:caps w:val="0"/>
          <w:color w:val="auto"/>
          <w:spacing w:val="0"/>
          <w:highlight w:val="none"/>
        </w:rPr>
      </w:pPr>
      <w:r/>
      <w:bookmarkStart w:id="24" w:name="_Toc54119645"/>
      <w:r/>
      <w:bookmarkStart w:id="25" w:name="_Toc18199"/>
      <w:r/>
      <w:bookmarkStart w:id="26" w:name="_Toc35244867"/>
      <w:r/>
      <w:bookmarkStart w:id="27" w:name="_Toc11088"/>
      <w:r>
        <w:rPr>
          <w:rFonts w:hint="default" w:ascii="Times New Roman" w:hAnsi="Times New Roman" w:eastAsia="宋体" w:cs="Times New Roman"/>
          <w:b/>
          <w:bCs/>
          <w:caps w:val="0"/>
          <w:color w:val="auto"/>
          <w:spacing w:val="0"/>
          <w:highlight w:val="none"/>
        </w:rPr>
        <w:t xml:space="preserve">第二章 </w:t>
      </w:r>
      <w:bookmarkEnd w:id="4"/>
      <w:r/>
      <w:bookmarkEnd w:id="5"/>
      <w:r/>
      <w:bookmarkEnd w:id="6"/>
      <w:r/>
      <w:bookmarkEnd w:id="7"/>
      <w:r/>
      <w:bookmarkEnd w:id="8"/>
      <w:r/>
      <w:bookmarkEnd w:id="13"/>
      <w:r/>
      <w:bookmarkStart w:id="28" w:name="_Toc120614213"/>
      <w:r/>
      <w:bookmarkStart w:id="29" w:name="_Toc20823274"/>
      <w:r/>
      <w:bookmarkStart w:id="30" w:name="_Toc16938518"/>
      <w:r/>
      <w:bookmarkStart w:id="31" w:name="_Toc513029202"/>
      <w:r>
        <w:rPr>
          <w:rFonts w:hint="default" w:ascii="Times New Roman" w:hAnsi="Times New Roman" w:eastAsia="宋体" w:cs="Times New Roman"/>
          <w:b/>
          <w:bCs/>
          <w:caps w:val="0"/>
          <w:color w:val="auto"/>
          <w:spacing w:val="0"/>
          <w:highlight w:val="none"/>
        </w:rPr>
        <w:t xml:space="preserve">投标人须知</w:t>
      </w:r>
      <w:bookmarkEnd w:id="24"/>
      <w:r/>
      <w:bookmarkEnd w:id="25"/>
      <w:r/>
      <w:bookmarkEnd w:id="26"/>
      <w:r/>
      <w:bookmarkEnd w:id="27"/>
      <w:r/>
      <w:bookmarkEnd w:id="28"/>
      <w:r/>
      <w:bookmarkEnd w:id="29"/>
      <w:r/>
      <w:bookmarkEnd w:id="30"/>
      <w:r/>
      <w:bookmarkEnd w:id="31"/>
      <w:r/>
      <w:r/>
    </w:p>
    <w:p>
      <w:pPr>
        <w:pStyle w:val="919"/>
        <w:jc w:val="left"/>
        <w:spacing w:line="440" w:lineRule="exact"/>
        <w:rPr>
          <w:rStyle w:val="1027"/>
          <w:rFonts w:hint="default" w:ascii="Times New Roman" w:hAnsi="Times New Roman" w:eastAsia="宋体" w:cs="Times New Roman"/>
          <w:b/>
          <w:bCs/>
          <w:caps w:val="0"/>
          <w:color w:val="auto"/>
          <w:spacing w:val="0"/>
          <w:highlight w:val="none"/>
        </w:rPr>
      </w:pPr>
      <w:r/>
      <w:bookmarkStart w:id="32" w:name="_Toc35244868"/>
      <w:r/>
      <w:bookmarkStart w:id="33" w:name="_Toc54119646"/>
      <w:r/>
      <w:bookmarkStart w:id="34" w:name="_Toc513029203"/>
      <w:r/>
      <w:bookmarkStart w:id="35" w:name="_Toc18972"/>
      <w:r/>
      <w:bookmarkStart w:id="36" w:name="_Toc120614214"/>
      <w:r/>
      <w:bookmarkStart w:id="37" w:name="_Toc16938519"/>
      <w:r/>
      <w:bookmarkStart w:id="38" w:name="_Toc20823275"/>
      <w:r/>
      <w:bookmarkStart w:id="39" w:name="_Toc513029242"/>
      <w:r/>
      <w:bookmarkStart w:id="40" w:name="_Toc16938558"/>
      <w:r/>
      <w:bookmarkStart w:id="41" w:name="_Toc20823314"/>
      <w:r/>
      <w:bookmarkStart w:id="42" w:name="_Toc120614221"/>
      <w:r/>
      <w:bookmarkStart w:id="43" w:name="_Toc479757207"/>
      <w:r>
        <w:rPr>
          <w:rStyle w:val="1027"/>
          <w:rFonts w:hint="default" w:ascii="Times New Roman" w:hAnsi="Times New Roman" w:eastAsia="宋体" w:cs="Times New Roman"/>
          <w:b/>
          <w:bCs/>
          <w:caps w:val="0"/>
          <w:color w:val="auto"/>
          <w:spacing w:val="0"/>
          <w:highlight w:val="none"/>
        </w:rPr>
        <w:t xml:space="preserve">一、总则</w:t>
      </w:r>
      <w:bookmarkEnd w:id="32"/>
      <w:r/>
      <w:bookmarkEnd w:id="33"/>
      <w:r/>
      <w:bookmarkEnd w:id="34"/>
      <w:r/>
      <w:bookmarkEnd w:id="35"/>
      <w:r/>
      <w:bookmarkEnd w:id="36"/>
      <w:r/>
      <w:bookmarkEnd w:id="37"/>
      <w:r/>
      <w:bookmarkEnd w:id="38"/>
      <w:r/>
      <w:r/>
    </w:p>
    <w:p>
      <w:pPr>
        <w:ind w:firstLine="420"/>
        <w:keepLines/>
        <w:keepNext/>
        <w:spacing w:line="440" w:lineRule="exact"/>
        <w:rPr>
          <w:rFonts w:hint="default" w:ascii="Times New Roman" w:hAnsi="Times New Roman" w:eastAsia="宋体" w:cs="Times New Roman"/>
          <w:b w:val="0"/>
          <w:bCs w:val="0"/>
          <w:caps w:val="0"/>
          <w:color w:val="auto"/>
          <w:spacing w:val="0"/>
          <w:sz w:val="28"/>
          <w:szCs w:val="28"/>
          <w:highlight w:val="none"/>
        </w:rPr>
        <w:outlineLvl w:val="9"/>
      </w:pPr>
      <w:r/>
      <w:bookmarkStart w:id="44" w:name="_Hlt16619475"/>
      <w:r/>
      <w:bookmarkEnd w:id="44"/>
      <w:r/>
      <w:bookmarkStart w:id="45" w:name="_Toc458694821"/>
      <w:r/>
      <w:bookmarkStart w:id="46" w:name="_Toc16938520"/>
      <w:r/>
      <w:bookmarkStart w:id="47" w:name="_Toc513029204"/>
      <w:r/>
      <w:bookmarkStart w:id="48" w:name="_Toc20823276"/>
      <w:r>
        <w:rPr>
          <w:rFonts w:hint="default" w:ascii="Times New Roman" w:hAnsi="Times New Roman" w:eastAsia="宋体" w:cs="Times New Roman"/>
          <w:b w:val="0"/>
          <w:bCs w:val="0"/>
          <w:caps w:val="0"/>
          <w:color w:val="auto"/>
          <w:spacing w:val="0"/>
          <w:sz w:val="28"/>
          <w:szCs w:val="28"/>
          <w:highlight w:val="none"/>
        </w:rPr>
        <w:t xml:space="preserve">1</w:t>
      </w:r>
      <w:bookmarkEnd w:id="45"/>
      <w:r>
        <w:rPr>
          <w:rFonts w:hint="default" w:ascii="Times New Roman" w:hAnsi="Times New Roman" w:eastAsia="宋体" w:cs="Times New Roman"/>
          <w:b w:val="0"/>
          <w:bCs w:val="0"/>
          <w:caps w:val="0"/>
          <w:color w:val="auto"/>
          <w:spacing w:val="0"/>
          <w:sz w:val="28"/>
          <w:szCs w:val="28"/>
          <w:highlight w:val="none"/>
        </w:rPr>
        <w:t xml:space="preserve">、招标方式</w:t>
      </w:r>
      <w:bookmarkEnd w:id="46"/>
      <w:r/>
      <w:bookmarkEnd w:id="47"/>
      <w:r/>
      <w:bookmarkEnd w:id="48"/>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1.1 本次招标采取公开招标方式，本招标文件仅适用于招标公告中所述项目。</w:t>
      </w:r>
      <w:r/>
    </w:p>
    <w:p>
      <w:pPr>
        <w:ind w:firstLine="420"/>
        <w:keepLines/>
        <w:keepNext/>
        <w:spacing w:line="440" w:lineRule="exact"/>
        <w:rPr>
          <w:rFonts w:hint="default" w:ascii="Times New Roman" w:hAnsi="Times New Roman" w:eastAsia="宋体" w:cs="Times New Roman"/>
          <w:b w:val="0"/>
          <w:bCs w:val="0"/>
          <w:caps w:val="0"/>
          <w:color w:val="auto"/>
          <w:spacing w:val="0"/>
          <w:sz w:val="28"/>
          <w:szCs w:val="28"/>
          <w:highlight w:val="none"/>
        </w:rPr>
        <w:outlineLvl w:val="9"/>
      </w:pPr>
      <w:r/>
      <w:bookmarkStart w:id="49" w:name="_Toc513029205"/>
      <w:r/>
      <w:bookmarkStart w:id="50" w:name="_Toc20823277"/>
      <w:r/>
      <w:bookmarkStart w:id="51" w:name="_Toc16938521"/>
      <w:r>
        <w:rPr>
          <w:rFonts w:hint="default" w:ascii="Times New Roman" w:hAnsi="Times New Roman" w:eastAsia="宋体" w:cs="Times New Roman"/>
          <w:b w:val="0"/>
          <w:bCs w:val="0"/>
          <w:caps w:val="0"/>
          <w:color w:val="auto"/>
          <w:spacing w:val="0"/>
          <w:sz w:val="28"/>
          <w:szCs w:val="28"/>
          <w:highlight w:val="none"/>
        </w:rPr>
        <w:t xml:space="preserve">2、合格的投标人</w:t>
      </w:r>
      <w:bookmarkEnd w:id="49"/>
      <w:r/>
      <w:bookmarkEnd w:id="50"/>
      <w:r/>
      <w:bookmarkEnd w:id="51"/>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2.1</w:t>
      </w:r>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caps w:val="0"/>
          <w:color w:val="auto"/>
          <w:spacing w:val="0"/>
          <w:sz w:val="24"/>
          <w:highlight w:val="none"/>
        </w:rPr>
        <w:t xml:space="preserve">满足招标公告中投标人的资格要求的规定。</w:t>
      </w:r>
      <w:r/>
    </w:p>
    <w:p>
      <w:pPr>
        <w:ind w:firstLine="480"/>
        <w:spacing w:line="440" w:lineRule="exact"/>
        <w:rPr>
          <w:rFonts w:hint="default" w:ascii="Times New Roman" w:hAnsi="Times New Roman" w:eastAsia="宋体" w:cs="Times New Roman"/>
          <w:caps w:val="0"/>
          <w:color w:val="auto"/>
          <w:spacing w:val="0"/>
          <w:sz w:val="28"/>
          <w:szCs w:val="28"/>
          <w:highlight w:val="none"/>
        </w:rPr>
      </w:pPr>
      <w:r>
        <w:rPr>
          <w:rFonts w:hint="default" w:ascii="Times New Roman" w:hAnsi="Times New Roman" w:eastAsia="宋体" w:cs="Times New Roman"/>
          <w:caps w:val="0"/>
          <w:color w:val="auto"/>
          <w:spacing w:val="0"/>
          <w:sz w:val="24"/>
          <w:highlight w:val="none"/>
        </w:rPr>
        <w:t xml:space="preserve">2.2 满足本文件实质性要求的规定</w:t>
      </w:r>
      <w:r>
        <w:rPr>
          <w:rFonts w:hint="default" w:ascii="Times New Roman" w:hAnsi="Times New Roman" w:eastAsia="宋体" w:cs="Times New Roman"/>
          <w:b/>
          <w:caps w:val="0"/>
          <w:color w:val="auto"/>
          <w:spacing w:val="0"/>
          <w:sz w:val="24"/>
          <w:highlight w:val="none"/>
        </w:rPr>
        <w:t xml:space="preserve">（本招标文件中斜体且有下划线部分为实质性要求）。</w:t>
      </w:r>
      <w:r/>
    </w:p>
    <w:p>
      <w:pPr>
        <w:ind w:firstLine="420"/>
        <w:keepLines/>
        <w:keepNext/>
        <w:spacing w:line="440" w:lineRule="exact"/>
        <w:rPr>
          <w:rFonts w:hint="default" w:ascii="Times New Roman" w:hAnsi="Times New Roman" w:eastAsia="宋体" w:cs="Times New Roman"/>
          <w:b w:val="0"/>
          <w:bCs w:val="0"/>
          <w:caps w:val="0"/>
          <w:color w:val="auto"/>
          <w:spacing w:val="0"/>
          <w:sz w:val="28"/>
          <w:szCs w:val="28"/>
          <w:highlight w:val="none"/>
        </w:rPr>
        <w:outlineLvl w:val="9"/>
      </w:pPr>
      <w:r/>
      <w:bookmarkStart w:id="52" w:name="_Toc513029206"/>
      <w:r/>
      <w:bookmarkStart w:id="53" w:name="_Toc20823278"/>
      <w:r/>
      <w:bookmarkStart w:id="54" w:name="_Toc16938522"/>
      <w:r>
        <w:rPr>
          <w:rFonts w:hint="default" w:ascii="Times New Roman" w:hAnsi="Times New Roman" w:eastAsia="宋体" w:cs="Times New Roman"/>
          <w:b w:val="0"/>
          <w:bCs w:val="0"/>
          <w:caps w:val="0"/>
          <w:color w:val="auto"/>
          <w:spacing w:val="0"/>
          <w:sz w:val="28"/>
          <w:szCs w:val="28"/>
          <w:highlight w:val="none"/>
        </w:rPr>
        <w:t xml:space="preserve">3、适用法律</w:t>
      </w:r>
      <w:bookmarkEnd w:id="52"/>
      <w:r/>
      <w:bookmarkEnd w:id="53"/>
      <w:r/>
      <w:bookmarkEnd w:id="54"/>
      <w:r/>
      <w:r/>
    </w:p>
    <w:p>
      <w:pPr>
        <w:ind w:firstLine="42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3.1 本次招标及由此产生的合同受中华人民共和国有关的法律法规制约和保护。</w:t>
      </w:r>
      <w:r/>
    </w:p>
    <w:p>
      <w:pPr>
        <w:ind w:firstLine="420"/>
        <w:keepLines/>
        <w:keepNext/>
        <w:spacing w:line="440" w:lineRule="exact"/>
        <w:rPr>
          <w:rFonts w:hint="default" w:ascii="Times New Roman" w:hAnsi="Times New Roman" w:eastAsia="宋体" w:cs="Times New Roman"/>
          <w:b w:val="0"/>
          <w:bCs w:val="0"/>
          <w:caps w:val="0"/>
          <w:color w:val="auto"/>
          <w:spacing w:val="0"/>
          <w:sz w:val="28"/>
          <w:szCs w:val="28"/>
          <w:highlight w:val="none"/>
        </w:rPr>
        <w:outlineLvl w:val="9"/>
      </w:pPr>
      <w:r/>
      <w:bookmarkStart w:id="55" w:name="_Toc513029207"/>
      <w:r/>
      <w:bookmarkStart w:id="56" w:name="_Toc16938523"/>
      <w:r/>
      <w:bookmarkStart w:id="57" w:name="_Toc20823279"/>
      <w:r/>
      <w:bookmarkStart w:id="58" w:name="_Toc462564067"/>
      <w:r>
        <w:rPr>
          <w:rFonts w:hint="default" w:ascii="Times New Roman" w:hAnsi="Times New Roman" w:eastAsia="宋体" w:cs="Times New Roman"/>
          <w:b w:val="0"/>
          <w:bCs w:val="0"/>
          <w:caps w:val="0"/>
          <w:color w:val="auto"/>
          <w:spacing w:val="0"/>
          <w:sz w:val="28"/>
          <w:szCs w:val="28"/>
          <w:highlight w:val="none"/>
        </w:rPr>
        <w:t xml:space="preserve">4、投标费用</w:t>
      </w:r>
      <w:bookmarkEnd w:id="55"/>
      <w:r/>
      <w:bookmarkEnd w:id="56"/>
      <w:r/>
      <w:bookmarkEnd w:id="57"/>
      <w:r/>
      <w:bookmarkEnd w:id="58"/>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4.1</w:t>
      </w:r>
      <w:r>
        <w:rPr>
          <w:rFonts w:hint="default" w:ascii="Times New Roman" w:hAnsi="Times New Roman" w:eastAsia="宋体" w:cs="Times New Roman"/>
          <w:caps w:val="0"/>
          <w:color w:val="auto"/>
          <w:spacing w:val="0"/>
          <w:sz w:val="24"/>
          <w:highlight w:val="none"/>
        </w:rPr>
        <w:t xml:space="preserve"> 投标人应自行承担所有与参加投标有关的费用，无论投标过程中的做法和结果如何，</w:t>
      </w:r>
      <w:bookmarkStart w:id="59" w:name="EB24164e9e602e4482ad64a89de8202757"/>
      <w:r>
        <w:rPr>
          <w:rFonts w:hint="default" w:ascii="Times New Roman" w:hAnsi="Times New Roman" w:eastAsia="宋体" w:cs="Times New Roman"/>
          <w:caps w:val="0"/>
          <w:color w:val="auto"/>
          <w:spacing w:val="0"/>
          <w:sz w:val="24"/>
          <w:highlight w:val="none"/>
        </w:rPr>
        <w:t xml:space="preserve">苏州万泰招投标代理有限公司</w:t>
      </w:r>
      <w:bookmarkEnd w:id="59"/>
      <w:r>
        <w:rPr>
          <w:rFonts w:hint="default" w:ascii="Times New Roman" w:hAnsi="Times New Roman" w:eastAsia="宋体" w:cs="Times New Roman"/>
          <w:caps w:val="0"/>
          <w:color w:val="auto"/>
          <w:spacing w:val="0"/>
          <w:sz w:val="24"/>
          <w:highlight w:val="none"/>
        </w:rPr>
        <w:t xml:space="preserve">在任何情况下均无义务和责任承担这些费用。</w:t>
      </w:r>
      <w:r/>
    </w:p>
    <w:p>
      <w:pPr>
        <w:pStyle w:val="1258"/>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4.2 本次招标采购代理机构收取代理服务费。</w:t>
      </w:r>
      <w:r/>
    </w:p>
    <w:p>
      <w:pPr>
        <w:pStyle w:val="1258"/>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4.2.1 本项目采购代理服务费由中标（成交）供应商支付</w:t>
      </w:r>
      <w:r>
        <w:rPr>
          <w:rStyle w:val="927"/>
          <w:rFonts w:hint="default" w:ascii="Times New Roman" w:hAnsi="Times New Roman" w:eastAsia="宋体" w:cs="Times New Roman"/>
          <w:b w:val="0"/>
          <w:caps w:val="0"/>
          <w:color w:val="auto"/>
          <w:spacing w:val="0"/>
          <w:sz w:val="24"/>
          <w:highlight w:val="none"/>
          <w:lang w:eastAsia="zh-CN"/>
        </w:rPr>
        <w:t xml:space="preserve">；</w:t>
      </w:r>
      <w:r/>
    </w:p>
    <w:p>
      <w:pPr>
        <w:pStyle w:val="1258"/>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4.2.2 代理费用收取方式：由中标单位在签订合同前向采购代理机构一次性付清。</w:t>
      </w:r>
      <w:r/>
    </w:p>
    <w:p>
      <w:pPr>
        <w:pStyle w:val="1258"/>
        <w:ind w:firstLine="500"/>
        <w:spacing w:line="440" w:lineRule="exact"/>
        <w:rPr>
          <w:rStyle w:val="927"/>
          <w:rFonts w:hint="default" w:ascii="Times New Roman" w:hAnsi="Times New Roman" w:eastAsia="宋体" w:cs="Times New Roman"/>
          <w:b w:val="0"/>
          <w:caps w:val="0"/>
          <w:color w:val="auto"/>
          <w:spacing w:val="0"/>
          <w:sz w:val="24"/>
          <w:highlight w:val="none"/>
          <w:lang w:eastAsia="zh-CN"/>
        </w:rPr>
        <w:outlineLvl w:val="9"/>
      </w:pPr>
      <w:r>
        <w:rPr>
          <w:rStyle w:val="927"/>
          <w:rFonts w:hint="default" w:ascii="Times New Roman" w:hAnsi="Times New Roman" w:eastAsia="宋体" w:cs="Times New Roman"/>
          <w:b w:val="0"/>
          <w:caps w:val="0"/>
          <w:color w:val="auto"/>
          <w:spacing w:val="0"/>
          <w:sz w:val="24"/>
          <w:highlight w:val="none"/>
        </w:rPr>
        <w:t xml:space="preserve">4.2.3 本次采购项目代理服务收费</w:t>
      </w:r>
      <w:r>
        <w:rPr>
          <w:rStyle w:val="927"/>
          <w:rFonts w:hint="default" w:ascii="Times New Roman" w:hAnsi="Times New Roman" w:eastAsia="宋体" w:cs="Times New Roman"/>
          <w:b w:val="0"/>
          <w:caps w:val="0"/>
          <w:color w:val="auto"/>
          <w:spacing w:val="0"/>
          <w:sz w:val="24"/>
          <w:highlight w:val="none"/>
          <w:lang w:val="en-US" w:eastAsia="zh-CN"/>
        </w:rPr>
        <w:t xml:space="preserve">由中标</w:t>
      </w:r>
      <w:r>
        <w:rPr>
          <w:rStyle w:val="927"/>
          <w:rFonts w:hint="eastAsia" w:eastAsia="宋体" w:cs="Times New Roman"/>
          <w:b w:val="0"/>
          <w:caps w:val="0"/>
          <w:color w:val="auto"/>
          <w:spacing w:val="0"/>
          <w:sz w:val="24"/>
          <w:highlight w:val="none"/>
          <w:lang w:val="en-US" w:eastAsia="zh-CN"/>
        </w:rPr>
        <w:t xml:space="preserve">单位</w:t>
      </w:r>
      <w:r>
        <w:rPr>
          <w:rStyle w:val="927"/>
          <w:rFonts w:hint="default" w:ascii="Times New Roman" w:hAnsi="Times New Roman" w:eastAsia="宋体" w:cs="Times New Roman"/>
          <w:b w:val="0"/>
          <w:caps w:val="0"/>
          <w:color w:val="auto"/>
          <w:spacing w:val="0"/>
          <w:sz w:val="24"/>
          <w:highlight w:val="none"/>
          <w:lang w:val="en-US" w:eastAsia="zh-CN"/>
        </w:rPr>
        <w:t xml:space="preserve">按照预算金额的如下比例进行计算：即100万元内1.5%</w:t>
      </w:r>
      <w:r>
        <w:rPr>
          <w:rStyle w:val="927"/>
          <w:rFonts w:hint="eastAsia" w:eastAsia="宋体" w:cs="Times New Roman"/>
          <w:b w:val="0"/>
          <w:caps w:val="0"/>
          <w:color w:val="auto"/>
          <w:spacing w:val="0"/>
          <w:sz w:val="24"/>
          <w:highlight w:val="none"/>
          <w:lang w:val="en-US" w:eastAsia="zh-CN"/>
        </w:rPr>
        <w:t xml:space="preserve">，也即 壹万壹仟捌佰伍拾</w:t>
      </w:r>
      <w:r>
        <w:rPr>
          <w:rStyle w:val="927"/>
          <w:rFonts w:hint="default" w:ascii="Times New Roman" w:hAnsi="Times New Roman" w:eastAsia="宋体" w:cs="Times New Roman"/>
          <w:b w:val="0"/>
          <w:caps w:val="0"/>
          <w:color w:val="auto"/>
          <w:spacing w:val="0"/>
          <w:sz w:val="24"/>
          <w:highlight w:val="none"/>
          <w:lang w:val="en-US" w:eastAsia="zh-CN"/>
        </w:rPr>
        <w:t xml:space="preserve"> 元整</w:t>
      </w:r>
      <w:r>
        <w:rPr>
          <w:rStyle w:val="927"/>
          <w:rFonts w:hint="default" w:ascii="Times New Roman" w:hAnsi="Times New Roman" w:eastAsia="宋体" w:cs="Times New Roman"/>
          <w:b w:val="0"/>
          <w:caps w:val="0"/>
          <w:color w:val="auto"/>
          <w:spacing w:val="0"/>
          <w:sz w:val="24"/>
          <w:highlight w:val="none"/>
        </w:rPr>
        <w:t xml:space="preserve">（￥</w:t>
      </w:r>
      <w:r>
        <w:rPr>
          <w:rStyle w:val="927"/>
          <w:rFonts w:hint="eastAsia" w:eastAsia="宋体" w:cs="Times New Roman"/>
          <w:b w:val="0"/>
          <w:caps w:val="0"/>
          <w:color w:val="auto"/>
          <w:spacing w:val="0"/>
          <w:sz w:val="24"/>
          <w:highlight w:val="none"/>
          <w:lang w:val="en-US" w:eastAsia="zh-CN"/>
        </w:rPr>
        <w:t xml:space="preserve"> 11850</w:t>
      </w:r>
      <w:r>
        <w:rPr>
          <w:rStyle w:val="927"/>
          <w:rFonts w:hint="default" w:ascii="Times New Roman" w:hAnsi="Times New Roman" w:eastAsia="宋体" w:cs="Times New Roman"/>
          <w:b w:val="0"/>
          <w:caps w:val="0"/>
          <w:color w:val="auto"/>
          <w:spacing w:val="0"/>
          <w:sz w:val="24"/>
          <w:highlight w:val="none"/>
          <w:lang w:val="en-US" w:eastAsia="zh-CN"/>
        </w:rPr>
        <w:t xml:space="preserve">.00</w:t>
      </w:r>
      <w:r>
        <w:rPr>
          <w:rStyle w:val="927"/>
          <w:rFonts w:hint="default" w:ascii="Times New Roman" w:hAnsi="Times New Roman" w:eastAsia="宋体" w:cs="Times New Roman"/>
          <w:b w:val="0"/>
          <w:caps w:val="0"/>
          <w:color w:val="auto"/>
          <w:spacing w:val="0"/>
          <w:sz w:val="24"/>
          <w:highlight w:val="none"/>
        </w:rPr>
        <w:t xml:space="preserve">），由</w:t>
      </w:r>
      <w:r>
        <w:rPr>
          <w:rStyle w:val="927"/>
          <w:rFonts w:hint="default" w:ascii="Times New Roman" w:hAnsi="Times New Roman" w:eastAsia="宋体" w:cs="Times New Roman"/>
          <w:b w:val="0"/>
          <w:caps w:val="0"/>
          <w:color w:val="auto"/>
          <w:spacing w:val="0"/>
          <w:sz w:val="24"/>
          <w:highlight w:val="none"/>
          <w:lang w:val="en-US" w:eastAsia="zh-CN"/>
        </w:rPr>
        <w:t xml:space="preserve">中标</w:t>
      </w:r>
      <w:r>
        <w:rPr>
          <w:rStyle w:val="927"/>
          <w:rFonts w:hint="default" w:ascii="Times New Roman" w:hAnsi="Times New Roman" w:eastAsia="宋体" w:cs="Times New Roman"/>
          <w:b w:val="0"/>
          <w:caps w:val="0"/>
          <w:color w:val="auto"/>
          <w:spacing w:val="0"/>
          <w:sz w:val="24"/>
          <w:highlight w:val="none"/>
        </w:rPr>
        <w:t xml:space="preserve">单位在签订合同前向采购代理机构一次性付清。</w:t>
      </w:r>
      <w:r>
        <w:rPr>
          <w:rFonts w:hint="default" w:ascii="Times New Roman" w:hAnsi="Times New Roman" w:eastAsia="宋体" w:cs="Times New Roman"/>
          <w:b w:val="0"/>
          <w:bCs w:val="0"/>
          <w:color w:val="auto"/>
          <w:spacing w:val="8"/>
          <w:sz w:val="24"/>
          <w:highlight w:val="none"/>
          <w:lang w:val="en-US" w:eastAsia="zh-CN"/>
        </w:rPr>
        <w:t xml:space="preserve">采购代理机构开具增值税普通发票（电子发票）。</w:t>
      </w:r>
      <w:r/>
    </w:p>
    <w:p>
      <w:pPr>
        <w:pStyle w:val="1258"/>
        <w:ind w:firstLine="500"/>
        <w:spacing w:line="440" w:lineRule="exact"/>
        <w:rPr>
          <w:rStyle w:val="735"/>
          <w:rFonts w:hint="default" w:ascii="Times New Roman" w:hAnsi="Times New Roman" w:eastAsia="宋体" w:cs="Times New Roman"/>
          <w:b w:val="0"/>
          <w:color w:val="auto"/>
          <w:spacing w:val="7"/>
          <w:sz w:val="24"/>
          <w:highlight w:val="none"/>
        </w:rPr>
        <w:outlineLvl w:val="9"/>
      </w:pPr>
      <w:r>
        <w:rPr>
          <w:rStyle w:val="735"/>
          <w:rFonts w:hint="default" w:ascii="Times New Roman" w:hAnsi="Times New Roman" w:eastAsia="宋体" w:cs="Times New Roman"/>
          <w:b w:val="0"/>
          <w:color w:val="auto"/>
          <w:spacing w:val="7"/>
          <w:sz w:val="24"/>
          <w:highlight w:val="none"/>
          <w:lang w:val="en-US" w:eastAsia="zh-CN"/>
        </w:rPr>
        <w:t xml:space="preserve">4.2.4 </w:t>
      </w:r>
      <w:r>
        <w:rPr>
          <w:rStyle w:val="735"/>
          <w:rFonts w:hint="default" w:ascii="Times New Roman" w:hAnsi="Times New Roman" w:eastAsia="宋体" w:cs="Times New Roman"/>
          <w:b w:val="0"/>
          <w:color w:val="auto"/>
          <w:spacing w:val="7"/>
          <w:sz w:val="24"/>
          <w:highlight w:val="none"/>
        </w:rPr>
        <w:t xml:space="preserve">采购代理机构收款账号信息</w:t>
      </w:r>
      <w:r/>
    </w:p>
    <w:p>
      <w:pPr>
        <w:pStyle w:val="1258"/>
        <w:ind w:firstLine="500"/>
        <w:spacing w:line="440" w:lineRule="exact"/>
        <w:rPr>
          <w:rStyle w:val="735"/>
          <w:rFonts w:hint="default" w:ascii="Times New Roman" w:hAnsi="Times New Roman" w:eastAsia="宋体" w:cs="Times New Roman"/>
          <w:b w:val="0"/>
          <w:color w:val="auto"/>
          <w:spacing w:val="7"/>
          <w:sz w:val="24"/>
          <w:highlight w:val="none"/>
        </w:rPr>
        <w:outlineLvl w:val="9"/>
      </w:pPr>
      <w:r>
        <w:rPr>
          <w:rStyle w:val="735"/>
          <w:rFonts w:hint="default" w:ascii="Times New Roman" w:hAnsi="Times New Roman" w:eastAsia="宋体" w:cs="Times New Roman"/>
          <w:b w:val="0"/>
          <w:color w:val="auto"/>
          <w:spacing w:val="7"/>
          <w:sz w:val="24"/>
          <w:highlight w:val="none"/>
        </w:rPr>
        <w:t xml:space="preserve">公司名称：苏州万泰招投标代理有限公司</w:t>
      </w:r>
      <w:r/>
    </w:p>
    <w:p>
      <w:pPr>
        <w:pStyle w:val="1258"/>
        <w:ind w:firstLine="500"/>
        <w:spacing w:line="440" w:lineRule="exact"/>
        <w:rPr>
          <w:rStyle w:val="735"/>
          <w:rFonts w:hint="default" w:ascii="Times New Roman" w:hAnsi="Times New Roman" w:eastAsia="宋体" w:cs="Times New Roman"/>
          <w:b w:val="0"/>
          <w:color w:val="auto"/>
          <w:spacing w:val="7"/>
          <w:sz w:val="24"/>
          <w:highlight w:val="none"/>
        </w:rPr>
        <w:outlineLvl w:val="9"/>
      </w:pPr>
      <w:r>
        <w:rPr>
          <w:rStyle w:val="735"/>
          <w:rFonts w:hint="default" w:ascii="Times New Roman" w:hAnsi="Times New Roman" w:eastAsia="宋体" w:cs="Times New Roman"/>
          <w:b w:val="0"/>
          <w:color w:val="auto"/>
          <w:spacing w:val="7"/>
          <w:sz w:val="24"/>
          <w:highlight w:val="none"/>
        </w:rPr>
        <w:t xml:space="preserve">账户号码：1102029109100024620</w:t>
      </w:r>
      <w:r/>
    </w:p>
    <w:p>
      <w:pPr>
        <w:pStyle w:val="1258"/>
        <w:ind w:firstLine="500"/>
        <w:spacing w:line="440" w:lineRule="exact"/>
        <w:rPr>
          <w:rStyle w:val="735"/>
          <w:rFonts w:hint="default" w:ascii="Times New Roman" w:hAnsi="Times New Roman" w:eastAsia="宋体" w:cs="Times New Roman"/>
          <w:b w:val="0"/>
          <w:color w:val="auto"/>
          <w:spacing w:val="7"/>
          <w:sz w:val="24"/>
          <w:highlight w:val="none"/>
        </w:rPr>
        <w:outlineLvl w:val="9"/>
      </w:pPr>
      <w:r>
        <w:rPr>
          <w:rStyle w:val="735"/>
          <w:rFonts w:hint="default" w:ascii="Times New Roman" w:hAnsi="Times New Roman" w:eastAsia="宋体" w:cs="Times New Roman"/>
          <w:b w:val="0"/>
          <w:color w:val="auto"/>
          <w:spacing w:val="7"/>
          <w:sz w:val="24"/>
          <w:highlight w:val="none"/>
        </w:rPr>
        <w:t xml:space="preserve">开户银行：中国工商银行股份有限公司张家港城中支行</w:t>
      </w:r>
      <w:r/>
    </w:p>
    <w:p>
      <w:pPr>
        <w:pStyle w:val="1258"/>
        <w:ind w:firstLine="500"/>
        <w:spacing w:line="440" w:lineRule="exact"/>
        <w:rPr>
          <w:rStyle w:val="735"/>
          <w:rFonts w:hint="default" w:ascii="Times New Roman" w:hAnsi="Times New Roman" w:eastAsia="宋体" w:cs="Times New Roman"/>
          <w:b w:val="0"/>
          <w:color w:val="auto"/>
          <w:spacing w:val="7"/>
          <w:sz w:val="24"/>
          <w:highlight w:val="none"/>
        </w:rPr>
        <w:outlineLvl w:val="9"/>
      </w:pPr>
      <w:r>
        <w:rPr>
          <w:rStyle w:val="735"/>
          <w:rFonts w:hint="default" w:ascii="Times New Roman" w:hAnsi="Times New Roman" w:eastAsia="宋体" w:cs="Times New Roman"/>
          <w:b w:val="0"/>
          <w:color w:val="auto"/>
          <w:spacing w:val="7"/>
          <w:sz w:val="24"/>
          <w:highlight w:val="none"/>
          <w:lang w:val="en-US" w:eastAsia="zh-CN"/>
        </w:rPr>
        <w:t xml:space="preserve">4.2.5 </w:t>
      </w:r>
      <w:r>
        <w:rPr>
          <w:rStyle w:val="735"/>
          <w:rFonts w:hint="default" w:ascii="Times New Roman" w:hAnsi="Times New Roman" w:eastAsia="宋体" w:cs="Times New Roman"/>
          <w:b w:val="0"/>
          <w:color w:val="auto"/>
          <w:spacing w:val="7"/>
          <w:sz w:val="24"/>
          <w:highlight w:val="none"/>
        </w:rPr>
        <w:t xml:space="preserve">成交供应商如果未按规定缴纳代理服务费，采购代理机构保留诉讼的权利。</w:t>
      </w:r>
      <w:r/>
    </w:p>
    <w:p>
      <w:pPr>
        <w:ind w:firstLine="414"/>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60" w:name="EB549d1380e2684e2e879dcc605639425b"/>
      <w:r/>
      <w:bookmarkEnd w:id="60"/>
      <w:r>
        <w:rPr>
          <w:rFonts w:hint="default" w:ascii="Times New Roman" w:hAnsi="Times New Roman" w:eastAsia="宋体" w:cs="Times New Roman"/>
          <w:caps w:val="0"/>
          <w:color w:val="auto"/>
          <w:spacing w:val="0"/>
          <w:sz w:val="28"/>
          <w:szCs w:val="28"/>
          <w:highlight w:val="none"/>
        </w:rPr>
        <w:t xml:space="preserve">5、招标文件的约束力</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5.1</w:t>
      </w:r>
      <w:r>
        <w:rPr>
          <w:rFonts w:hint="default" w:ascii="Times New Roman" w:hAnsi="Times New Roman" w:eastAsia="宋体" w:cs="Times New Roman"/>
          <w:caps w:val="0"/>
          <w:color w:val="auto"/>
          <w:spacing w:val="0"/>
          <w:sz w:val="24"/>
          <w:highlight w:val="none"/>
        </w:rPr>
        <w:t xml:space="preserve"> 投标人一旦在</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szCs w:val="24"/>
          <w:highlight w:val="none"/>
        </w:rPr>
        <w:t xml:space="preserve">苏采云</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系统</w:t>
      </w:r>
      <w:r>
        <w:rPr>
          <w:rFonts w:hint="default" w:ascii="Times New Roman" w:hAnsi="Times New Roman" w:eastAsia="宋体" w:cs="Times New Roman"/>
          <w:caps w:val="0"/>
          <w:color w:val="auto"/>
          <w:spacing w:val="0"/>
          <w:sz w:val="24"/>
          <w:highlight w:val="none"/>
        </w:rPr>
        <w:t xml:space="preserve">下载本招标文件决定参加投标，即被认为接受了本招标文件的规定和约束，并且视为已经知道或应当知道自身权益是否受到了损害。</w:t>
      </w:r>
      <w:r/>
    </w:p>
    <w:p>
      <w:pPr>
        <w:pStyle w:val="919"/>
        <w:jc w:val="left"/>
        <w:spacing w:line="440" w:lineRule="exact"/>
        <w:rPr>
          <w:rStyle w:val="1027"/>
          <w:rFonts w:hint="default" w:ascii="Times New Roman" w:hAnsi="Times New Roman" w:eastAsia="宋体" w:cs="Times New Roman"/>
          <w:b/>
          <w:bCs w:val="0"/>
          <w:caps w:val="0"/>
          <w:color w:val="auto"/>
          <w:spacing w:val="0"/>
          <w:highlight w:val="none"/>
        </w:rPr>
      </w:pPr>
      <w:r/>
      <w:bookmarkStart w:id="61" w:name="_Toc16938525"/>
      <w:r/>
      <w:bookmarkStart w:id="62" w:name="_Toc513029209"/>
      <w:r/>
      <w:bookmarkStart w:id="63" w:name="_Toc120614215"/>
      <w:r/>
      <w:bookmarkStart w:id="64" w:name="_Toc35244869"/>
      <w:r/>
      <w:bookmarkStart w:id="65" w:name="_Toc20823281"/>
      <w:r/>
      <w:bookmarkStart w:id="66" w:name="_Toc20484"/>
      <w:r/>
      <w:bookmarkStart w:id="67" w:name="_Toc54119647"/>
      <w:r>
        <w:rPr>
          <w:rStyle w:val="1027"/>
          <w:rFonts w:hint="default" w:ascii="Times New Roman" w:hAnsi="Times New Roman" w:eastAsia="宋体" w:cs="Times New Roman"/>
          <w:b/>
          <w:bCs w:val="0"/>
          <w:caps w:val="0"/>
          <w:color w:val="auto"/>
          <w:spacing w:val="0"/>
          <w:highlight w:val="none"/>
        </w:rPr>
        <w:t xml:space="preserve">二、招标文件</w:t>
      </w:r>
      <w:bookmarkEnd w:id="61"/>
      <w:r/>
      <w:bookmarkEnd w:id="62"/>
      <w:r/>
      <w:bookmarkEnd w:id="63"/>
      <w:r/>
      <w:bookmarkEnd w:id="64"/>
      <w:r/>
      <w:bookmarkEnd w:id="65"/>
      <w:r/>
      <w:bookmarkEnd w:id="66"/>
      <w:r/>
      <w:bookmarkEnd w:id="67"/>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68" w:name="_Toc20823282"/>
      <w:r/>
      <w:bookmarkStart w:id="69" w:name="_Toc16938526"/>
      <w:r/>
      <w:bookmarkStart w:id="70" w:name="_Toc513029210"/>
      <w:r>
        <w:rPr>
          <w:rFonts w:hint="default" w:ascii="Times New Roman" w:hAnsi="Times New Roman" w:eastAsia="宋体" w:cs="Times New Roman"/>
          <w:caps w:val="0"/>
          <w:color w:val="auto"/>
          <w:spacing w:val="0"/>
          <w:sz w:val="28"/>
          <w:szCs w:val="28"/>
          <w:highlight w:val="none"/>
        </w:rPr>
        <w:t xml:space="preserve">6、招标文件构成</w:t>
      </w:r>
      <w:bookmarkEnd w:id="68"/>
      <w:r/>
      <w:bookmarkEnd w:id="69"/>
      <w:r/>
      <w:bookmarkEnd w:id="70"/>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6.1</w:t>
      </w:r>
      <w:r>
        <w:rPr>
          <w:rFonts w:hint="default" w:ascii="Times New Roman" w:hAnsi="Times New Roman" w:eastAsia="宋体" w:cs="Times New Roman"/>
          <w:caps w:val="0"/>
          <w:color w:val="auto"/>
          <w:spacing w:val="0"/>
          <w:sz w:val="24"/>
          <w:highlight w:val="none"/>
        </w:rPr>
        <w:t xml:space="preserve"> 招标文件有以下部分组成：</w:t>
      </w:r>
      <w:r/>
    </w:p>
    <w:p>
      <w:pPr>
        <w:ind w:firstLine="36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（1）投标邀请</w:t>
      </w:r>
      <w:r/>
    </w:p>
    <w:p>
      <w:pPr>
        <w:ind w:firstLine="36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（2）投标人须知</w:t>
      </w:r>
      <w:r/>
    </w:p>
    <w:p>
      <w:pPr>
        <w:ind w:firstLine="36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（3）合同条款及格式</w:t>
      </w:r>
      <w:r/>
    </w:p>
    <w:p>
      <w:pPr>
        <w:ind w:firstLine="36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（4）项目需求</w:t>
      </w:r>
      <w:r/>
    </w:p>
    <w:p>
      <w:pPr>
        <w:ind w:firstLine="36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（5）评标方法与评标标准</w:t>
      </w:r>
      <w:r/>
    </w:p>
    <w:p>
      <w:pPr>
        <w:ind w:firstLine="36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（6）投标文件格式</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请仔细检查招标文件是否齐全，如有缺漏请立即与</w:t>
      </w:r>
      <w:bookmarkStart w:id="71" w:name="EBb8301eb107674c14a4276381bfa606ba"/>
      <w:r>
        <w:rPr>
          <w:rFonts w:hint="default" w:ascii="Times New Roman" w:hAnsi="Times New Roman" w:eastAsia="宋体" w:cs="Times New Roman"/>
          <w:caps w:val="0"/>
          <w:color w:val="auto"/>
          <w:spacing w:val="0"/>
          <w:sz w:val="24"/>
          <w:highlight w:val="none"/>
        </w:rPr>
        <w:t xml:space="preserve">苏州万泰招投标代理有限公司</w:t>
      </w:r>
      <w:bookmarkEnd w:id="71"/>
      <w:r>
        <w:rPr>
          <w:rFonts w:hint="default" w:ascii="Times New Roman" w:hAnsi="Times New Roman" w:eastAsia="宋体" w:cs="Times New Roman"/>
          <w:caps w:val="0"/>
          <w:color w:val="auto"/>
          <w:spacing w:val="0"/>
          <w:sz w:val="24"/>
          <w:highlight w:val="none"/>
        </w:rPr>
        <w:t xml:space="preserve">联系解决。</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6.2</w:t>
      </w:r>
      <w:r>
        <w:rPr>
          <w:rFonts w:hint="default" w:ascii="Times New Roman" w:hAnsi="Times New Roman" w:eastAsia="宋体" w:cs="Times New Roman"/>
          <w:caps w:val="0"/>
          <w:color w:val="auto"/>
          <w:spacing w:val="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72" w:name="_Toc462564071"/>
      <w:r/>
      <w:bookmarkStart w:id="73" w:name="_Toc513029212"/>
      <w:r/>
      <w:bookmarkStart w:id="74" w:name="_Toc20823284"/>
      <w:r/>
      <w:bookmarkStart w:id="75" w:name="_Toc16938528"/>
      <w:r>
        <w:rPr>
          <w:rFonts w:hint="default" w:ascii="Times New Roman" w:hAnsi="Times New Roman" w:eastAsia="宋体" w:cs="Times New Roman"/>
          <w:caps w:val="0"/>
          <w:color w:val="auto"/>
          <w:spacing w:val="0"/>
          <w:sz w:val="28"/>
          <w:szCs w:val="28"/>
          <w:highlight w:val="none"/>
        </w:rPr>
        <w:t xml:space="preserve">7、招标文件的澄清或修改</w:t>
      </w:r>
      <w:bookmarkEnd w:id="72"/>
      <w:r/>
      <w:bookmarkEnd w:id="73"/>
      <w:r/>
      <w:bookmarkEnd w:id="74"/>
      <w:r/>
      <w:bookmarkEnd w:id="75"/>
      <w:r/>
      <w:r/>
    </w:p>
    <w:p>
      <w:pPr>
        <w:ind w:firstLine="480"/>
        <w:spacing w:line="440" w:lineRule="exact"/>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7.1在投标截止时间前，</w:t>
      </w:r>
      <w:bookmarkStart w:id="76" w:name="EB767d7adfda8149f18b02e80b517aebb2"/>
      <w:r>
        <w:rPr>
          <w:rFonts w:hint="default" w:ascii="Times New Roman" w:hAnsi="Times New Roman" w:eastAsia="宋体" w:cs="Times New Roman"/>
          <w:bCs/>
          <w:caps w:val="0"/>
          <w:color w:val="auto"/>
          <w:spacing w:val="0"/>
          <w:sz w:val="24"/>
          <w:highlight w:val="none"/>
        </w:rPr>
        <w:t xml:space="preserve">苏州万泰招投标代理有限公司</w:t>
      </w:r>
      <w:bookmarkEnd w:id="76"/>
      <w:r>
        <w:rPr>
          <w:rFonts w:hint="default" w:ascii="Times New Roman" w:hAnsi="Times New Roman" w:eastAsia="宋体" w:cs="Times New Roman"/>
          <w:bCs/>
          <w:caps w:val="0"/>
          <w:color w:val="auto"/>
          <w:spacing w:val="0"/>
          <w:sz w:val="24"/>
          <w:highlight w:val="none"/>
        </w:rPr>
        <w:t xml:space="preserve">可以对招标文件进行澄清或修改。</w:t>
      </w:r>
      <w:r/>
    </w:p>
    <w:p>
      <w:pPr>
        <w:ind w:firstLine="480"/>
        <w:spacing w:line="440" w:lineRule="exact"/>
        <w:rPr>
          <w:rFonts w:hint="default" w:ascii="Times New Roman" w:hAnsi="Times New Roman" w:eastAsia="宋体" w:cs="Times New Roman"/>
          <w:caps w:val="0"/>
          <w:color w:val="auto"/>
          <w:spacing w:val="0"/>
          <w:sz w:val="28"/>
          <w:szCs w:val="28"/>
          <w:highlight w:val="none"/>
        </w:rPr>
      </w:pPr>
      <w:r>
        <w:rPr>
          <w:rFonts w:hint="default" w:ascii="Times New Roman" w:hAnsi="Times New Roman" w:eastAsia="宋体" w:cs="Times New Roman"/>
          <w:bCs/>
          <w:caps w:val="0"/>
          <w:color w:val="auto"/>
          <w:spacing w:val="0"/>
          <w:sz w:val="24"/>
          <w:highlight w:val="none"/>
        </w:rPr>
        <w:t xml:space="preserve">7.2</w:t>
      </w:r>
      <w:bookmarkStart w:id="77" w:name="EBa5900077139e4b16b49ff9dc14653cdd"/>
      <w:r>
        <w:rPr>
          <w:rFonts w:hint="default" w:ascii="Times New Roman" w:hAnsi="Times New Roman" w:eastAsia="宋体" w:cs="Times New Roman"/>
          <w:bCs/>
          <w:caps w:val="0"/>
          <w:color w:val="auto"/>
          <w:spacing w:val="0"/>
          <w:sz w:val="24"/>
          <w:highlight w:val="none"/>
        </w:rPr>
        <w:t xml:space="preserve">苏州万泰招投标代理有限公司</w:t>
      </w:r>
      <w:bookmarkEnd w:id="77"/>
      <w:r>
        <w:rPr>
          <w:rFonts w:hint="default" w:ascii="Times New Roman" w:hAnsi="Times New Roman" w:eastAsia="宋体" w:cs="Times New Roman"/>
          <w:caps w:val="0"/>
          <w:color w:val="auto"/>
          <w:spacing w:val="0"/>
          <w:sz w:val="24"/>
          <w:highlight w:val="none"/>
        </w:rPr>
        <w:t xml:space="preserve">有权按照法定的要求推迟投标截止日期和开标日期。</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7.3</w:t>
      </w:r>
      <w:r>
        <w:rPr>
          <w:rFonts w:hint="default" w:ascii="Times New Roman" w:hAnsi="Times New Roman" w:eastAsia="宋体" w:cs="Times New Roman"/>
          <w:caps w:val="0"/>
          <w:color w:val="auto"/>
          <w:spacing w:val="0"/>
          <w:sz w:val="24"/>
          <w:highlight w:val="none"/>
        </w:rPr>
        <w:t xml:space="preserve">招标文件的实质性变动或修改将在政府采购公告媒体网通知，投标人可自行下载。补充文件将作为招标文件的组成部分，并对投标人具有约束力。</w:t>
      </w:r>
      <w:r/>
    </w:p>
    <w:p>
      <w:pPr>
        <w:pStyle w:val="919"/>
        <w:jc w:val="left"/>
        <w:spacing w:line="440" w:lineRule="exact"/>
        <w:rPr>
          <w:rStyle w:val="1027"/>
          <w:rFonts w:hint="default" w:ascii="Times New Roman" w:hAnsi="Times New Roman" w:eastAsia="宋体" w:cs="Times New Roman"/>
          <w:b/>
          <w:bCs/>
          <w:caps w:val="0"/>
          <w:color w:val="auto"/>
          <w:spacing w:val="0"/>
          <w:highlight w:val="none"/>
        </w:rPr>
      </w:pPr>
      <w:r/>
      <w:bookmarkStart w:id="78" w:name="_Toc513029213"/>
      <w:r/>
      <w:bookmarkStart w:id="79" w:name="_Toc29654"/>
      <w:r/>
      <w:bookmarkStart w:id="80" w:name="_Toc16938529"/>
      <w:r/>
      <w:bookmarkStart w:id="81" w:name="_Toc462564072"/>
      <w:r/>
      <w:bookmarkStart w:id="82" w:name="_Toc20823285"/>
      <w:r/>
      <w:bookmarkStart w:id="83" w:name="_Toc54119648"/>
      <w:r/>
      <w:bookmarkStart w:id="84" w:name="_Toc120614216"/>
      <w:r/>
      <w:bookmarkStart w:id="85" w:name="_Toc35244870"/>
      <w:r>
        <w:rPr>
          <w:rStyle w:val="1027"/>
          <w:rFonts w:hint="default" w:ascii="Times New Roman" w:hAnsi="Times New Roman" w:eastAsia="宋体" w:cs="Times New Roman"/>
          <w:b/>
          <w:bCs/>
          <w:caps w:val="0"/>
          <w:color w:val="auto"/>
          <w:spacing w:val="0"/>
          <w:highlight w:val="none"/>
        </w:rPr>
        <w:t xml:space="preserve">三、投标文件的编制</w:t>
      </w:r>
      <w:bookmarkEnd w:id="78"/>
      <w:r/>
      <w:bookmarkEnd w:id="79"/>
      <w:r/>
      <w:bookmarkEnd w:id="80"/>
      <w:r/>
      <w:bookmarkEnd w:id="81"/>
      <w:r/>
      <w:bookmarkEnd w:id="82"/>
      <w:r/>
      <w:bookmarkEnd w:id="83"/>
      <w:r/>
      <w:bookmarkEnd w:id="84"/>
      <w:r/>
      <w:bookmarkEnd w:id="85"/>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86" w:name="_Toc20823286"/>
      <w:r/>
      <w:bookmarkStart w:id="87" w:name="_Toc462564073"/>
      <w:r/>
      <w:bookmarkStart w:id="88" w:name="_Toc513029214"/>
      <w:r/>
      <w:bookmarkStart w:id="89" w:name="_Toc16938530"/>
      <w:r>
        <w:rPr>
          <w:rFonts w:hint="default" w:ascii="Times New Roman" w:hAnsi="Times New Roman" w:eastAsia="宋体" w:cs="Times New Roman"/>
          <w:caps w:val="0"/>
          <w:color w:val="auto"/>
          <w:spacing w:val="0"/>
          <w:sz w:val="28"/>
          <w:szCs w:val="28"/>
          <w:highlight w:val="none"/>
        </w:rPr>
        <w:t xml:space="preserve">8、投标文件的语言及度量衡单位</w:t>
      </w:r>
      <w:bookmarkEnd w:id="86"/>
      <w:r/>
      <w:bookmarkEnd w:id="87"/>
      <w:r/>
      <w:bookmarkEnd w:id="88"/>
      <w:r/>
      <w:bookmarkEnd w:id="89"/>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8.1</w:t>
      </w:r>
      <w:r>
        <w:rPr>
          <w:rFonts w:hint="default" w:ascii="Times New Roman" w:hAnsi="Times New Roman" w:eastAsia="宋体" w:cs="Times New Roman"/>
          <w:caps w:val="0"/>
          <w:color w:val="auto"/>
          <w:spacing w:val="0"/>
          <w:sz w:val="24"/>
          <w:highlight w:val="none"/>
        </w:rPr>
        <w:t xml:space="preserve"> 投标人提交的投标文件以及投标人与</w:t>
      </w:r>
      <w:bookmarkStart w:id="90" w:name="EB223173bb655845fda11578f6372fd6c0"/>
      <w:r>
        <w:rPr>
          <w:rFonts w:hint="default" w:ascii="Times New Roman" w:hAnsi="Times New Roman" w:eastAsia="宋体" w:cs="Times New Roman"/>
          <w:caps w:val="0"/>
          <w:color w:val="auto"/>
          <w:spacing w:val="0"/>
          <w:sz w:val="24"/>
          <w:highlight w:val="none"/>
        </w:rPr>
        <w:t xml:space="preserve">苏州万泰招投标代理有限公司</w:t>
      </w:r>
      <w:bookmarkEnd w:id="90"/>
      <w:r>
        <w:rPr>
          <w:rFonts w:hint="default" w:ascii="Times New Roman" w:hAnsi="Times New Roman" w:eastAsia="宋体" w:cs="Times New Roman"/>
          <w:caps w:val="0"/>
          <w:color w:val="auto"/>
          <w:spacing w:val="0"/>
          <w:sz w:val="24"/>
          <w:highlight w:val="none"/>
        </w:rPr>
        <w:t xml:space="preserve">就有关投标的所有来往通知、函件和文件均应使用</w:t>
      </w:r>
      <w:r>
        <w:rPr>
          <w:rFonts w:hint="default" w:ascii="Times New Roman" w:hAnsi="Times New Roman" w:eastAsia="宋体" w:cs="Times New Roman"/>
          <w:b/>
          <w:bCs/>
          <w:caps w:val="0"/>
          <w:color w:val="auto"/>
          <w:spacing w:val="0"/>
          <w:sz w:val="24"/>
          <w:highlight w:val="none"/>
        </w:rPr>
        <w:t xml:space="preserve">简体中文</w:t>
      </w:r>
      <w:r>
        <w:rPr>
          <w:rFonts w:hint="default" w:ascii="Times New Roman" w:hAnsi="Times New Roman" w:eastAsia="宋体" w:cs="Times New Roman"/>
          <w:caps w:val="0"/>
          <w:color w:val="auto"/>
          <w:spacing w:val="0"/>
          <w:sz w:val="24"/>
          <w:highlight w:val="none"/>
        </w:rPr>
        <w:t xml:space="preserve">。</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8.2</w:t>
      </w:r>
      <w:r>
        <w:rPr>
          <w:rFonts w:hint="default" w:ascii="Times New Roman" w:hAnsi="Times New Roman" w:eastAsia="宋体" w:cs="Times New Roman"/>
          <w:caps w:val="0"/>
          <w:color w:val="auto"/>
          <w:spacing w:val="0"/>
          <w:sz w:val="24"/>
          <w:highlight w:val="none"/>
        </w:rPr>
        <w:t xml:space="preserve"> 除技术性能另有规定外，投标文件所使用的度量衡单位，均须采用国家法定计量单位。</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91" w:name="_Toc16938531"/>
      <w:r/>
      <w:bookmarkStart w:id="92" w:name="_Toc513029215"/>
      <w:r/>
      <w:bookmarkStart w:id="93" w:name="_Toc462564074"/>
      <w:r/>
      <w:bookmarkStart w:id="94" w:name="_Toc20823287"/>
      <w:r>
        <w:rPr>
          <w:rFonts w:hint="default" w:ascii="Times New Roman" w:hAnsi="Times New Roman" w:eastAsia="宋体" w:cs="Times New Roman"/>
          <w:caps w:val="0"/>
          <w:color w:val="auto"/>
          <w:spacing w:val="0"/>
          <w:sz w:val="28"/>
          <w:szCs w:val="28"/>
          <w:highlight w:val="none"/>
        </w:rPr>
        <w:t xml:space="preserve">9、投标文件构成</w:t>
      </w:r>
      <w:bookmarkEnd w:id="91"/>
      <w:r/>
      <w:bookmarkEnd w:id="92"/>
      <w:r/>
      <w:bookmarkEnd w:id="93"/>
      <w:r/>
      <w:bookmarkEnd w:id="94"/>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9.1 投标人编写的投标文件应包括投标函、开标一览表、投标配置与分项报价表、</w:t>
      </w:r>
      <w:r>
        <w:rPr>
          <w:rFonts w:hint="default" w:ascii="Times New Roman" w:hAnsi="Times New Roman" w:eastAsia="宋体" w:cs="Times New Roman"/>
          <w:bCs/>
          <w:caps w:val="0"/>
          <w:color w:val="auto"/>
          <w:spacing w:val="0"/>
          <w:sz w:val="24"/>
          <w:highlight w:val="none"/>
          <w:lang w:val="en-US" w:eastAsia="zh-CN"/>
        </w:rPr>
        <w:t xml:space="preserve">常用零配件及耗材报价表</w:t>
      </w:r>
      <w:r>
        <w:rPr>
          <w:rFonts w:hint="default" w:ascii="Times New Roman" w:hAnsi="Times New Roman" w:cs="Times New Roman"/>
          <w:bCs/>
          <w:caps w:val="0"/>
          <w:color w:val="auto"/>
          <w:spacing w:val="0"/>
          <w:sz w:val="24"/>
          <w:highlight w:val="none"/>
          <w:lang w:val="en-US" w:eastAsia="zh-CN"/>
        </w:rPr>
        <w:t xml:space="preserve">、</w:t>
      </w:r>
      <w:r>
        <w:rPr>
          <w:rFonts w:hint="default" w:ascii="Times New Roman" w:hAnsi="Times New Roman" w:eastAsia="宋体" w:cs="Times New Roman"/>
          <w:bCs/>
          <w:caps w:val="0"/>
          <w:color w:val="auto"/>
          <w:spacing w:val="0"/>
          <w:sz w:val="24"/>
          <w:highlight w:val="none"/>
        </w:rPr>
        <w:t xml:space="preserve">资格证明文件、</w:t>
      </w:r>
      <w:r>
        <w:rPr>
          <w:rFonts w:hint="default" w:ascii="Times New Roman" w:hAnsi="Times New Roman" w:eastAsia="宋体" w:cs="Times New Roman"/>
          <w:caps w:val="0"/>
          <w:color w:val="auto"/>
          <w:spacing w:val="0"/>
          <w:sz w:val="24"/>
          <w:highlight w:val="none"/>
        </w:rPr>
        <w:t xml:space="preserve">第四章项目需求中实质性要求响应对照表</w:t>
      </w:r>
      <w:r>
        <w:rPr>
          <w:rFonts w:hint="default" w:ascii="Times New Roman" w:hAnsi="Times New Roman" w:eastAsia="宋体" w:cs="Times New Roman"/>
          <w:bCs/>
          <w:caps w:val="0"/>
          <w:color w:val="auto"/>
          <w:spacing w:val="0"/>
          <w:sz w:val="24"/>
          <w:highlight w:val="none"/>
        </w:rPr>
        <w:t xml:space="preserve">、</w:t>
      </w:r>
      <w:r>
        <w:rPr>
          <w:rFonts w:hint="default" w:ascii="Times New Roman" w:hAnsi="Times New Roman" w:eastAsia="宋体" w:cs="Times New Roman"/>
          <w:bCs/>
          <w:caps w:val="0"/>
          <w:color w:val="auto"/>
          <w:spacing w:val="0"/>
          <w:sz w:val="24"/>
          <w:highlight w:val="none"/>
          <w:lang w:val="en-US" w:eastAsia="zh-CN"/>
        </w:rPr>
        <w:t xml:space="preserve">技术参数响应及偏离表</w:t>
      </w:r>
      <w:r>
        <w:rPr>
          <w:rFonts w:hint="default" w:ascii="Times New Roman" w:hAnsi="Times New Roman" w:cs="Times New Roman"/>
          <w:bCs/>
          <w:caps w:val="0"/>
          <w:color w:val="auto"/>
          <w:spacing w:val="0"/>
          <w:sz w:val="24"/>
          <w:highlight w:val="none"/>
          <w:lang w:val="en-US" w:eastAsia="zh-CN"/>
        </w:rPr>
        <w:t xml:space="preserve">、</w:t>
      </w:r>
      <w:r>
        <w:rPr>
          <w:rFonts w:hint="default" w:ascii="Times New Roman" w:hAnsi="Times New Roman" w:eastAsia="宋体" w:cs="Times New Roman"/>
          <w:bCs/>
          <w:caps w:val="0"/>
          <w:color w:val="auto"/>
          <w:spacing w:val="0"/>
          <w:sz w:val="24"/>
          <w:highlight w:val="none"/>
        </w:rPr>
        <w:t xml:space="preserve">商务条款响应及偏离表、技术方案及</w:t>
      </w:r>
      <w:r>
        <w:rPr>
          <w:rFonts w:hint="default" w:ascii="Times New Roman" w:hAnsi="Times New Roman" w:cs="Times New Roman"/>
          <w:bCs/>
          <w:caps w:val="0"/>
          <w:color w:val="auto"/>
          <w:spacing w:val="0"/>
          <w:sz w:val="24"/>
          <w:highlight w:val="none"/>
          <w:lang w:val="en-US" w:eastAsia="zh-CN"/>
        </w:rPr>
        <w:t xml:space="preserve">服务</w:t>
      </w:r>
      <w:r>
        <w:rPr>
          <w:rFonts w:hint="default" w:ascii="Times New Roman" w:hAnsi="Times New Roman" w:eastAsia="宋体" w:cs="Times New Roman"/>
          <w:bCs/>
          <w:caps w:val="0"/>
          <w:color w:val="auto"/>
          <w:spacing w:val="0"/>
          <w:sz w:val="24"/>
          <w:highlight w:val="none"/>
        </w:rPr>
        <w:t xml:space="preserve">方案、投标人情况介绍等部分。</w:t>
      </w:r>
      <w:r/>
    </w:p>
    <w:p>
      <w:pPr>
        <w:ind w:firstLine="480"/>
        <w:spacing w:line="440" w:lineRule="exact"/>
        <w:rPr>
          <w:rFonts w:hint="default" w:ascii="Times New Roman" w:hAnsi="Times New Roman" w:eastAsia="宋体" w:cs="Times New Roman"/>
          <w:b w:val="0"/>
          <w:bCs w:val="0"/>
          <w:caps w:val="0"/>
          <w:color w:val="auto"/>
          <w:spacing w:val="0"/>
          <w:sz w:val="24"/>
          <w:highlight w:val="none"/>
        </w:rPr>
      </w:pPr>
      <w:r>
        <w:rPr>
          <w:rFonts w:hint="default" w:ascii="Times New Roman" w:hAnsi="Times New Roman" w:eastAsia="宋体" w:cs="Times New Roman"/>
          <w:b w:val="0"/>
          <w:bCs w:val="0"/>
          <w:caps w:val="0"/>
          <w:color w:val="auto"/>
          <w:spacing w:val="0"/>
          <w:sz w:val="24"/>
          <w:highlight w:val="none"/>
        </w:rPr>
        <w:t xml:space="preserve">9.2 特别提醒：投标人必须在投标文件接收截止时间之前在系统中提交所有与开评标相关的资料。开评标现场不接收任何资料。</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95" w:name="_Hlt26670360"/>
      <w:r/>
      <w:bookmarkEnd w:id="95"/>
      <w:r/>
      <w:bookmarkStart w:id="96" w:name="_Hlt26668975"/>
      <w:r/>
      <w:bookmarkEnd w:id="96"/>
      <w:r/>
      <w:bookmarkStart w:id="97" w:name="_Hlt26954838"/>
      <w:r/>
      <w:bookmarkEnd w:id="97"/>
      <w:r/>
      <w:bookmarkStart w:id="98" w:name="_Toc14577357"/>
      <w:r/>
      <w:bookmarkStart w:id="99" w:name="_Toc49090509"/>
      <w:r/>
      <w:bookmarkStart w:id="100" w:name="_Toc513029219"/>
      <w:r/>
      <w:bookmarkStart w:id="101" w:name="_Toc14577354"/>
      <w:r/>
      <w:bookmarkStart w:id="102" w:name="_Toc513029216"/>
      <w:r/>
      <w:bookmarkStart w:id="103" w:name="_Toc49090507"/>
      <w:r>
        <w:rPr>
          <w:rFonts w:hint="default" w:ascii="Times New Roman" w:hAnsi="Times New Roman" w:eastAsia="宋体" w:cs="Times New Roman"/>
          <w:caps w:val="0"/>
          <w:color w:val="auto"/>
          <w:spacing w:val="0"/>
          <w:sz w:val="28"/>
          <w:szCs w:val="28"/>
          <w:highlight w:val="none"/>
        </w:rPr>
        <w:t xml:space="preserve">10、投标函和开标一览表</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10.1</w:t>
      </w:r>
      <w:r>
        <w:rPr>
          <w:rFonts w:hint="default" w:ascii="Times New Roman" w:hAnsi="Times New Roman" w:eastAsia="宋体" w:cs="Times New Roman"/>
          <w:caps w:val="0"/>
          <w:color w:val="auto"/>
          <w:spacing w:val="0"/>
          <w:sz w:val="24"/>
          <w:highlight w:val="none"/>
        </w:rPr>
        <w:t xml:space="preserve"> 投标人应按照招标文件中提供的格式完整、正确填写投标函、开标一览表。</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10.2</w:t>
      </w:r>
      <w:r>
        <w:rPr>
          <w:rFonts w:hint="default" w:ascii="Times New Roman" w:hAnsi="Times New Roman" w:eastAsia="宋体" w:cs="Times New Roman"/>
          <w:caps w:val="0"/>
          <w:color w:val="auto"/>
          <w:spacing w:val="0"/>
          <w:sz w:val="24"/>
          <w:highlight w:val="none"/>
        </w:rPr>
        <w:t xml:space="preserve"> </w:t>
      </w:r>
      <w:r>
        <w:rPr>
          <w:rFonts w:hint="default" w:ascii="Times New Roman" w:hAnsi="Times New Roman" w:eastAsia="宋体" w:cs="Times New Roman"/>
          <w:bCs/>
          <w:caps w:val="0"/>
          <w:color w:val="auto"/>
          <w:spacing w:val="0"/>
          <w:sz w:val="24"/>
          <w:highlight w:val="none"/>
        </w:rPr>
        <w:t xml:space="preserve">开标一览表中的价格应与投标文件中投标配置与分项报价表中的价格一致，若出现价格不一致的情况，评标时一律按开标一览表中价格为准</w:t>
      </w:r>
      <w:r>
        <w:rPr>
          <w:rFonts w:hint="default" w:ascii="Times New Roman" w:hAnsi="Times New Roman" w:eastAsia="宋体" w:cs="Times New Roman"/>
          <w:b w:val="0"/>
          <w:bCs w:val="0"/>
          <w:caps w:val="0"/>
          <w:color w:val="auto"/>
          <w:spacing w:val="0"/>
          <w:sz w:val="24"/>
          <w:highlight w:val="none"/>
        </w:rPr>
        <w:t xml:space="preserve">。</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11、投标人资格证明文件</w:t>
      </w:r>
      <w:bookmarkEnd w:id="98"/>
      <w:r/>
      <w:bookmarkEnd w:id="99"/>
      <w:r/>
      <w:bookmarkEnd w:id="100"/>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11.1</w:t>
      </w:r>
      <w:bookmarkStart w:id="104" w:name="_Hlt26668999"/>
      <w:r/>
      <w:bookmarkEnd w:id="104"/>
      <w:r>
        <w:rPr>
          <w:rFonts w:hint="default" w:ascii="Times New Roman" w:hAnsi="Times New Roman" w:eastAsia="宋体" w:cs="Times New Roman"/>
          <w:caps w:val="0"/>
          <w:color w:val="auto"/>
          <w:spacing w:val="0"/>
          <w:sz w:val="24"/>
          <w:highlight w:val="none"/>
        </w:rPr>
        <w:t xml:space="preserve"> 投标人应按招标文件的要求提交资格证明文件。</w:t>
      </w:r>
      <w:bookmarkEnd w:id="101"/>
      <w:r/>
      <w:bookmarkEnd w:id="102"/>
      <w:r/>
      <w:bookmarkEnd w:id="103"/>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105" w:name="_Toc14577355"/>
      <w:r/>
      <w:bookmarkStart w:id="106" w:name="_Toc49090508"/>
      <w:r>
        <w:rPr>
          <w:rFonts w:hint="default" w:ascii="Times New Roman" w:hAnsi="Times New Roman" w:eastAsia="宋体" w:cs="Times New Roman"/>
          <w:caps w:val="0"/>
          <w:color w:val="auto"/>
          <w:spacing w:val="0"/>
          <w:sz w:val="28"/>
          <w:szCs w:val="28"/>
          <w:highlight w:val="none"/>
        </w:rPr>
        <w:t xml:space="preserve">12、投标配置与分项报价</w:t>
      </w:r>
      <w:bookmarkStart w:id="107" w:name="_Hlt26670373"/>
      <w:r/>
      <w:bookmarkEnd w:id="107"/>
      <w:r>
        <w:rPr>
          <w:rFonts w:hint="default" w:ascii="Times New Roman" w:hAnsi="Times New Roman" w:eastAsia="宋体" w:cs="Times New Roman"/>
          <w:caps w:val="0"/>
          <w:color w:val="auto"/>
          <w:spacing w:val="0"/>
          <w:sz w:val="28"/>
          <w:szCs w:val="28"/>
          <w:highlight w:val="none"/>
        </w:rPr>
        <w:t xml:space="preserve">表</w:t>
      </w:r>
      <w:bookmarkEnd w:id="105"/>
      <w:r/>
      <w:bookmarkEnd w:id="106"/>
      <w:r/>
      <w:r/>
    </w:p>
    <w:p>
      <w:pPr>
        <w:ind w:firstLine="480"/>
        <w:spacing w:line="440" w:lineRule="exact"/>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12.1</w:t>
      </w:r>
      <w:r>
        <w:rPr>
          <w:rFonts w:hint="default" w:ascii="Times New Roman" w:hAnsi="Times New Roman" w:eastAsia="宋体" w:cs="Times New Roman"/>
          <w:caps w:val="0"/>
          <w:color w:val="auto"/>
          <w:spacing w:val="0"/>
          <w:sz w:val="24"/>
          <w:highlight w:val="none"/>
        </w:rPr>
        <w:t xml:space="preserve"> 投</w:t>
      </w:r>
      <w:bookmarkStart w:id="108" w:name="_Hlt26954840"/>
      <w:r/>
      <w:bookmarkEnd w:id="108"/>
      <w:r>
        <w:rPr>
          <w:rFonts w:hint="default" w:ascii="Times New Roman" w:hAnsi="Times New Roman" w:eastAsia="宋体" w:cs="Times New Roman"/>
          <w:caps w:val="0"/>
          <w:color w:val="auto"/>
          <w:spacing w:val="0"/>
          <w:sz w:val="24"/>
          <w:highlight w:val="none"/>
        </w:rPr>
        <w:t xml:space="preserve">标人应按照招标文件规定格式填报。</w:t>
      </w:r>
      <w:r>
        <w:rPr>
          <w:rFonts w:hint="default" w:ascii="Times New Roman" w:hAnsi="Times New Roman" w:eastAsia="宋体" w:cs="Times New Roman"/>
          <w:b/>
          <w:caps w:val="0"/>
          <w:color w:val="auto"/>
          <w:spacing w:val="0"/>
          <w:sz w:val="24"/>
          <w:highlight w:val="none"/>
        </w:rPr>
        <w:t xml:space="preserve">每项货物和服务等只允许有一个报价</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如有备选配件，备选配件的报价不属于选择的报价</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12.2 标的物</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12.2.1采购人需求的货物、供应、安装，调试及有关技术服务等。</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12.3 投标货币</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投标文件中的货物单价和总价无特殊规定的采用人民币报价，以元为单位标注。招标文件中另有规定的按规定执行。</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12.4 投标配置与分项报价表上的价格应按下列方式分开填写：</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aps w:val="0"/>
          <w:color w:val="auto"/>
          <w:spacing w:val="0"/>
          <w:sz w:val="24"/>
          <w:highlight w:val="none"/>
        </w:rPr>
        <w:t xml:space="preserve">12.4.1 </w:t>
      </w:r>
      <w:r>
        <w:rPr>
          <w:rStyle w:val="927"/>
          <w:rFonts w:hint="default" w:ascii="Times New Roman" w:hAnsi="Times New Roman" w:eastAsia="宋体" w:cs="Times New Roman"/>
          <w:b w:val="0"/>
          <w:bCs w:val="0"/>
          <w:caps w:val="0"/>
          <w:color w:val="auto"/>
          <w:spacing w:val="0"/>
          <w:sz w:val="24"/>
          <w:highlight w:val="none"/>
          <w:lang w:val="en-US" w:eastAsia="zh-CN"/>
        </w:rPr>
        <w:t xml:space="preserve">总价包括但不限于含设备、软件以及相应的附件、备件、配件、包装、税费、运杂（到位）、保险、安装、调试、验收、管理、售后服务、维护、人员培训、接口费、专利技术、质保期间等一切费用及其他费用等所产生的费用。</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12.4.2 项目单价按投标配置及分项报价表中要求填报。</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12.5 本报价必须充分考虑所有可能影响到报价的价格因素，一旦投标结束最终成交，如发生漏、缺、少项，都将被认为是中标人的报价让利行为。</w:t>
      </w:r>
      <w:bookmarkStart w:id="109" w:name="_Hlt26954731"/>
      <w:r/>
      <w:bookmarkEnd w:id="109"/>
      <w:r/>
      <w:bookmarkStart w:id="110" w:name="_Hlt26670486"/>
      <w:r/>
      <w:bookmarkEnd w:id="110"/>
      <w:r/>
      <w:bookmarkStart w:id="111" w:name="_Hlt26954848"/>
      <w:r/>
      <w:bookmarkEnd w:id="111"/>
      <w:r/>
      <w:bookmarkStart w:id="112" w:name="_Hlt26670482"/>
      <w:r/>
      <w:bookmarkEnd w:id="112"/>
      <w:r/>
      <w:bookmarkStart w:id="113" w:name="_Hlt26954846"/>
      <w:r/>
      <w:bookmarkEnd w:id="113"/>
      <w:r/>
      <w:r/>
    </w:p>
    <w:p>
      <w:pPr>
        <w:ind w:firstLine="358"/>
        <w:spacing w:line="440" w:lineRule="exact"/>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8"/>
          <w:szCs w:val="28"/>
          <w:highlight w:val="none"/>
        </w:rPr>
        <w:t xml:space="preserve">13</w:t>
      </w:r>
      <w:r>
        <w:rPr>
          <w:rFonts w:hint="default" w:ascii="Times New Roman" w:hAnsi="Times New Roman" w:eastAsia="宋体" w:cs="Times New Roman"/>
          <w:bCs/>
          <w:caps w:val="0"/>
          <w:color w:val="auto"/>
          <w:spacing w:val="0"/>
          <w:szCs w:val="21"/>
          <w:highlight w:val="none"/>
        </w:rPr>
        <w:t xml:space="preserve">、</w:t>
      </w:r>
      <w:r>
        <w:rPr>
          <w:rFonts w:hint="default" w:ascii="Times New Roman" w:hAnsi="Times New Roman" w:eastAsia="宋体" w:cs="Times New Roman"/>
          <w:caps w:val="0"/>
          <w:color w:val="auto"/>
          <w:spacing w:val="0"/>
          <w:sz w:val="28"/>
          <w:szCs w:val="28"/>
          <w:highlight w:val="none"/>
        </w:rPr>
        <w:t xml:space="preserve">商务条款响应及偏离表</w:t>
      </w:r>
      <w:r/>
    </w:p>
    <w:p>
      <w:pPr>
        <w:ind w:firstLine="480"/>
        <w:spacing w:line="440" w:lineRule="exact"/>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13.1 对招标</w:t>
      </w:r>
      <w:r>
        <w:rPr>
          <w:rFonts w:hint="default" w:ascii="Times New Roman" w:hAnsi="Times New Roman" w:eastAsia="宋体" w:cs="Times New Roman"/>
          <w:caps w:val="0"/>
          <w:color w:val="auto"/>
          <w:spacing w:val="0"/>
          <w:sz w:val="24"/>
          <w:highlight w:val="none"/>
        </w:rPr>
        <w:t xml:space="preserve">文件</w:t>
      </w:r>
      <w:r>
        <w:rPr>
          <w:rFonts w:hint="default" w:ascii="Times New Roman" w:hAnsi="Times New Roman" w:eastAsia="宋体" w:cs="Times New Roman"/>
          <w:bCs/>
          <w:caps w:val="0"/>
          <w:color w:val="auto"/>
          <w:spacing w:val="0"/>
          <w:sz w:val="24"/>
          <w:highlight w:val="none"/>
        </w:rPr>
        <w:t xml:space="preserve">中的商务条款要求逐项作出响应或偏离，并说明原因。</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114" w:name="_Toc49090510"/>
      <w:r/>
      <w:bookmarkStart w:id="115" w:name="_Toc14577359"/>
      <w:r>
        <w:rPr>
          <w:rFonts w:hint="default" w:ascii="Times New Roman" w:hAnsi="Times New Roman" w:eastAsia="宋体" w:cs="Times New Roman"/>
          <w:caps w:val="0"/>
          <w:color w:val="auto"/>
          <w:spacing w:val="0"/>
          <w:sz w:val="28"/>
          <w:szCs w:val="28"/>
          <w:highlight w:val="none"/>
        </w:rPr>
        <w:t xml:space="preserve">14、技术方案及实施方案</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14.1</w:t>
      </w:r>
      <w:r>
        <w:rPr>
          <w:rFonts w:hint="default" w:ascii="Times New Roman" w:hAnsi="Times New Roman" w:eastAsia="宋体" w:cs="Times New Roman"/>
          <w:caps w:val="0"/>
          <w:color w:val="auto"/>
          <w:spacing w:val="0"/>
          <w:sz w:val="24"/>
          <w:highlight w:val="none"/>
        </w:rPr>
        <w:t xml:space="preserve">投标</w:t>
      </w:r>
      <w:r>
        <w:rPr>
          <w:rFonts w:hint="default" w:ascii="Times New Roman" w:hAnsi="Times New Roman" w:eastAsia="宋体" w:cs="Times New Roman"/>
          <w:bCs/>
          <w:caps w:val="0"/>
          <w:color w:val="auto"/>
          <w:spacing w:val="0"/>
          <w:sz w:val="24"/>
          <w:highlight w:val="none"/>
        </w:rPr>
        <w:t xml:space="preserve">文件中应体现技术方案、服务承诺、培训承诺和优惠承诺及各项计划。</w:t>
      </w:r>
      <w:r/>
    </w:p>
    <w:p>
      <w:pPr>
        <w:ind w:firstLine="420"/>
        <w:keepLines/>
        <w:keepNext/>
        <w:spacing w:line="440" w:lineRule="exact"/>
        <w:rPr>
          <w:rFonts w:hint="default" w:ascii="Times New Roman" w:hAnsi="Times New Roman" w:eastAsia="宋体" w:cs="Times New Roman"/>
          <w:caps w:val="0"/>
          <w:color w:val="auto"/>
          <w:spacing w:val="0"/>
          <w:sz w:val="24"/>
          <w:highlight w:val="none"/>
        </w:rPr>
        <w:outlineLvl w:val="9"/>
      </w:pPr>
      <w:r>
        <w:rPr>
          <w:rFonts w:hint="default" w:ascii="Times New Roman" w:hAnsi="Times New Roman" w:eastAsia="宋体" w:cs="Times New Roman"/>
          <w:caps w:val="0"/>
          <w:color w:val="auto"/>
          <w:spacing w:val="0"/>
          <w:sz w:val="28"/>
          <w:szCs w:val="28"/>
          <w:highlight w:val="none"/>
        </w:rPr>
        <w:t xml:space="preserve">15、投标人情况介绍</w:t>
      </w:r>
      <w:r/>
    </w:p>
    <w:p>
      <w:pPr>
        <w:ind w:firstLine="508"/>
        <w:spacing w:line="440" w:lineRule="exact"/>
        <w:rPr>
          <w:rStyle w:val="927"/>
          <w:rFonts w:hint="default" w:ascii="Times New Roman" w:hAnsi="Times New Roman" w:eastAsia="宋体" w:cs="Times New Roman"/>
          <w:b w:val="0"/>
          <w:caps w:val="0"/>
          <w:color w:val="auto"/>
          <w:spacing w:val="0"/>
          <w:sz w:val="24"/>
          <w:highlight w:val="none"/>
        </w:rPr>
      </w:pPr>
      <w:r>
        <w:rPr>
          <w:rStyle w:val="927"/>
          <w:rFonts w:hint="default" w:ascii="Times New Roman" w:hAnsi="Times New Roman" w:eastAsia="宋体" w:cs="Times New Roman"/>
          <w:b w:val="0"/>
          <w:caps w:val="0"/>
          <w:color w:val="auto"/>
          <w:spacing w:val="0"/>
          <w:sz w:val="24"/>
          <w:highlight w:val="none"/>
        </w:rPr>
        <w:t xml:space="preserve">15.1 投标人的总体情况应在电子投标文件中作出说明。</w:t>
      </w:r>
      <w:bookmarkEnd w:id="114"/>
      <w:r/>
      <w:bookmarkEnd w:id="115"/>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116" w:name="_Hlt26954734"/>
      <w:r/>
      <w:bookmarkEnd w:id="116"/>
      <w:r/>
      <w:bookmarkStart w:id="117" w:name="EBafc5492861ec403790d6a161ed611335"/>
      <w:r/>
      <w:bookmarkEnd w:id="117"/>
      <w:r/>
      <w:bookmarkStart w:id="118" w:name="_Hlt26954850"/>
      <w:r/>
      <w:bookmarkEnd w:id="118"/>
      <w:r/>
      <w:bookmarkStart w:id="119" w:name="_Hlt26670489"/>
      <w:r/>
      <w:bookmarkEnd w:id="119"/>
      <w:r/>
      <w:bookmarkStart w:id="120" w:name="_Toc49090511"/>
      <w:r/>
      <w:bookmarkStart w:id="121" w:name="_Toc14577360"/>
      <w:r>
        <w:rPr>
          <w:rFonts w:hint="default" w:ascii="Times New Roman" w:hAnsi="Times New Roman" w:eastAsia="宋体" w:cs="Times New Roman"/>
          <w:caps w:val="0"/>
          <w:color w:val="auto"/>
          <w:spacing w:val="0"/>
          <w:sz w:val="28"/>
          <w:szCs w:val="28"/>
          <w:highlight w:val="none"/>
        </w:rPr>
        <w:t xml:space="preserve">16、投标保证金</w:t>
      </w:r>
      <w:r/>
    </w:p>
    <w:p>
      <w:pPr>
        <w:ind w:firstLine="480"/>
        <w:spacing w:line="440" w:lineRule="exact"/>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16.1本次招标不收取投标保证金。</w:t>
      </w:r>
      <w:bookmarkEnd w:id="120"/>
      <w:r/>
      <w:bookmarkEnd w:id="121"/>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17、投标有效期</w:t>
      </w:r>
      <w:r/>
    </w:p>
    <w:p>
      <w:pPr>
        <w:ind w:firstLine="480"/>
        <w:spacing w:line="440" w:lineRule="exact"/>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17.1 投标有效期为</w:t>
      </w:r>
      <w:bookmarkStart w:id="122" w:name="EB14bb242aab194694b200adfbd996a9fb"/>
      <w:r>
        <w:rPr>
          <w:rFonts w:hint="default" w:ascii="Times New Roman" w:hAnsi="Times New Roman" w:eastAsia="宋体" w:cs="Times New Roman"/>
          <w:bCs/>
          <w:caps w:val="0"/>
          <w:color w:val="auto"/>
          <w:spacing w:val="0"/>
          <w:sz w:val="24"/>
          <w:highlight w:val="none"/>
        </w:rPr>
        <w:t xml:space="preserve">苏州万泰招投标代理有限公司</w:t>
      </w:r>
      <w:bookmarkEnd w:id="122"/>
      <w:r>
        <w:rPr>
          <w:rFonts w:hint="default" w:ascii="Times New Roman" w:hAnsi="Times New Roman" w:eastAsia="宋体" w:cs="Times New Roman"/>
          <w:bCs/>
          <w:caps w:val="0"/>
          <w:color w:val="auto"/>
          <w:spacing w:val="0"/>
          <w:sz w:val="24"/>
          <w:highlight w:val="none"/>
        </w:rPr>
        <w:t xml:space="preserve">规定的开标之日后九十（90）天。投标有效期比规定短的将被视为非响应性投标而予以拒绝。</w:t>
      </w:r>
      <w:r/>
    </w:p>
    <w:p>
      <w:pPr>
        <w:ind w:firstLine="480"/>
        <w:spacing w:line="440" w:lineRule="exact"/>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17.2 在特殊情况下，</w:t>
      </w:r>
      <w:bookmarkStart w:id="123" w:name="EB744a1ea50d2a4f2a95ff927bac13cc01"/>
      <w:r>
        <w:rPr>
          <w:rFonts w:hint="default" w:ascii="Times New Roman" w:hAnsi="Times New Roman" w:eastAsia="宋体" w:cs="Times New Roman"/>
          <w:bCs/>
          <w:caps w:val="0"/>
          <w:color w:val="auto"/>
          <w:spacing w:val="0"/>
          <w:sz w:val="24"/>
          <w:highlight w:val="none"/>
        </w:rPr>
        <w:t xml:space="preserve">苏州万泰招投标代理有限公司</w:t>
      </w:r>
      <w:bookmarkEnd w:id="123"/>
      <w:r>
        <w:rPr>
          <w:rFonts w:hint="default" w:ascii="Times New Roman" w:hAnsi="Times New Roman" w:eastAsia="宋体" w:cs="Times New Roman"/>
          <w:bCs/>
          <w:caps w:val="0"/>
          <w:color w:val="auto"/>
          <w:spacing w:val="0"/>
          <w:sz w:val="24"/>
          <w:highlight w:val="none"/>
        </w:rPr>
        <w:t xml:space="preserve">于原投标有效期满之前，可向投标人提出延长投标有效期的要求。这种要求与答复均应采用书面形式。投标人可以拒绝</w:t>
      </w:r>
      <w:bookmarkStart w:id="124" w:name="EB02477e63216044f88860290c0c0f385d"/>
      <w:r>
        <w:rPr>
          <w:rFonts w:hint="default" w:ascii="Times New Roman" w:hAnsi="Times New Roman" w:eastAsia="宋体" w:cs="Times New Roman"/>
          <w:bCs/>
          <w:caps w:val="0"/>
          <w:color w:val="auto"/>
          <w:spacing w:val="0"/>
          <w:sz w:val="24"/>
          <w:highlight w:val="none"/>
        </w:rPr>
        <w:t xml:space="preserve">苏州万泰招投标代理有限公司</w:t>
      </w:r>
      <w:bookmarkEnd w:id="124"/>
      <w:r>
        <w:rPr>
          <w:rFonts w:hint="default" w:ascii="Times New Roman" w:hAnsi="Times New Roman" w:eastAsia="宋体" w:cs="Times New Roman"/>
          <w:bCs/>
          <w:caps w:val="0"/>
          <w:color w:val="auto"/>
          <w:spacing w:val="0"/>
          <w:sz w:val="24"/>
          <w:highlight w:val="none"/>
        </w:rPr>
        <w:t xml:space="preserve">的这一要求而放弃投标。同意延长投标有效期的投标人既不能要求也不允许修改其投标文件。受投标有效期约束的所有权利与义务均延长至新的有效期。</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18、投标文件的签署</w:t>
      </w:r>
      <w:r/>
    </w:p>
    <w:p>
      <w:pPr>
        <w:ind w:firstLine="480"/>
        <w:spacing w:line="440" w:lineRule="exact"/>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18.1 本招标文件所表述（指定）的公章是指法定名称章，不包括合同专用章、业务专用章等印章。</w:t>
      </w:r>
      <w:r/>
    </w:p>
    <w:p>
      <w:pPr>
        <w:pStyle w:val="919"/>
        <w:jc w:val="left"/>
        <w:spacing w:line="440" w:lineRule="exact"/>
        <w:rPr>
          <w:rStyle w:val="1346"/>
          <w:rFonts w:hint="default" w:ascii="Times New Roman" w:hAnsi="Times New Roman" w:eastAsia="宋体" w:cs="Times New Roman"/>
          <w:b/>
          <w:bCs/>
          <w:caps w:val="0"/>
          <w:color w:val="auto"/>
          <w:spacing w:val="0"/>
          <w:highlight w:val="none"/>
        </w:rPr>
      </w:pPr>
      <w:r/>
      <w:bookmarkStart w:id="125" w:name="_Hlt26954739"/>
      <w:r/>
      <w:bookmarkEnd w:id="125"/>
      <w:r/>
      <w:bookmarkStart w:id="126" w:name="EBa5e69283da1348f3b73656e0fd552d89"/>
      <w:r/>
      <w:bookmarkEnd w:id="126"/>
      <w:r/>
      <w:bookmarkStart w:id="127" w:name="_Hlt26954852"/>
      <w:r/>
      <w:bookmarkEnd w:id="127"/>
      <w:r/>
      <w:bookmarkStart w:id="128" w:name="_Toc35244871"/>
      <w:r/>
      <w:bookmarkStart w:id="129" w:name="_Toc6388848"/>
      <w:r/>
      <w:bookmarkStart w:id="130" w:name="_Toc6389296"/>
      <w:r/>
      <w:bookmarkStart w:id="131" w:name="_Toc4718"/>
      <w:r/>
      <w:bookmarkStart w:id="132" w:name="_Toc54119649"/>
      <w:r/>
      <w:bookmarkStart w:id="133" w:name="_Toc120614217"/>
      <w:r/>
      <w:bookmarkStart w:id="134" w:name="_Toc20823296"/>
      <w:r/>
      <w:bookmarkStart w:id="135" w:name="_Toc16938540"/>
      <w:r/>
      <w:bookmarkStart w:id="136" w:name="_Toc513029224"/>
      <w:r>
        <w:rPr>
          <w:rStyle w:val="1346"/>
          <w:rFonts w:hint="default" w:ascii="Times New Roman" w:hAnsi="Times New Roman" w:eastAsia="宋体" w:cs="Times New Roman"/>
          <w:b/>
          <w:bCs/>
          <w:caps w:val="0"/>
          <w:color w:val="auto"/>
          <w:spacing w:val="0"/>
          <w:highlight w:val="none"/>
        </w:rPr>
        <w:t xml:space="preserve">四、</w:t>
      </w:r>
      <w:bookmarkEnd w:id="128"/>
      <w:r/>
      <w:bookmarkEnd w:id="129"/>
      <w:r/>
      <w:bookmarkEnd w:id="130"/>
      <w:r>
        <w:rPr>
          <w:rStyle w:val="1346"/>
          <w:rFonts w:hint="default" w:ascii="Times New Roman" w:hAnsi="Times New Roman" w:eastAsia="宋体" w:cs="Times New Roman"/>
          <w:b/>
          <w:bCs/>
          <w:caps w:val="0"/>
          <w:color w:val="auto"/>
          <w:spacing w:val="0"/>
          <w:highlight w:val="none"/>
        </w:rPr>
        <w:t xml:space="preserve">投标文件的递交</w:t>
      </w:r>
      <w:bookmarkEnd w:id="131"/>
      <w:r/>
      <w:bookmarkEnd w:id="132"/>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19、</w:t>
      </w:r>
      <w:r>
        <w:rPr>
          <w:rFonts w:hint="default" w:ascii="Times New Roman" w:hAnsi="Times New Roman" w:eastAsia="宋体" w:cs="Times New Roman"/>
          <w:caps w:val="0"/>
          <w:color w:val="auto"/>
          <w:spacing w:val="0"/>
          <w:sz w:val="28"/>
          <w:szCs w:val="28"/>
          <w:highlight w:val="none"/>
          <w:lang w:val="en-US" w:eastAsia="zh-CN"/>
        </w:rPr>
        <w:t xml:space="preserve">电子</w:t>
      </w:r>
      <w:r>
        <w:rPr>
          <w:rFonts w:hint="default" w:ascii="Times New Roman" w:hAnsi="Times New Roman" w:eastAsia="宋体" w:cs="Times New Roman"/>
          <w:caps w:val="0"/>
          <w:color w:val="auto"/>
          <w:spacing w:val="0"/>
          <w:sz w:val="28"/>
          <w:szCs w:val="28"/>
          <w:highlight w:val="none"/>
        </w:rPr>
        <w:t xml:space="preserve">投标文件的递交</w:t>
      </w:r>
      <w:r/>
    </w:p>
    <w:p>
      <w:pPr>
        <w:pStyle w:val="1262"/>
        <w:ind w:firstLine="500"/>
        <w:spacing w:line="440" w:lineRule="exact"/>
        <w:rPr>
          <w:rStyle w:val="927"/>
          <w:rFonts w:hint="default" w:ascii="Times New Roman" w:hAnsi="Times New Roman" w:eastAsia="宋体" w:cs="Times New Roman"/>
          <w:b w:val="0"/>
          <w:caps w:val="0"/>
          <w:color w:val="auto"/>
          <w:spacing w:val="0"/>
          <w:sz w:val="24"/>
          <w:highlight w:val="none"/>
        </w:rPr>
        <w:pBdr>
          <w:top w:val="none" w:color="000000" w:sz="0" w:space="0"/>
          <w:left w:val="none" w:color="000000" w:sz="0" w:space="0"/>
          <w:bottom w:val="none" w:color="000000" w:sz="0" w:space="0"/>
          <w:right w:val="none" w:color="000000" w:sz="0" w:space="0"/>
        </w:pBdr>
      </w:pPr>
      <w:r>
        <w:rPr>
          <w:rStyle w:val="927"/>
          <w:rFonts w:hint="default" w:ascii="Times New Roman" w:hAnsi="Times New Roman" w:eastAsia="宋体" w:cs="Times New Roman"/>
          <w:b w:val="0"/>
          <w:caps w:val="0"/>
          <w:color w:val="auto"/>
          <w:spacing w:val="0"/>
          <w:sz w:val="24"/>
          <w:highlight w:val="none"/>
        </w:rPr>
        <w:t xml:space="preserve">19.1 </w:t>
      </w:r>
      <w:r>
        <w:rPr>
          <w:rStyle w:val="927"/>
          <w:rFonts w:hint="default" w:ascii="Times New Roman" w:hAnsi="Times New Roman" w:eastAsia="宋体" w:cs="Times New Roman"/>
          <w:b w:val="0"/>
          <w:bCs w:val="0"/>
          <w:caps w:val="0"/>
          <w:color w:val="auto"/>
          <w:spacing w:val="0"/>
          <w:sz w:val="24"/>
          <w:szCs w:val="24"/>
          <w:highlight w:val="none"/>
        </w:rPr>
        <w:t xml:space="preserve">投标人应当按照</w:t>
      </w:r>
      <w:r>
        <w:rPr>
          <w:rStyle w:val="927"/>
          <w:rFonts w:hint="default" w:ascii="Times New Roman" w:hAnsi="Times New Roman" w:eastAsia="宋体" w:cs="Times New Roman"/>
          <w:b w:val="0"/>
          <w:caps w:val="0"/>
          <w:color w:val="auto"/>
          <w:spacing w:val="0"/>
          <w:sz w:val="24"/>
          <w:highlight w:val="none"/>
        </w:rPr>
        <w:t xml:space="preserve">《</w:t>
      </w:r>
      <w:r>
        <w:rPr>
          <w:rFonts w:hint="default" w:ascii="Times New Roman" w:hAnsi="Times New Roman" w:eastAsia="宋体" w:cs="Times New Roman"/>
          <w:caps w:val="0"/>
          <w:color w:val="auto"/>
          <w:spacing w:val="0"/>
          <w:sz w:val="24"/>
          <w:highlight w:val="none"/>
        </w:rPr>
        <w:t xml:space="preserve">苏采云系统供应商操作手册</w:t>
      </w:r>
      <w:r>
        <w:rPr>
          <w:rStyle w:val="927"/>
          <w:rFonts w:hint="default" w:ascii="Times New Roman" w:hAnsi="Times New Roman" w:eastAsia="宋体" w:cs="Times New Roman"/>
          <w:b w:val="0"/>
          <w:caps w:val="0"/>
          <w:color w:val="auto"/>
          <w:spacing w:val="0"/>
          <w:sz w:val="24"/>
          <w:highlight w:val="none"/>
        </w:rPr>
        <w:t xml:space="preserve">》规定，在投标截止时间前制作并上传电子投标文件。</w:t>
      </w:r>
      <w:r/>
    </w:p>
    <w:p>
      <w:pPr>
        <w:pStyle w:val="1262"/>
        <w:ind w:firstLine="500"/>
        <w:spacing w:line="440" w:lineRule="exact"/>
        <w:rPr>
          <w:rStyle w:val="927"/>
          <w:rFonts w:hint="default" w:ascii="Times New Roman" w:hAnsi="Times New Roman" w:eastAsia="宋体" w:cs="Times New Roman"/>
          <w:b w:val="0"/>
          <w:caps w:val="0"/>
          <w:color w:val="auto"/>
          <w:spacing w:val="0"/>
          <w:sz w:val="24"/>
          <w:highlight w:val="none"/>
          <w:lang w:val="en-US" w:eastAsia="zh-CN"/>
        </w:rPr>
        <w:pBdr>
          <w:top w:val="none" w:color="000000" w:sz="0" w:space="0"/>
          <w:left w:val="none" w:color="000000" w:sz="0" w:space="0"/>
          <w:bottom w:val="none" w:color="000000" w:sz="0" w:space="0"/>
          <w:right w:val="none" w:color="000000" w:sz="0" w:space="0"/>
        </w:pBdr>
      </w:pPr>
      <w:r>
        <w:rPr>
          <w:rStyle w:val="927"/>
          <w:rFonts w:hint="default" w:ascii="Times New Roman" w:hAnsi="Times New Roman" w:eastAsia="宋体" w:cs="Times New Roman"/>
          <w:b w:val="0"/>
          <w:caps w:val="0"/>
          <w:color w:val="auto"/>
          <w:spacing w:val="0"/>
          <w:sz w:val="24"/>
          <w:highlight w:val="none"/>
          <w:lang w:val="en-US" w:eastAsia="zh-CN"/>
        </w:rPr>
        <w:t xml:space="preserve">19.2 中标人在采购活动结束后，提供纸质胶装中标投标文件交于采购代理机构，用于制作归档资料。</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137" w:name="EBfc3777c758ec4babb4bf9b969f094487"/>
      <w:r/>
      <w:bookmarkEnd w:id="137"/>
      <w:r/>
      <w:bookmarkStart w:id="138" w:name="_Toc6388850"/>
      <w:r/>
      <w:bookmarkStart w:id="139" w:name="_Toc6389298"/>
      <w:r>
        <w:rPr>
          <w:rFonts w:hint="default" w:ascii="Times New Roman" w:hAnsi="Times New Roman" w:eastAsia="宋体" w:cs="Times New Roman"/>
          <w:caps w:val="0"/>
          <w:color w:val="auto"/>
          <w:spacing w:val="0"/>
          <w:sz w:val="28"/>
          <w:szCs w:val="28"/>
          <w:highlight w:val="none"/>
        </w:rPr>
        <w:t xml:space="preserve">20、投标截止日期</w:t>
      </w:r>
      <w:bookmarkEnd w:id="138"/>
      <w:r/>
      <w:bookmarkEnd w:id="139"/>
      <w:r/>
      <w:r/>
    </w:p>
    <w:p>
      <w:pPr>
        <w:pStyle w:val="126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20.1 投标人上传电子投标文件的时间不得迟于招标公告中规定的投标截止时间。</w:t>
      </w:r>
      <w:r/>
    </w:p>
    <w:p>
      <w:pPr>
        <w:pStyle w:val="126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lang w:val="en-US" w:eastAsia="zh-CN"/>
        </w:rPr>
        <w:t xml:space="preserve">20.2 </w:t>
      </w:r>
      <w:r>
        <w:rPr>
          <w:rStyle w:val="927"/>
          <w:rFonts w:hint="default" w:ascii="Times New Roman" w:hAnsi="Times New Roman" w:eastAsia="宋体" w:cs="Times New Roman"/>
          <w:b w:val="0"/>
          <w:caps w:val="0"/>
          <w:color w:val="auto"/>
          <w:spacing w:val="0"/>
          <w:sz w:val="24"/>
          <w:highlight w:val="none"/>
        </w:rPr>
        <w:t xml:space="preserve">投标人应充分考虑到网络环境、网络带宽等风险因素，如因投标人自身原因造成的电子投标文件上传不成功由投标人自行承担全部责任。</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lang w:val="en-US"/>
        </w:rPr>
        <w:outlineLvl w:val="9"/>
      </w:pPr>
      <w:r/>
      <w:bookmarkStart w:id="140" w:name="EBc8ad76a9f0394784bc2c7afade7308b0"/>
      <w:r/>
      <w:bookmarkEnd w:id="140"/>
      <w:r/>
      <w:bookmarkStart w:id="141" w:name="_Toc6389299"/>
      <w:r/>
      <w:bookmarkStart w:id="142" w:name="_Toc6388851"/>
      <w:r>
        <w:rPr>
          <w:rFonts w:hint="default" w:ascii="Times New Roman" w:hAnsi="Times New Roman" w:eastAsia="宋体" w:cs="Times New Roman"/>
          <w:caps w:val="0"/>
          <w:color w:val="auto"/>
          <w:spacing w:val="0"/>
          <w:sz w:val="28"/>
          <w:szCs w:val="28"/>
          <w:highlight w:val="none"/>
        </w:rPr>
        <w:t xml:space="preserve">21、</w:t>
      </w:r>
      <w:bookmarkEnd w:id="141"/>
      <w:r/>
      <w:bookmarkEnd w:id="142"/>
      <w:r>
        <w:rPr>
          <w:rFonts w:hint="default" w:ascii="Times New Roman" w:hAnsi="Times New Roman" w:eastAsia="宋体" w:cs="Times New Roman"/>
          <w:caps w:val="0"/>
          <w:color w:val="auto"/>
          <w:spacing w:val="0"/>
          <w:sz w:val="28"/>
          <w:szCs w:val="28"/>
          <w:highlight w:val="none"/>
        </w:rPr>
        <w:t xml:space="preserve">投标文件</w:t>
      </w:r>
      <w:r>
        <w:rPr>
          <w:rFonts w:hint="default" w:ascii="Times New Roman" w:hAnsi="Times New Roman" w:eastAsia="宋体" w:cs="Times New Roman"/>
          <w:caps w:val="0"/>
          <w:color w:val="auto"/>
          <w:spacing w:val="0"/>
          <w:sz w:val="28"/>
          <w:szCs w:val="28"/>
          <w:highlight w:val="none"/>
          <w:lang w:val="en-US" w:eastAsia="zh-CN"/>
        </w:rPr>
        <w:t xml:space="preserve">的递交</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21.1</w:t>
      </w:r>
      <w:bookmarkStart w:id="143" w:name="EB23601a5f75064c12bfd46eb7b3c4c778"/>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caps w:val="0"/>
          <w:color w:val="auto"/>
          <w:spacing w:val="0"/>
          <w:sz w:val="24"/>
          <w:highlight w:val="none"/>
        </w:rPr>
        <w:t xml:space="preserve">苏州万泰招投标代理有限公司</w:t>
      </w:r>
      <w:bookmarkEnd w:id="143"/>
      <w:r>
        <w:rPr>
          <w:rFonts w:hint="default" w:ascii="Times New Roman" w:hAnsi="Times New Roman" w:eastAsia="宋体" w:cs="Times New Roman"/>
          <w:caps w:val="0"/>
          <w:color w:val="auto"/>
          <w:spacing w:val="0"/>
          <w:sz w:val="24"/>
          <w:highlight w:val="none"/>
        </w:rPr>
        <w:t xml:space="preserve">拒绝接收在其规定的投标截止时间后递交的任何投标文件。</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144" w:name="_Toc6388852"/>
      <w:r/>
      <w:bookmarkStart w:id="145" w:name="_Toc6389300"/>
      <w:r>
        <w:rPr>
          <w:rFonts w:hint="default" w:ascii="Times New Roman" w:hAnsi="Times New Roman" w:eastAsia="宋体" w:cs="Times New Roman"/>
          <w:caps w:val="0"/>
          <w:color w:val="auto"/>
          <w:spacing w:val="0"/>
          <w:sz w:val="28"/>
          <w:szCs w:val="28"/>
          <w:highlight w:val="none"/>
        </w:rPr>
        <w:t xml:space="preserve">22、投标文件的修改和撤回</w:t>
      </w:r>
      <w:bookmarkEnd w:id="144"/>
      <w:r/>
      <w:bookmarkEnd w:id="145"/>
      <w:r/>
      <w:r/>
    </w:p>
    <w:p>
      <w:pPr>
        <w:pStyle w:val="1263"/>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22.1 投标人在递交投标文件后，可以修改或撤回其投标文件，但这种修改和撤回，必须在规定的投标截止时间前，具体操作方法见《苏采云系统供应商操作手册操作手册》。</w:t>
      </w:r>
      <w:r/>
    </w:p>
    <w:p>
      <w:pPr>
        <w:pStyle w:val="1263"/>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22.2 投标人撤回电子投标文件，则认为其不再参与本项目投标活动。</w:t>
      </w:r>
      <w:r/>
    </w:p>
    <w:p>
      <w:pPr>
        <w:pStyle w:val="1263"/>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22.3 在投标截止时间之后，投标人不得对其电子投标文件作任何修改。</w:t>
      </w:r>
      <w:r/>
    </w:p>
    <w:p>
      <w:pPr>
        <w:pStyle w:val="1263"/>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22.4 在投标截止时间至招标文件中规定的投标有效期满之间的这段时间内，投标人不得撤销其投标。</w:t>
      </w:r>
      <w:r/>
    </w:p>
    <w:p>
      <w:pPr>
        <w:pStyle w:val="1263"/>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22.5 不论投标人中标与否，投标文件均不退回。</w:t>
      </w:r>
      <w:bookmarkEnd w:id="133"/>
      <w:r/>
      <w:bookmarkEnd w:id="134"/>
      <w:r/>
      <w:bookmarkEnd w:id="135"/>
      <w:r/>
      <w:bookmarkEnd w:id="136"/>
      <w:r/>
      <w:r/>
    </w:p>
    <w:p>
      <w:pPr>
        <w:pStyle w:val="919"/>
        <w:jc w:val="left"/>
        <w:spacing w:line="440" w:lineRule="exact"/>
        <w:rPr>
          <w:rStyle w:val="1027"/>
          <w:rFonts w:hint="default" w:ascii="Times New Roman" w:hAnsi="Times New Roman" w:eastAsia="宋体" w:cs="Times New Roman"/>
          <w:b/>
          <w:bCs/>
          <w:caps w:val="0"/>
          <w:color w:val="auto"/>
          <w:spacing w:val="0"/>
          <w:highlight w:val="none"/>
        </w:rPr>
      </w:pPr>
      <w:r/>
      <w:bookmarkStart w:id="146" w:name="EB3048b22a8feb4cba9a0389fbb8383c34"/>
      <w:r/>
      <w:bookmarkEnd w:id="146"/>
      <w:r/>
      <w:bookmarkStart w:id="147" w:name="_Toc54119650"/>
      <w:r/>
      <w:bookmarkStart w:id="148" w:name="_Toc120614218"/>
      <w:r/>
      <w:bookmarkStart w:id="149" w:name="_Toc513029229"/>
      <w:r/>
      <w:bookmarkStart w:id="150" w:name="_Toc20823301"/>
      <w:r/>
      <w:bookmarkStart w:id="151" w:name="_Toc35244872"/>
      <w:r/>
      <w:bookmarkStart w:id="152" w:name="_Toc22632"/>
      <w:r/>
      <w:bookmarkStart w:id="153" w:name="_Toc16938545"/>
      <w:r>
        <w:rPr>
          <w:rStyle w:val="1027"/>
          <w:rFonts w:hint="default" w:ascii="Times New Roman" w:hAnsi="Times New Roman" w:eastAsia="宋体" w:cs="Times New Roman"/>
          <w:b/>
          <w:bCs/>
          <w:caps w:val="0"/>
          <w:color w:val="auto"/>
          <w:spacing w:val="0"/>
          <w:highlight w:val="none"/>
        </w:rPr>
        <w:t xml:space="preserve">五、开标与评标</w:t>
      </w:r>
      <w:bookmarkEnd w:id="147"/>
      <w:r/>
      <w:bookmarkEnd w:id="148"/>
      <w:r/>
      <w:bookmarkEnd w:id="149"/>
      <w:r/>
      <w:bookmarkEnd w:id="150"/>
      <w:r/>
      <w:bookmarkEnd w:id="151"/>
      <w:r/>
      <w:bookmarkEnd w:id="152"/>
      <w:r/>
      <w:bookmarkEnd w:id="153"/>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154" w:name="_Toc513029230"/>
      <w:r/>
      <w:bookmarkStart w:id="155" w:name="_Toc20823302"/>
      <w:r/>
      <w:bookmarkStart w:id="156" w:name="_Toc16938546"/>
      <w:r>
        <w:rPr>
          <w:rFonts w:hint="default" w:ascii="Times New Roman" w:hAnsi="Times New Roman" w:eastAsia="宋体" w:cs="Times New Roman"/>
          <w:caps w:val="0"/>
          <w:color w:val="auto"/>
          <w:spacing w:val="0"/>
          <w:sz w:val="28"/>
          <w:szCs w:val="28"/>
          <w:highlight w:val="none"/>
        </w:rPr>
        <w:t xml:space="preserve">23、开标</w:t>
      </w:r>
      <w:bookmarkEnd w:id="154"/>
      <w:r/>
      <w:bookmarkEnd w:id="155"/>
      <w:r/>
      <w:bookmarkEnd w:id="156"/>
      <w:r/>
      <w:r/>
    </w:p>
    <w:p>
      <w:pPr>
        <w:pStyle w:val="1264"/>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23.1 开标由采购代理机构在线主持，邀请投标人在线参加。投标人应当按照《苏采云系统供应商操作手册》规定，参加开标活动和在</w:t>
      </w:r>
      <w:r>
        <w:rPr>
          <w:rStyle w:val="927"/>
          <w:rFonts w:hint="default" w:ascii="Times New Roman" w:hAnsi="Times New Roman" w:eastAsia="宋体" w:cs="Times New Roman"/>
          <w:b w:val="0"/>
          <w:caps w:val="0"/>
          <w:color w:val="auto"/>
          <w:spacing w:val="0"/>
          <w:sz w:val="24"/>
          <w:highlight w:val="none"/>
          <w:lang w:eastAsia="zh-CN"/>
        </w:rPr>
        <w:t xml:space="preserve">“</w:t>
      </w:r>
      <w:r>
        <w:rPr>
          <w:rStyle w:val="927"/>
          <w:rFonts w:hint="default" w:ascii="Times New Roman" w:hAnsi="Times New Roman" w:eastAsia="宋体" w:cs="Times New Roman"/>
          <w:b w:val="0"/>
          <w:caps w:val="0"/>
          <w:color w:val="auto"/>
          <w:spacing w:val="0"/>
          <w:sz w:val="24"/>
          <w:highlight w:val="none"/>
        </w:rPr>
        <w:t xml:space="preserve">苏采云</w:t>
      </w:r>
      <w:r>
        <w:rPr>
          <w:rStyle w:val="927"/>
          <w:rFonts w:hint="default" w:ascii="Times New Roman" w:hAnsi="Times New Roman" w:eastAsia="宋体" w:cs="Times New Roman"/>
          <w:b w:val="0"/>
          <w:caps w:val="0"/>
          <w:color w:val="auto"/>
          <w:spacing w:val="0"/>
          <w:sz w:val="24"/>
          <w:highlight w:val="none"/>
          <w:lang w:eastAsia="zh-CN"/>
        </w:rPr>
        <w:t xml:space="preserve">”</w:t>
      </w:r>
      <w:r>
        <w:rPr>
          <w:rStyle w:val="927"/>
          <w:rFonts w:hint="default" w:ascii="Times New Roman" w:hAnsi="Times New Roman" w:eastAsia="宋体" w:cs="Times New Roman"/>
          <w:b w:val="0"/>
          <w:caps w:val="0"/>
          <w:color w:val="auto"/>
          <w:spacing w:val="0"/>
          <w:sz w:val="24"/>
          <w:highlight w:val="none"/>
        </w:rPr>
        <w:t xml:space="preserve">系统规定的时间内对投标文件进行解密。评标委员会成员不得参加开标活动。</w:t>
      </w:r>
      <w:r/>
    </w:p>
    <w:p>
      <w:pPr>
        <w:pStyle w:val="1264"/>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23.2 开标时，由采购代理机构通过</w:t>
      </w:r>
      <w:r>
        <w:rPr>
          <w:rStyle w:val="927"/>
          <w:rFonts w:hint="default" w:ascii="Times New Roman" w:hAnsi="Times New Roman" w:eastAsia="宋体" w:cs="Times New Roman"/>
          <w:b w:val="0"/>
          <w:caps w:val="0"/>
          <w:color w:val="auto"/>
          <w:spacing w:val="0"/>
          <w:sz w:val="24"/>
          <w:highlight w:val="none"/>
          <w:lang w:eastAsia="zh-CN"/>
        </w:rPr>
        <w:t xml:space="preserve">“</w:t>
      </w:r>
      <w:r>
        <w:rPr>
          <w:rStyle w:val="927"/>
          <w:rFonts w:hint="default" w:ascii="Times New Roman" w:hAnsi="Times New Roman" w:eastAsia="宋体" w:cs="Times New Roman"/>
          <w:b w:val="0"/>
          <w:caps w:val="0"/>
          <w:color w:val="auto"/>
          <w:spacing w:val="0"/>
          <w:sz w:val="24"/>
          <w:highlight w:val="none"/>
        </w:rPr>
        <w:t xml:space="preserve">苏采云</w:t>
      </w:r>
      <w:r>
        <w:rPr>
          <w:rStyle w:val="927"/>
          <w:rFonts w:hint="default" w:ascii="Times New Roman" w:hAnsi="Times New Roman" w:eastAsia="宋体" w:cs="Times New Roman"/>
          <w:b w:val="0"/>
          <w:caps w:val="0"/>
          <w:color w:val="auto"/>
          <w:spacing w:val="0"/>
          <w:sz w:val="24"/>
          <w:highlight w:val="none"/>
          <w:lang w:eastAsia="zh-CN"/>
        </w:rPr>
        <w:t xml:space="preserve">”</w:t>
      </w:r>
      <w:r>
        <w:rPr>
          <w:rStyle w:val="927"/>
          <w:rFonts w:hint="default" w:ascii="Times New Roman" w:hAnsi="Times New Roman" w:eastAsia="宋体" w:cs="Times New Roman"/>
          <w:b w:val="0"/>
          <w:caps w:val="0"/>
          <w:color w:val="auto"/>
          <w:spacing w:val="0"/>
          <w:sz w:val="24"/>
          <w:highlight w:val="none"/>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157" w:name="EBf9dbe4f0bfbe40c189b2b3fb5a93c56a"/>
      <w:r/>
      <w:bookmarkEnd w:id="157"/>
      <w:r>
        <w:rPr>
          <w:rFonts w:hint="default" w:ascii="Times New Roman" w:hAnsi="Times New Roman" w:eastAsia="宋体" w:cs="Times New Roman"/>
          <w:caps w:val="0"/>
          <w:color w:val="auto"/>
          <w:spacing w:val="0"/>
          <w:sz w:val="28"/>
          <w:szCs w:val="28"/>
          <w:highlight w:val="none"/>
        </w:rPr>
        <w:t xml:space="preserve">24、评标委员会</w:t>
      </w:r>
      <w:r/>
    </w:p>
    <w:p>
      <w:pPr>
        <w:ind w:firstLine="480"/>
        <w:spacing w:line="440" w:lineRule="exact"/>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24.1</w:t>
      </w:r>
      <w:r>
        <w:rPr>
          <w:rFonts w:hint="default" w:ascii="Times New Roman" w:hAnsi="Times New Roman" w:eastAsia="宋体" w:cs="Times New Roman"/>
          <w:b/>
          <w:bCs/>
          <w:caps w:val="0"/>
          <w:color w:val="auto"/>
          <w:spacing w:val="0"/>
          <w:sz w:val="24"/>
          <w:highlight w:val="none"/>
        </w:rPr>
        <w:t xml:space="preserve"> </w:t>
      </w:r>
      <w:r>
        <w:rPr>
          <w:rFonts w:hint="default" w:ascii="Times New Roman" w:hAnsi="Times New Roman" w:eastAsia="宋体" w:cs="Times New Roman"/>
          <w:caps w:val="0"/>
          <w:color w:val="auto"/>
          <w:spacing w:val="0"/>
          <w:sz w:val="24"/>
          <w:highlight w:val="none"/>
        </w:rPr>
        <w:t xml:space="preserve">开标后，</w:t>
      </w:r>
      <w:bookmarkStart w:id="158" w:name="EB19e0bf15e2e14dfa842b67fa68534f91"/>
      <w:r>
        <w:rPr>
          <w:rFonts w:hint="default" w:ascii="Times New Roman" w:hAnsi="Times New Roman" w:eastAsia="宋体" w:cs="Times New Roman"/>
          <w:caps w:val="0"/>
          <w:color w:val="auto"/>
          <w:spacing w:val="0"/>
          <w:sz w:val="24"/>
          <w:highlight w:val="none"/>
        </w:rPr>
        <w:t xml:space="preserve">苏州万泰招投标代理有限公司</w:t>
      </w:r>
      <w:bookmarkEnd w:id="158"/>
      <w:r>
        <w:rPr>
          <w:rFonts w:hint="default" w:ascii="Times New Roman" w:hAnsi="Times New Roman" w:eastAsia="宋体" w:cs="Times New Roman"/>
          <w:caps w:val="0"/>
          <w:color w:val="auto"/>
          <w:spacing w:val="0"/>
          <w:sz w:val="24"/>
          <w:highlight w:val="none"/>
        </w:rPr>
        <w:t xml:space="preserve">将立即组织评标委员会（以下简称评委会）进行评标。</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24.2 评委会由评审专家、采购人代表组成，且人员构成符合政府采购有关规定。</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24.3</w:t>
      </w:r>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caps w:val="0"/>
          <w:color w:val="auto"/>
          <w:spacing w:val="0"/>
          <w:sz w:val="24"/>
          <w:highlight w:val="none"/>
        </w:rPr>
        <w:t xml:space="preserve">评委会应以科学、公正的态度参加评审工作并推荐中标候选人。评审专家和采购人代表在评审过程中不受任何干扰，独立、负责地提出评审意见，并对自己的评审意见承担责任。</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24.4</w:t>
      </w:r>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caps w:val="0"/>
          <w:color w:val="auto"/>
          <w:spacing w:val="0"/>
          <w:sz w:val="24"/>
          <w:szCs w:val="24"/>
          <w:highlight w:val="none"/>
        </w:rPr>
        <w:t xml:space="preserve">评委会将对投标人的商业</w:t>
      </w:r>
      <w:r>
        <w:rPr>
          <w:rFonts w:hint="default" w:ascii="Times New Roman" w:hAnsi="Times New Roman" w:eastAsia="宋体" w:cs="Times New Roman"/>
          <w:caps w:val="0"/>
          <w:color w:val="auto"/>
          <w:spacing w:val="0"/>
          <w:sz w:val="24"/>
          <w:highlight w:val="none"/>
        </w:rPr>
        <w:t xml:space="preserve">、技术秘密予以保密。</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25</w:t>
      </w:r>
      <w:r>
        <w:rPr>
          <w:rFonts w:hint="default" w:ascii="Times New Roman" w:hAnsi="Times New Roman" w:eastAsia="宋体" w:cs="Times New Roman"/>
          <w:caps w:val="0"/>
          <w:color w:val="auto"/>
          <w:spacing w:val="0"/>
          <w:sz w:val="28"/>
          <w:szCs w:val="28"/>
          <w:highlight w:val="none"/>
          <w:lang w:eastAsia="zh-CN"/>
        </w:rPr>
        <w:t xml:space="preserve">、</w:t>
      </w:r>
      <w:r>
        <w:rPr>
          <w:rFonts w:hint="default" w:ascii="Times New Roman" w:hAnsi="Times New Roman" w:eastAsia="宋体" w:cs="Times New Roman"/>
          <w:caps w:val="0"/>
          <w:color w:val="auto"/>
          <w:spacing w:val="0"/>
          <w:sz w:val="28"/>
          <w:szCs w:val="28"/>
          <w:highlight w:val="none"/>
        </w:rPr>
        <w:t xml:space="preserve">评标过程的保密与公正</w:t>
      </w:r>
      <w:r/>
    </w:p>
    <w:p>
      <w:pPr>
        <w:ind w:firstLine="480"/>
        <w:spacing w:line="440" w:lineRule="exact"/>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25.1</w:t>
      </w:r>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bCs/>
          <w:caps w:val="0"/>
          <w:color w:val="auto"/>
          <w:spacing w:val="0"/>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25.2</w:t>
      </w:r>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caps w:val="0"/>
          <w:color w:val="auto"/>
          <w:spacing w:val="0"/>
          <w:sz w:val="24"/>
          <w:highlight w:val="none"/>
        </w:rPr>
        <w:t xml:space="preserve">在评标过程中，如果投标人试图向</w:t>
      </w:r>
      <w:r>
        <w:rPr>
          <w:rFonts w:hint="default" w:ascii="Times New Roman" w:hAnsi="Times New Roman" w:eastAsia="宋体" w:cs="Times New Roman"/>
          <w:caps w:val="0"/>
          <w:color w:val="auto"/>
          <w:spacing w:val="0"/>
          <w:sz w:val="24"/>
          <w:highlight w:val="none"/>
          <w:lang w:val="en-US" w:eastAsia="zh-CN"/>
        </w:rPr>
        <w:t xml:space="preserve">苏州万泰招投标代理公司</w:t>
      </w:r>
      <w:r>
        <w:rPr>
          <w:rFonts w:hint="default" w:ascii="Times New Roman" w:hAnsi="Times New Roman" w:eastAsia="宋体" w:cs="Times New Roman"/>
          <w:caps w:val="0"/>
          <w:color w:val="auto"/>
          <w:spacing w:val="0"/>
          <w:sz w:val="24"/>
          <w:highlight w:val="none"/>
        </w:rPr>
        <w:t xml:space="preserve">和参与评标的人员施加任何影响，都将会导致其投标被拒绝。</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w:t>
      </w:r>
      <w:r>
        <w:rPr>
          <w:rFonts w:hint="default" w:ascii="Times New Roman" w:hAnsi="Times New Roman" w:eastAsia="宋体" w:cs="Times New Roman"/>
          <w:caps w:val="0"/>
          <w:color w:val="auto"/>
          <w:spacing w:val="0"/>
          <w:sz w:val="24"/>
          <w:highlight w:val="none"/>
          <w:lang w:val="en-US" w:eastAsia="zh-CN"/>
        </w:rPr>
        <w:t xml:space="preserve">5</w:t>
      </w:r>
      <w:r>
        <w:rPr>
          <w:rFonts w:hint="default" w:ascii="Times New Roman" w:hAnsi="Times New Roman" w:eastAsia="宋体" w:cs="Times New Roman"/>
          <w:caps w:val="0"/>
          <w:color w:val="auto"/>
          <w:spacing w:val="0"/>
          <w:sz w:val="24"/>
          <w:highlight w:val="none"/>
        </w:rPr>
        <w:t xml:space="preserve">.3 </w:t>
      </w:r>
      <w:r>
        <w:rPr>
          <w:rFonts w:hint="default" w:ascii="Times New Roman" w:hAnsi="Times New Roman" w:eastAsia="宋体" w:cs="Times New Roman"/>
          <w:caps w:val="0"/>
          <w:color w:val="auto"/>
          <w:spacing w:val="0"/>
          <w:sz w:val="24"/>
          <w:highlight w:val="none"/>
          <w:lang w:val="en-US" w:eastAsia="zh-CN"/>
        </w:rPr>
        <w:t xml:space="preserve">苏州万泰招投标代理有限公司</w:t>
      </w:r>
      <w:r>
        <w:rPr>
          <w:rFonts w:hint="default" w:ascii="Times New Roman" w:hAnsi="Times New Roman" w:eastAsia="宋体" w:cs="Times New Roman"/>
          <w:caps w:val="0"/>
          <w:color w:val="auto"/>
          <w:spacing w:val="0"/>
          <w:sz w:val="24"/>
          <w:highlight w:val="none"/>
        </w:rPr>
        <w:t xml:space="preserve">和评标委员会不向未中标的投标人解释未中标原因，也不公布评标过程中的相关细节。</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w:t>
      </w:r>
      <w:r>
        <w:rPr>
          <w:rFonts w:hint="default" w:ascii="Times New Roman" w:hAnsi="Times New Roman" w:eastAsia="宋体" w:cs="Times New Roman"/>
          <w:caps w:val="0"/>
          <w:color w:val="auto"/>
          <w:spacing w:val="0"/>
          <w:sz w:val="24"/>
          <w:highlight w:val="none"/>
          <w:lang w:val="en-US" w:eastAsia="zh-CN"/>
        </w:rPr>
        <w:t xml:space="preserve">5</w:t>
      </w:r>
      <w:r>
        <w:rPr>
          <w:rFonts w:hint="default" w:ascii="Times New Roman" w:hAnsi="Times New Roman" w:eastAsia="宋体" w:cs="Times New Roman"/>
          <w:caps w:val="0"/>
          <w:color w:val="auto"/>
          <w:spacing w:val="0"/>
          <w:sz w:val="24"/>
          <w:highlight w:val="none"/>
        </w:rPr>
        <w:t xml:space="preserve">.4 采用综合评分法的项目，未中标的投标人可于中标结果公告期限届满之日起通过苏采云系统查看自己的评审得分及排序情况。</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159" w:name="_Toc16938548"/>
      <w:r/>
      <w:bookmarkStart w:id="160" w:name="_Toc20823304"/>
      <w:r/>
      <w:bookmarkStart w:id="161" w:name="_Toc513029232"/>
      <w:r>
        <w:rPr>
          <w:rFonts w:hint="default" w:ascii="Times New Roman" w:hAnsi="Times New Roman" w:eastAsia="宋体" w:cs="Times New Roman"/>
          <w:caps w:val="0"/>
          <w:color w:val="auto"/>
          <w:spacing w:val="0"/>
          <w:sz w:val="28"/>
          <w:szCs w:val="28"/>
          <w:highlight w:val="none"/>
        </w:rPr>
        <w:t xml:space="preserve">26</w:t>
      </w:r>
      <w:r>
        <w:rPr>
          <w:rFonts w:hint="default" w:ascii="Times New Roman" w:hAnsi="Times New Roman" w:eastAsia="宋体" w:cs="Times New Roman"/>
          <w:caps w:val="0"/>
          <w:color w:val="auto"/>
          <w:spacing w:val="0"/>
          <w:sz w:val="28"/>
          <w:szCs w:val="28"/>
          <w:highlight w:val="none"/>
          <w:lang w:eastAsia="zh-CN"/>
        </w:rPr>
        <w:t xml:space="preserve">、</w:t>
      </w:r>
      <w:r>
        <w:rPr>
          <w:rFonts w:hint="default" w:ascii="Times New Roman" w:hAnsi="Times New Roman" w:eastAsia="宋体" w:cs="Times New Roman"/>
          <w:caps w:val="0"/>
          <w:color w:val="auto"/>
          <w:spacing w:val="0"/>
          <w:sz w:val="28"/>
          <w:szCs w:val="28"/>
          <w:highlight w:val="none"/>
        </w:rPr>
        <w:t xml:space="preserve">投标的澄清</w:t>
      </w:r>
      <w:bookmarkEnd w:id="159"/>
      <w:r/>
      <w:bookmarkEnd w:id="160"/>
      <w:r/>
      <w:bookmarkEnd w:id="161"/>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26.1</w:t>
      </w:r>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caps w:val="0"/>
          <w:color w:val="auto"/>
          <w:spacing w:val="0"/>
          <w:sz w:val="24"/>
          <w:highlight w:val="none"/>
        </w:rPr>
        <w:t xml:space="preserve">评标期间，为有助于对投标文件的审查、评价和比较，评委会有权要求投标人对其投标文件进行澄清</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说明或者补正，但并非对每个投标人都作澄清要求。</w:t>
      </w:r>
      <w:r/>
    </w:p>
    <w:p>
      <w:pPr>
        <w:pStyle w:val="1257"/>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26.2</w:t>
      </w:r>
      <w:r>
        <w:rPr>
          <w:rStyle w:val="927"/>
          <w:rFonts w:hint="default" w:ascii="Times New Roman" w:hAnsi="Times New Roman" w:eastAsia="宋体" w:cs="Times New Roman"/>
          <w:b w:val="0"/>
          <w:caps w:val="0"/>
          <w:color w:val="auto"/>
          <w:spacing w:val="0"/>
          <w:sz w:val="24"/>
          <w:highlight w:val="none"/>
          <w:lang w:val="en-US" w:eastAsia="zh-CN"/>
        </w:rPr>
        <w:t xml:space="preserve"> </w:t>
      </w:r>
      <w:r>
        <w:rPr>
          <w:rStyle w:val="927"/>
          <w:rFonts w:hint="default" w:ascii="Times New Roman" w:hAnsi="Times New Roman" w:eastAsia="宋体" w:cs="Times New Roman"/>
          <w:b w:val="0"/>
          <w:caps w:val="0"/>
          <w:color w:val="auto"/>
          <w:spacing w:val="0"/>
          <w:sz w:val="24"/>
          <w:highlight w:val="none"/>
        </w:rPr>
        <w:t xml:space="preserve">接到评委会澄清要求的投标人应该派人按评委会通知的时间和格式在系统中澄清，</w:t>
      </w:r>
      <w:r>
        <w:rPr>
          <w:rFonts w:hint="default" w:ascii="Times New Roman" w:hAnsi="Times New Roman" w:eastAsia="宋体" w:cs="Times New Roman"/>
          <w:caps w:val="0"/>
          <w:color w:val="auto"/>
          <w:spacing w:val="0"/>
          <w:highlight w:val="none"/>
        </w:rPr>
        <w:t xml:space="preserve">投标人的澄清、说明或者补正不得超出投标文件的范围或者改变投标文件的实质性内容。并作为投标文件的补充部分</w:t>
      </w:r>
      <w:r>
        <w:rPr>
          <w:rFonts w:hint="default" w:ascii="Times New Roman" w:hAnsi="Times New Roman" w:eastAsia="宋体" w:cs="Times New Roman"/>
          <w:caps w:val="0"/>
          <w:color w:val="auto"/>
          <w:spacing w:val="0"/>
          <w:highlight w:val="none"/>
          <w:lang w:eastAsia="zh-CN"/>
        </w:rPr>
        <w:t xml:space="preserve">。</w:t>
      </w:r>
      <w:r/>
    </w:p>
    <w:p>
      <w:pPr>
        <w:pStyle w:val="1257"/>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bCs/>
          <w:caps w:val="0"/>
          <w:color w:val="auto"/>
          <w:spacing w:val="0"/>
          <w:sz w:val="24"/>
          <w:szCs w:val="24"/>
          <w:highlight w:val="none"/>
          <w:lang w:val="zh-CN" w:eastAsia="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27"/>
          <w:rFonts w:hint="default" w:ascii="Times New Roman" w:hAnsi="Times New Roman" w:eastAsia="宋体" w:cs="Times New Roman"/>
          <w:b w:val="0"/>
          <w:caps w:val="0"/>
          <w:color w:val="auto"/>
          <w:spacing w:val="0"/>
          <w:sz w:val="24"/>
          <w:szCs w:val="24"/>
          <w:highlight w:val="none"/>
          <w:lang w:val="zh-CN" w:eastAsia="zh-CN"/>
        </w:rPr>
        <w:t xml:space="preserve">（此处规定时间的计算以系统中的倒计时间为准，</w:t>
      </w:r>
      <w:r>
        <w:rPr>
          <w:rStyle w:val="927"/>
          <w:rFonts w:hint="default" w:ascii="Times New Roman" w:hAnsi="Times New Roman" w:eastAsia="宋体" w:cs="Times New Roman"/>
          <w:b w:val="0"/>
          <w:caps w:val="0"/>
          <w:color w:val="auto"/>
          <w:spacing w:val="0"/>
          <w:sz w:val="24"/>
          <w:szCs w:val="24"/>
          <w:highlight w:val="none"/>
          <w:lang w:val="en-US" w:eastAsia="zh-CN"/>
        </w:rPr>
        <w:t xml:space="preserve">投标人</w:t>
      </w:r>
      <w:r>
        <w:rPr>
          <w:rStyle w:val="927"/>
          <w:rFonts w:hint="default" w:ascii="Times New Roman" w:hAnsi="Times New Roman" w:eastAsia="宋体" w:cs="Times New Roman"/>
          <w:b w:val="0"/>
          <w:caps w:val="0"/>
          <w:color w:val="auto"/>
          <w:spacing w:val="0"/>
          <w:sz w:val="24"/>
          <w:szCs w:val="24"/>
          <w:highlight w:val="none"/>
          <w:lang w:val="zh-CN" w:eastAsia="zh-CN"/>
        </w:rPr>
        <w:t xml:space="preserve">应随</w:t>
      </w:r>
      <w:r>
        <w:rPr>
          <w:rStyle w:val="927"/>
          <w:rFonts w:hint="default" w:ascii="Times New Roman" w:hAnsi="Times New Roman" w:eastAsia="宋体" w:cs="Times New Roman"/>
          <w:b w:val="0"/>
          <w:caps w:val="0"/>
          <w:color w:val="auto"/>
          <w:spacing w:val="0"/>
          <w:sz w:val="24"/>
          <w:szCs w:val="24"/>
          <w:highlight w:val="none"/>
          <w:lang w:val="zh-CN" w:eastAsia="zh-CN" w:bidi="ar-SA"/>
        </w:rPr>
        <w:t xml:space="preserve">时保持系统在线，如因</w:t>
      </w:r>
      <w:r>
        <w:rPr>
          <w:rStyle w:val="927"/>
          <w:rFonts w:hint="default" w:ascii="Times New Roman" w:hAnsi="Times New Roman" w:eastAsia="宋体" w:cs="Times New Roman"/>
          <w:b w:val="0"/>
          <w:caps w:val="0"/>
          <w:color w:val="auto"/>
          <w:spacing w:val="0"/>
          <w:sz w:val="24"/>
          <w:szCs w:val="24"/>
          <w:highlight w:val="none"/>
          <w:lang w:val="en-US" w:eastAsia="zh-CN" w:bidi="ar-SA"/>
        </w:rPr>
        <w:t xml:space="preserve">投标人</w:t>
      </w:r>
      <w:r>
        <w:rPr>
          <w:rStyle w:val="927"/>
          <w:rFonts w:hint="default" w:ascii="Times New Roman" w:hAnsi="Times New Roman" w:eastAsia="宋体" w:cs="Times New Roman"/>
          <w:b w:val="0"/>
          <w:caps w:val="0"/>
          <w:color w:val="auto"/>
          <w:spacing w:val="0"/>
          <w:sz w:val="24"/>
          <w:szCs w:val="24"/>
          <w:highlight w:val="none"/>
          <w:lang w:val="zh-CN" w:eastAsia="zh-CN" w:bidi="ar-SA"/>
        </w:rPr>
        <w:t xml:space="preserve">自身原因未在规定时间内提交澄清确认资料的，导致的不利后果由</w:t>
      </w:r>
      <w:r>
        <w:rPr>
          <w:rStyle w:val="927"/>
          <w:rFonts w:hint="default" w:ascii="Times New Roman" w:hAnsi="Times New Roman" w:eastAsia="宋体" w:cs="Times New Roman"/>
          <w:b w:val="0"/>
          <w:caps w:val="0"/>
          <w:color w:val="auto"/>
          <w:spacing w:val="0"/>
          <w:sz w:val="24"/>
          <w:szCs w:val="24"/>
          <w:highlight w:val="none"/>
          <w:lang w:val="en-US" w:eastAsia="zh-CN" w:bidi="ar-SA"/>
        </w:rPr>
        <w:t xml:space="preserve">投标人</w:t>
      </w:r>
      <w:r>
        <w:rPr>
          <w:rStyle w:val="927"/>
          <w:rFonts w:hint="default" w:ascii="Times New Roman" w:hAnsi="Times New Roman" w:eastAsia="宋体" w:cs="Times New Roman"/>
          <w:b w:val="0"/>
          <w:caps w:val="0"/>
          <w:color w:val="auto"/>
          <w:spacing w:val="0"/>
          <w:sz w:val="24"/>
          <w:szCs w:val="24"/>
          <w:highlight w:val="none"/>
          <w:lang w:val="zh-CN" w:eastAsia="zh-CN" w:bidi="ar-SA"/>
        </w:rPr>
        <w:t xml:space="preserve">自行承担。）</w:t>
      </w:r>
      <w:r/>
    </w:p>
    <w:p>
      <w:pPr>
        <w:contextualSpacing/>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26.</w:t>
      </w:r>
      <w:r>
        <w:rPr>
          <w:rFonts w:hint="default" w:ascii="Times New Roman" w:hAnsi="Times New Roman" w:eastAsia="宋体" w:cs="Times New Roman"/>
          <w:caps w:val="0"/>
          <w:color w:val="auto"/>
          <w:spacing w:val="0"/>
          <w:sz w:val="24"/>
          <w:highlight w:val="none"/>
          <w:lang w:val="en-US" w:eastAsia="zh-CN"/>
        </w:rPr>
        <w:t xml:space="preserve">3</w:t>
      </w:r>
      <w:r>
        <w:rPr>
          <w:rFonts w:hint="default" w:ascii="Times New Roman" w:hAnsi="Times New Roman" w:eastAsia="宋体" w:cs="Times New Roman"/>
          <w:caps w:val="0"/>
          <w:color w:val="auto"/>
          <w:spacing w:val="0"/>
          <w:sz w:val="24"/>
          <w:highlight w:val="none"/>
        </w:rPr>
        <w:t xml:space="preserve"> 接到评委会澄清要求的投标人如未按规定做出澄清，其风险由投标人自行承担。</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162" w:name="_Toc20823305"/>
      <w:r/>
      <w:bookmarkStart w:id="163" w:name="_Toc16938549"/>
      <w:r/>
      <w:bookmarkStart w:id="164" w:name="_Toc513029233"/>
      <w:r>
        <w:rPr>
          <w:rFonts w:hint="default" w:ascii="Times New Roman" w:hAnsi="Times New Roman" w:eastAsia="宋体" w:cs="Times New Roman"/>
          <w:caps w:val="0"/>
          <w:color w:val="auto"/>
          <w:spacing w:val="0"/>
          <w:sz w:val="28"/>
          <w:szCs w:val="28"/>
          <w:highlight w:val="none"/>
        </w:rPr>
        <w:t xml:space="preserve">27、对投标文件的</w:t>
      </w:r>
      <w:bookmarkEnd w:id="162"/>
      <w:r/>
      <w:bookmarkEnd w:id="163"/>
      <w:r/>
      <w:bookmarkEnd w:id="164"/>
      <w:r>
        <w:rPr>
          <w:rFonts w:hint="default" w:ascii="Times New Roman" w:hAnsi="Times New Roman" w:eastAsia="宋体" w:cs="Times New Roman"/>
          <w:caps w:val="0"/>
          <w:color w:val="auto"/>
          <w:spacing w:val="0"/>
          <w:sz w:val="28"/>
          <w:szCs w:val="28"/>
          <w:highlight w:val="none"/>
        </w:rPr>
        <w:t xml:space="preserve">初审</w:t>
      </w:r>
      <w:r/>
    </w:p>
    <w:p>
      <w:pPr>
        <w:ind w:firstLine="480"/>
        <w:jc w:val="left"/>
        <w:spacing w:line="440" w:lineRule="exact"/>
        <w:rPr>
          <w:rFonts w:hint="default" w:ascii="Times New Roman" w:hAnsi="Times New Roman" w:eastAsia="宋体" w:cs="Times New Roman"/>
          <w:caps w:val="0"/>
          <w:color w:val="auto"/>
          <w:spacing w:val="0"/>
          <w:sz w:val="24"/>
          <w:szCs w:val="24"/>
          <w:highlight w:val="none"/>
        </w:rPr>
      </w:pPr>
      <w:r/>
      <w:bookmarkStart w:id="165" w:name="_Toc200451960"/>
      <w:r>
        <w:rPr>
          <w:rFonts w:hint="default" w:ascii="Times New Roman" w:hAnsi="Times New Roman" w:eastAsia="宋体" w:cs="Times New Roman"/>
          <w:caps w:val="0"/>
          <w:color w:val="auto"/>
          <w:spacing w:val="0"/>
          <w:sz w:val="24"/>
          <w:szCs w:val="24"/>
          <w:highlight w:val="none"/>
        </w:rPr>
        <w:t xml:space="preserve">27.1 </w:t>
      </w:r>
      <w:r>
        <w:rPr>
          <w:rFonts w:hint="default" w:ascii="Times New Roman" w:hAnsi="Times New Roman" w:eastAsia="宋体" w:cs="Times New Roman"/>
          <w:bCs/>
          <w:caps w:val="0"/>
          <w:color w:val="auto"/>
          <w:spacing w:val="0"/>
          <w:sz w:val="24"/>
          <w:szCs w:val="24"/>
          <w:highlight w:val="none"/>
        </w:rPr>
        <w:t xml:space="preserve">投标文件初审分为资格审查和符合性审查。</w:t>
      </w:r>
      <w:r/>
    </w:p>
    <w:p>
      <w:pPr>
        <w:ind w:firstLine="480"/>
        <w:spacing w:line="440" w:lineRule="exact"/>
        <w:rPr>
          <w:rFonts w:hint="default" w:ascii="Times New Roman" w:hAnsi="Times New Roman" w:eastAsia="宋体" w:cs="Times New Roman"/>
          <w:bCs/>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27.1.1</w:t>
      </w:r>
      <w:r>
        <w:rPr>
          <w:rFonts w:hint="default" w:ascii="Times New Roman" w:hAnsi="Times New Roman" w:eastAsia="宋体" w:cs="Times New Roman"/>
          <w:bCs/>
          <w:caps w:val="0"/>
          <w:color w:val="auto"/>
          <w:spacing w:val="0"/>
          <w:sz w:val="24"/>
          <w:szCs w:val="24"/>
          <w:highlight w:val="none"/>
        </w:rPr>
        <w:t xml:space="preserve">资格性审查</w:t>
      </w:r>
      <w:r/>
    </w:p>
    <w:p>
      <w:pPr>
        <w:ind w:firstLine="480"/>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采购人或者采购代理机构依法对投标人的资格进行审查。</w:t>
      </w:r>
      <w:r/>
    </w:p>
    <w:p>
      <w:pPr>
        <w:ind w:firstLine="505"/>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2</w:t>
      </w:r>
      <w:r>
        <w:rPr>
          <w:rFonts w:hint="default" w:ascii="Times New Roman" w:hAnsi="Times New Roman" w:eastAsia="宋体" w:cs="Times New Roman"/>
          <w:caps w:val="0"/>
          <w:color w:val="auto"/>
          <w:spacing w:val="0"/>
          <w:sz w:val="24"/>
          <w:szCs w:val="24"/>
          <w:highlight w:val="none"/>
        </w:rPr>
        <w:t xml:space="preserve">7</w:t>
      </w:r>
      <w:r>
        <w:rPr>
          <w:rFonts w:hint="default" w:ascii="Times New Roman" w:hAnsi="Times New Roman" w:eastAsia="宋体" w:cs="Times New Roman"/>
          <w:caps w:val="0"/>
          <w:color w:val="auto"/>
          <w:spacing w:val="0"/>
          <w:sz w:val="24"/>
          <w:szCs w:val="24"/>
          <w:highlight w:val="none"/>
          <w:lang w:val="zh-CN"/>
        </w:rPr>
        <w:t xml:space="preserve">.1.</w:t>
      </w:r>
      <w:r>
        <w:rPr>
          <w:rFonts w:hint="default" w:ascii="Times New Roman" w:hAnsi="Times New Roman" w:eastAsia="宋体" w:cs="Times New Roman"/>
          <w:caps w:val="0"/>
          <w:color w:val="auto"/>
          <w:spacing w:val="0"/>
          <w:sz w:val="24"/>
          <w:szCs w:val="24"/>
          <w:highlight w:val="none"/>
        </w:rPr>
        <w:t xml:space="preserve">1.1</w:t>
      </w:r>
      <w:r>
        <w:rPr>
          <w:rFonts w:hint="default" w:ascii="Times New Roman" w:hAnsi="Times New Roman" w:eastAsia="宋体" w:cs="Times New Roman"/>
          <w:caps w:val="0"/>
          <w:color w:val="auto"/>
          <w:spacing w:val="0"/>
          <w:sz w:val="24"/>
          <w:szCs w:val="24"/>
          <w:highlight w:val="none"/>
          <w:lang w:val="zh-CN"/>
        </w:rPr>
        <w:t xml:space="preserve">关于信用查询：</w:t>
      </w:r>
      <w:r/>
    </w:p>
    <w:p>
      <w:pPr>
        <w:ind w:firstLine="505"/>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2</w:t>
      </w:r>
      <w:r>
        <w:rPr>
          <w:rFonts w:hint="default" w:ascii="Times New Roman" w:hAnsi="Times New Roman" w:eastAsia="宋体" w:cs="Times New Roman"/>
          <w:caps w:val="0"/>
          <w:color w:val="auto"/>
          <w:spacing w:val="0"/>
          <w:sz w:val="24"/>
          <w:szCs w:val="24"/>
          <w:highlight w:val="none"/>
        </w:rPr>
        <w:t xml:space="preserve">7</w:t>
      </w:r>
      <w:r>
        <w:rPr>
          <w:rFonts w:hint="default" w:ascii="Times New Roman" w:hAnsi="Times New Roman" w:eastAsia="宋体" w:cs="Times New Roman"/>
          <w:caps w:val="0"/>
          <w:color w:val="auto"/>
          <w:spacing w:val="0"/>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2</w:t>
      </w:r>
      <w:r>
        <w:rPr>
          <w:rFonts w:hint="default" w:ascii="Times New Roman" w:hAnsi="Times New Roman" w:eastAsia="宋体" w:cs="Times New Roman"/>
          <w:caps w:val="0"/>
          <w:color w:val="auto"/>
          <w:spacing w:val="0"/>
          <w:sz w:val="24"/>
          <w:szCs w:val="24"/>
          <w:highlight w:val="none"/>
        </w:rPr>
        <w:t xml:space="preserve">7</w:t>
      </w:r>
      <w:r>
        <w:rPr>
          <w:rFonts w:hint="default" w:ascii="Times New Roman" w:hAnsi="Times New Roman" w:eastAsia="宋体" w:cs="Times New Roman"/>
          <w:caps w:val="0"/>
          <w:color w:val="auto"/>
          <w:spacing w:val="0"/>
          <w:sz w:val="24"/>
          <w:szCs w:val="24"/>
          <w:highlight w:val="none"/>
          <w:lang w:val="zh-CN"/>
        </w:rPr>
        <w:t xml:space="preserve">.1.</w:t>
      </w:r>
      <w:r>
        <w:rPr>
          <w:rFonts w:hint="default" w:ascii="Times New Roman" w:hAnsi="Times New Roman" w:eastAsia="宋体" w:cs="Times New Roman"/>
          <w:caps w:val="0"/>
          <w:color w:val="auto"/>
          <w:spacing w:val="0"/>
          <w:sz w:val="24"/>
          <w:szCs w:val="24"/>
          <w:highlight w:val="none"/>
        </w:rPr>
        <w:t xml:space="preserve">1.1.2</w:t>
      </w:r>
      <w:r>
        <w:rPr>
          <w:rFonts w:hint="default" w:ascii="Times New Roman" w:hAnsi="Times New Roman" w:eastAsia="宋体" w:cs="Times New Roman"/>
          <w:caps w:val="0"/>
          <w:color w:val="auto"/>
          <w:spacing w:val="0"/>
          <w:sz w:val="24"/>
          <w:szCs w:val="24"/>
          <w:highlight w:val="none"/>
          <w:lang w:val="zh-CN"/>
        </w:rPr>
        <w:t xml:space="preserve">查询时间：投标文件递交截止时间。</w:t>
      </w:r>
      <w:r/>
    </w:p>
    <w:p>
      <w:pPr>
        <w:ind w:firstLine="505"/>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27.1.1.1.3查询渠道：</w:t>
      </w:r>
      <w:r>
        <w:rPr>
          <w:rFonts w:hint="default" w:ascii="Times New Roman" w:hAnsi="Times New Roman" w:eastAsia="宋体" w:cs="Times New Roman"/>
          <w:color w:val="auto"/>
          <w:sz w:val="24"/>
          <w:szCs w:val="24"/>
          <w:highlight w:val="none"/>
          <w:lang w:val="zh-CN"/>
        </w:rPr>
        <w:t xml:space="preserve">通过“信用中国”网站等渠道查询相关主体信用记录。</w:t>
      </w:r>
      <w:r/>
    </w:p>
    <w:p>
      <w:pPr>
        <w:ind w:firstLine="480"/>
        <w:spacing w:line="440" w:lineRule="exact"/>
        <w:rPr>
          <w:rFonts w:hint="default" w:ascii="Times New Roman" w:hAnsi="Times New Roman" w:eastAsia="宋体" w:cs="Times New Roman"/>
          <w:bCs/>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27.1.2 </w:t>
      </w:r>
      <w:r>
        <w:rPr>
          <w:rFonts w:hint="default" w:ascii="Times New Roman" w:hAnsi="Times New Roman" w:eastAsia="宋体" w:cs="Times New Roman"/>
          <w:bCs/>
          <w:caps w:val="0"/>
          <w:color w:val="auto"/>
          <w:spacing w:val="0"/>
          <w:sz w:val="24"/>
          <w:szCs w:val="24"/>
          <w:highlight w:val="none"/>
        </w:rPr>
        <w:t xml:space="preserve">符合性审查：</w:t>
      </w:r>
      <w:r/>
    </w:p>
    <w:p>
      <w:pPr>
        <w:ind w:firstLine="480"/>
        <w:spacing w:line="440" w:lineRule="exact"/>
        <w:rPr>
          <w:rFonts w:hint="default" w:ascii="Times New Roman" w:hAnsi="Times New Roman" w:eastAsia="宋体" w:cs="Times New Roman"/>
          <w:bCs/>
          <w:caps w:val="0"/>
          <w:color w:val="auto"/>
          <w:spacing w:val="0"/>
          <w:sz w:val="24"/>
          <w:szCs w:val="24"/>
          <w:highlight w:val="none"/>
        </w:rPr>
      </w:pPr>
      <w:r>
        <w:rPr>
          <w:rFonts w:hint="default" w:ascii="Times New Roman" w:hAnsi="Times New Roman" w:eastAsia="宋体" w:cs="Times New Roman"/>
          <w:bCs/>
          <w:caps w:val="0"/>
          <w:color w:val="auto"/>
          <w:spacing w:val="0"/>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default" w:ascii="Times New Roman" w:hAnsi="Times New Roman" w:eastAsia="宋体" w:cs="Times New Roman"/>
          <w:bCs/>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default" w:ascii="Times New Roman" w:hAnsi="Times New Roman" w:eastAsia="宋体" w:cs="Times New Roman"/>
          <w:bCs/>
          <w:caps w:val="0"/>
          <w:color w:val="auto"/>
          <w:spacing w:val="0"/>
          <w:sz w:val="24"/>
          <w:szCs w:val="24"/>
          <w:highlight w:val="none"/>
        </w:rPr>
        <w:t xml:space="preserve">评委会决定投标文件的响应性只根据投标文件本身的内容，而不寻求外部的证据。</w:t>
      </w:r>
      <w:r/>
    </w:p>
    <w:p>
      <w:pPr>
        <w:ind w:firstLine="480"/>
        <w:spacing w:line="440" w:lineRule="exact"/>
        <w:rPr>
          <w:rFonts w:hint="default" w:ascii="Times New Roman" w:hAnsi="Times New Roman" w:eastAsia="宋体" w:cs="Times New Roman"/>
          <w:bCs/>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27.3 </w:t>
      </w:r>
      <w:r>
        <w:rPr>
          <w:rFonts w:hint="default" w:ascii="Times New Roman" w:hAnsi="Times New Roman" w:eastAsia="宋体" w:cs="Times New Roman"/>
          <w:bCs/>
          <w:caps w:val="0"/>
          <w:color w:val="auto"/>
          <w:spacing w:val="0"/>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default" w:ascii="Times New Roman" w:hAnsi="Times New Roman" w:eastAsia="宋体" w:cs="Times New Roman"/>
          <w:bCs/>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27.4 投标文件报价出现前后不一致的，按下列规定修正：</w:t>
      </w:r>
      <w:r/>
    </w:p>
    <w:p>
      <w:pPr>
        <w:ind w:firstLine="480"/>
        <w:jc w:val="left"/>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（1）投标文件中开标一览表（报价表）内容与投标文件中相应内容不一致的，以开标一览表（报价表）为准；</w:t>
      </w:r>
      <w:r/>
    </w:p>
    <w:p>
      <w:pPr>
        <w:ind w:firstLine="480"/>
        <w:jc w:val="left"/>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（2）大写金额和小写金额不一致的，以大写金额为准；</w:t>
      </w:r>
      <w:r/>
    </w:p>
    <w:p>
      <w:pPr>
        <w:ind w:firstLine="480"/>
        <w:jc w:val="left"/>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（3）单价金额小数点或者百分比有明显错位的，以开标一览表的总价为准，并修改单价；</w:t>
      </w:r>
      <w:r/>
    </w:p>
    <w:p>
      <w:pPr>
        <w:ind w:firstLine="480"/>
        <w:jc w:val="left"/>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（4）总价金额与按单价汇总金额不一致的，以单价金额计算结果为准。</w:t>
      </w:r>
      <w:r/>
    </w:p>
    <w:p>
      <w:pPr>
        <w:ind w:firstLine="480"/>
        <w:jc w:val="left"/>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default" w:ascii="Times New Roman" w:hAnsi="Times New Roman" w:eastAsia="宋体" w:cs="Times New Roman"/>
          <w:bCs/>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27.5 </w:t>
      </w:r>
      <w:r>
        <w:rPr>
          <w:rFonts w:hint="default" w:ascii="Times New Roman" w:hAnsi="Times New Roman" w:eastAsia="宋体" w:cs="Times New Roman"/>
          <w:bCs/>
          <w:caps w:val="0"/>
          <w:color w:val="auto"/>
          <w:spacing w:val="0"/>
          <w:sz w:val="24"/>
          <w:szCs w:val="24"/>
          <w:highlight w:val="none"/>
        </w:rPr>
        <w:t xml:space="preserve">评委会将允许修正投标文件中不构成重大偏离的、微小的、非正规的、不一致的或不规则的地方，但这些修改不能影响任何投标人相应的名次排列。</w:t>
      </w:r>
      <w:r/>
    </w:p>
    <w:p>
      <w:pPr>
        <w:pStyle w:val="1265"/>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27.6 投标人在开、评标全过程中应保持通讯畅通，并安排专人与</w:t>
      </w:r>
      <w:r>
        <w:rPr>
          <w:rStyle w:val="927"/>
          <w:rFonts w:hint="default" w:ascii="Times New Roman" w:hAnsi="Times New Roman" w:eastAsia="宋体" w:cs="Times New Roman"/>
          <w:b w:val="0"/>
          <w:caps w:val="0"/>
          <w:color w:val="auto"/>
          <w:spacing w:val="0"/>
          <w:sz w:val="24"/>
          <w:highlight w:val="none"/>
          <w:lang w:val="en-US" w:eastAsia="zh-CN"/>
        </w:rPr>
        <w:t xml:space="preserve">采购代理机构</w:t>
      </w:r>
      <w:r>
        <w:rPr>
          <w:rStyle w:val="927"/>
          <w:rFonts w:hint="default" w:ascii="Times New Roman" w:hAnsi="Times New Roman" w:eastAsia="宋体" w:cs="Times New Roman"/>
          <w:b w:val="0"/>
          <w:caps w:val="0"/>
          <w:color w:val="auto"/>
          <w:spacing w:val="0"/>
          <w:sz w:val="24"/>
          <w:highlight w:val="none"/>
        </w:rPr>
        <w:t xml:space="preserve">及评标委员会联系。</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cs="Times New Roman"/>
          <w:caps w:val="0"/>
          <w:color w:val="auto"/>
          <w:spacing w:val="0"/>
          <w:sz w:val="28"/>
          <w:szCs w:val="28"/>
          <w:highlight w:val="none"/>
          <w:lang w:val="en-US" w:eastAsia="zh-CN"/>
        </w:rPr>
        <w:t xml:space="preserve">28、</w:t>
      </w:r>
      <w:r>
        <w:rPr>
          <w:rFonts w:hint="default" w:ascii="Times New Roman" w:hAnsi="Times New Roman" w:eastAsia="宋体" w:cs="Times New Roman"/>
          <w:caps w:val="0"/>
          <w:color w:val="auto"/>
          <w:spacing w:val="0"/>
          <w:sz w:val="28"/>
          <w:szCs w:val="28"/>
          <w:highlight w:val="none"/>
          <w:lang w:val="en-US" w:eastAsia="zh-CN"/>
        </w:rPr>
        <w:t xml:space="preserve">异常低价审查。</w:t>
      </w:r>
      <w:r/>
    </w:p>
    <w:p>
      <w:pPr>
        <w:pStyle w:val="1271"/>
        <w:ind w:firstLine="500"/>
        <w:spacing w:line="440" w:lineRule="exact"/>
        <w:rPr>
          <w:rStyle w:val="1351"/>
          <w:rFonts w:hint="default" w:ascii="Times New Roman" w:hAnsi="Times New Roman" w:eastAsia="宋体" w:cs="Times New Roman"/>
          <w:b w:val="0"/>
          <w:caps w:val="0"/>
          <w:color w:val="auto"/>
          <w:spacing w:val="0"/>
          <w:sz w:val="24"/>
          <w:highlight w:val="none"/>
          <w:lang w:val="en-US" w:eastAsia="zh-CN"/>
        </w:rPr>
        <w:outlineLvl w:val="9"/>
      </w:pPr>
      <w:r>
        <w:rPr>
          <w:rStyle w:val="1351"/>
          <w:rFonts w:hint="default" w:ascii="Times New Roman" w:hAnsi="Times New Roman" w:eastAsia="宋体" w:cs="Times New Roman"/>
          <w:b w:val="0"/>
          <w:caps w:val="0"/>
          <w:color w:val="auto"/>
          <w:spacing w:val="0"/>
          <w:sz w:val="24"/>
          <w:highlight w:val="none"/>
          <w:lang w:val="en-US" w:eastAsia="zh-CN"/>
        </w:rPr>
        <w:t xml:space="preserve">28.1 评审过程中出现下列情形之一的，评审委员会应当启动异常低价投标（响应）审查程序：</w:t>
      </w:r>
      <w:r/>
    </w:p>
    <w:p>
      <w:pPr>
        <w:pStyle w:val="1271"/>
        <w:ind w:firstLine="500"/>
        <w:spacing w:line="440" w:lineRule="exact"/>
        <w:rPr>
          <w:rStyle w:val="1351"/>
          <w:rFonts w:hint="default" w:ascii="Times New Roman" w:hAnsi="Times New Roman" w:eastAsia="宋体" w:cs="Times New Roman"/>
          <w:b w:val="0"/>
          <w:caps w:val="0"/>
          <w:color w:val="auto"/>
          <w:spacing w:val="0"/>
          <w:sz w:val="24"/>
          <w:highlight w:val="none"/>
          <w:lang w:val="en-US" w:eastAsia="zh-CN"/>
        </w:rPr>
        <w:outlineLvl w:val="9"/>
      </w:pPr>
      <w:r>
        <w:rPr>
          <w:rStyle w:val="1351"/>
          <w:rFonts w:hint="default" w:ascii="Times New Roman" w:hAnsi="Times New Roman" w:eastAsia="宋体" w:cs="Times New Roman"/>
          <w:b w:val="0"/>
          <w:caps w:val="0"/>
          <w:color w:val="auto"/>
          <w:spacing w:val="0"/>
          <w:sz w:val="24"/>
          <w:highlight w:val="none"/>
          <w:lang w:val="en-US" w:eastAsia="zh-CN"/>
        </w:rPr>
        <w:t xml:space="preserve">（1）投标（响应）报价低于采购项目预算50%的，即投标（响应）报价&lt;采购项目预算×50%；</w:t>
      </w:r>
      <w:r/>
    </w:p>
    <w:p>
      <w:pPr>
        <w:pStyle w:val="1271"/>
        <w:ind w:firstLine="500"/>
        <w:spacing w:line="440" w:lineRule="exact"/>
        <w:rPr>
          <w:rStyle w:val="1351"/>
          <w:rFonts w:hint="default" w:ascii="Times New Roman" w:hAnsi="Times New Roman" w:eastAsia="宋体" w:cs="Times New Roman"/>
          <w:b w:val="0"/>
          <w:caps w:val="0"/>
          <w:color w:val="auto"/>
          <w:spacing w:val="0"/>
          <w:sz w:val="24"/>
          <w:highlight w:val="none"/>
          <w:lang w:val="en-US" w:eastAsia="zh-CN"/>
        </w:rPr>
        <w:outlineLvl w:val="9"/>
      </w:pPr>
      <w:r>
        <w:rPr>
          <w:rStyle w:val="1351"/>
          <w:rFonts w:hint="default" w:ascii="Times New Roman" w:hAnsi="Times New Roman" w:eastAsia="宋体" w:cs="Times New Roman"/>
          <w:b w:val="0"/>
          <w:caps w:val="0"/>
          <w:color w:val="auto"/>
          <w:spacing w:val="0"/>
          <w:sz w:val="24"/>
          <w:highlight w:val="none"/>
          <w:lang w:val="en-US" w:eastAsia="zh-CN"/>
        </w:rPr>
        <w:t xml:space="preserve">（2）投标（响应）报价低于采购项目最高限价45%的，即投标（响应）报价&lt;采购项目最高限价×45%；</w:t>
      </w:r>
      <w:r/>
    </w:p>
    <w:p>
      <w:pPr>
        <w:pStyle w:val="1271"/>
        <w:ind w:firstLine="500"/>
        <w:spacing w:line="440" w:lineRule="exact"/>
        <w:rPr>
          <w:rStyle w:val="1351"/>
          <w:rFonts w:hint="default" w:ascii="Times New Roman" w:hAnsi="Times New Roman" w:eastAsia="宋体" w:cs="Times New Roman"/>
          <w:b w:val="0"/>
          <w:caps w:val="0"/>
          <w:color w:val="auto"/>
          <w:spacing w:val="0"/>
          <w:sz w:val="24"/>
          <w:highlight w:val="none"/>
          <w:lang w:val="en-US" w:eastAsia="zh-CN"/>
        </w:rPr>
        <w:outlineLvl w:val="9"/>
      </w:pPr>
      <w:r>
        <w:rPr>
          <w:rStyle w:val="1351"/>
          <w:rFonts w:hint="default" w:ascii="Times New Roman" w:hAnsi="Times New Roman" w:eastAsia="宋体" w:cs="Times New Roman"/>
          <w:b w:val="0"/>
          <w:caps w:val="0"/>
          <w:color w:val="auto"/>
          <w:spacing w:val="0"/>
          <w:sz w:val="24"/>
          <w:highlight w:val="none"/>
          <w:lang w:val="en-US" w:eastAsia="zh-CN"/>
        </w:rPr>
        <w:t xml:space="preserve">（3）评审委员会认定的供应商报价过低、有可能影响产品质量或者不能诚信履约的其他情形。</w:t>
      </w:r>
      <w:r/>
    </w:p>
    <w:p>
      <w:pPr>
        <w:pStyle w:val="1265"/>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1351"/>
          <w:rFonts w:hint="default" w:ascii="Times New Roman" w:hAnsi="Times New Roman" w:eastAsia="宋体" w:cs="Times New Roman"/>
          <w:b w:val="0"/>
          <w:caps w:val="0"/>
          <w:color w:val="auto"/>
          <w:spacing w:val="0"/>
          <w:sz w:val="24"/>
          <w:highlight w:val="none"/>
          <w:lang w:val="en-US" w:eastAsia="zh-CN"/>
        </w:rPr>
        <w:t xml:space="preserve">28.2 </w:t>
      </w:r>
      <w:r>
        <w:rPr>
          <w:rStyle w:val="1351"/>
          <w:rFonts w:hint="default" w:ascii="Times New Roman" w:hAnsi="Times New Roman" w:eastAsia="宋体" w:cs="Times New Roman"/>
          <w:b w:val="0"/>
          <w:caps w:val="0"/>
          <w:color w:val="auto"/>
          <w:spacing w:val="0"/>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166" w:name="EBc6309fa56c9a4b6e8130df7b88e7a69c"/>
      <w:r/>
      <w:bookmarkEnd w:id="166"/>
      <w:r/>
      <w:bookmarkStart w:id="167" w:name="_Toc20823306"/>
      <w:r/>
      <w:bookmarkStart w:id="168" w:name="_Toc513029234"/>
      <w:r/>
      <w:bookmarkStart w:id="169" w:name="_Toc16938550"/>
      <w:r>
        <w:rPr>
          <w:rFonts w:hint="default" w:ascii="Times New Roman" w:hAnsi="Times New Roman" w:eastAsia="宋体" w:cs="Times New Roman"/>
          <w:caps w:val="0"/>
          <w:color w:val="auto"/>
          <w:spacing w:val="0"/>
          <w:sz w:val="28"/>
          <w:szCs w:val="28"/>
          <w:highlight w:val="none"/>
        </w:rPr>
        <w:t xml:space="preserve">2</w:t>
      </w:r>
      <w:r>
        <w:rPr>
          <w:rFonts w:hint="default" w:ascii="Times New Roman" w:hAnsi="Times New Roman" w:cs="Times New Roman"/>
          <w:caps w:val="0"/>
          <w:color w:val="auto"/>
          <w:spacing w:val="0"/>
          <w:sz w:val="28"/>
          <w:szCs w:val="28"/>
          <w:highlight w:val="none"/>
          <w:lang w:val="en-US" w:eastAsia="zh-CN"/>
        </w:rPr>
        <w:t xml:space="preserve">9</w:t>
      </w:r>
      <w:r>
        <w:rPr>
          <w:rFonts w:hint="default" w:ascii="Times New Roman" w:hAnsi="Times New Roman" w:eastAsia="宋体" w:cs="Times New Roman"/>
          <w:caps w:val="0"/>
          <w:color w:val="auto"/>
          <w:spacing w:val="0"/>
          <w:sz w:val="28"/>
          <w:szCs w:val="28"/>
          <w:highlight w:val="none"/>
        </w:rPr>
        <w:t xml:space="preserve">、</w:t>
      </w:r>
      <w:bookmarkEnd w:id="167"/>
      <w:r/>
      <w:bookmarkEnd w:id="168"/>
      <w:r/>
      <w:bookmarkEnd w:id="169"/>
      <w:r>
        <w:rPr>
          <w:rFonts w:hint="default" w:ascii="Times New Roman" w:hAnsi="Times New Roman" w:eastAsia="宋体" w:cs="Times New Roman"/>
          <w:caps w:val="0"/>
          <w:color w:val="auto"/>
          <w:spacing w:val="0"/>
          <w:sz w:val="28"/>
          <w:szCs w:val="28"/>
          <w:highlight w:val="none"/>
        </w:rPr>
        <w:t xml:space="preserve">无效投标条款和废标条款</w:t>
      </w:r>
      <w:r/>
    </w:p>
    <w:p>
      <w:pPr>
        <w:pStyle w:val="1271"/>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 无效投标条款</w:t>
      </w:r>
      <w:r/>
    </w:p>
    <w:p>
      <w:pPr>
        <w:pStyle w:val="127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.1.1投标人未按照招标文件要求上传电子投标文件的；</w:t>
      </w:r>
      <w:r/>
    </w:p>
    <w:p>
      <w:pPr>
        <w:pStyle w:val="127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.1.2投标人在规定时间内不解密投标文件或未成功解密投标文件的（因系统原因导致的除外)；</w:t>
      </w:r>
      <w:r/>
    </w:p>
    <w:p>
      <w:pPr>
        <w:pStyle w:val="127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.1.3投标文件中没有《开标一览表》或《开标一览表》未加盖投标人公章的；</w:t>
      </w:r>
      <w:r/>
    </w:p>
    <w:p>
      <w:pPr>
        <w:pStyle w:val="127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.1.4投标文件中任何有选择的报价；</w:t>
      </w:r>
      <w:r/>
    </w:p>
    <w:p>
      <w:pPr>
        <w:pStyle w:val="127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.1.5投标文件报价出现前后不一致的，按招标文件规定修正后投标人不确认的；</w:t>
      </w:r>
      <w:r/>
    </w:p>
    <w:p>
      <w:pPr>
        <w:pStyle w:val="127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.1.6不同投标人的投标文件由同一单位或者个人编制；</w:t>
      </w:r>
      <w:r/>
    </w:p>
    <w:p>
      <w:pPr>
        <w:pStyle w:val="127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.1.7不同投标人委托同一单位或者个人办理投标事宜；</w:t>
      </w:r>
      <w:r/>
    </w:p>
    <w:p>
      <w:pPr>
        <w:pStyle w:val="127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.1.8不同投标人的投标文件载明的项目管理成员或者联系人员为同一人；</w:t>
      </w:r>
      <w:r/>
    </w:p>
    <w:p>
      <w:pPr>
        <w:pStyle w:val="127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.1.9不同投标人的投标文件异常一致或者投标报价呈规律性差异；</w:t>
      </w:r>
      <w:r/>
    </w:p>
    <w:p>
      <w:pPr>
        <w:pStyle w:val="127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.1.10不同投标人的投标文件制作机器码一致的；</w:t>
      </w:r>
      <w:r/>
    </w:p>
    <w:p>
      <w:pPr>
        <w:pStyle w:val="127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7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1.12凡“节能产品政府采购品目清单”中以★标注的政府强制采购产品，投标文件中未提供国家确定的认证机构出具的、处于有效期之内的节能产品认证证书的（若证书有附件（附录）的，附件（附录）须随证书一起提供</w:t>
      </w:r>
      <w:r>
        <w:rPr>
          <w:rStyle w:val="927"/>
          <w:rFonts w:hint="eastAsia" w:eastAsia="宋体" w:cs="Times New Roman"/>
          <w:b w:val="0"/>
          <w:caps w:val="0"/>
          <w:color w:val="auto"/>
          <w:spacing w:val="0"/>
          <w:sz w:val="24"/>
          <w:highlight w:val="none"/>
          <w:lang w:eastAsia="zh-CN"/>
        </w:rPr>
        <w:t xml:space="preserve">）</w:t>
      </w:r>
      <w:r>
        <w:rPr>
          <w:rStyle w:val="927"/>
          <w:rFonts w:hint="default" w:ascii="Times New Roman" w:hAnsi="Times New Roman" w:eastAsia="宋体" w:cs="Times New Roman"/>
          <w:b w:val="0"/>
          <w:caps w:val="0"/>
          <w:color w:val="auto"/>
          <w:spacing w:val="0"/>
          <w:sz w:val="24"/>
          <w:highlight w:val="none"/>
        </w:rPr>
        <w:t xml:space="preserve">；</w:t>
      </w:r>
      <w:r/>
    </w:p>
    <w:p>
      <w:pPr>
        <w:pStyle w:val="127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.1.13供应商被列入失信被执行人名单、重大税收违法案件当事人名单、政府采购严重违法失信行为记录名单以及其他不符合《中华人民共和国政府采购法》第二十二条规定条件的信用记录的；</w:t>
      </w:r>
      <w:r/>
    </w:p>
    <w:p>
      <w:pPr>
        <w:pStyle w:val="127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.1.14不同供应商的单位负责人为同一人或者存在直接控股、管理关系的；</w:t>
      </w:r>
      <w:r/>
    </w:p>
    <w:p>
      <w:pPr>
        <w:pStyle w:val="127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.1.15为采购项目提供整体设计、规范编制或者项目管理、监理、检测等服务的；</w:t>
      </w:r>
      <w:r/>
    </w:p>
    <w:p>
      <w:pPr>
        <w:pStyle w:val="127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.1.16资格证明文件中要求加盖公章而未加盖公章的；</w:t>
      </w:r>
      <w:r/>
    </w:p>
    <w:p>
      <w:pPr>
        <w:pStyle w:val="127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.1.17投标文件未按招标文件要求签署、盖章的；</w:t>
      </w:r>
      <w:r/>
    </w:p>
    <w:p>
      <w:pPr>
        <w:pStyle w:val="127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.1.18不具备招标文件中规定的资格要求或未按招标文件规定的要求提供资格证明文件的；</w:t>
      </w:r>
      <w:r/>
    </w:p>
    <w:p>
      <w:pPr>
        <w:pStyle w:val="127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.1.19报价超过招标文件中规定的预算金额或者最高限价的；</w:t>
      </w:r>
      <w:r/>
    </w:p>
    <w:p>
      <w:pPr>
        <w:pStyle w:val="127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.1.20投标文件含有采购人不能接受的附加条件的；</w:t>
      </w:r>
      <w:r/>
    </w:p>
    <w:p>
      <w:pPr>
        <w:pStyle w:val="127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.1.21不响应招标文件中规定的实质性要求的（本招标文件中斜体且有下划线部分为实质性要求）；</w:t>
      </w:r>
      <w:r/>
    </w:p>
    <w:p>
      <w:pPr>
        <w:pStyle w:val="1272"/>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.1.22法律、法规和采购文件规定的其他无效情形</w:t>
      </w:r>
      <w:r>
        <w:rPr>
          <w:rStyle w:val="927"/>
          <w:rFonts w:hint="default" w:ascii="Times New Roman" w:hAnsi="Times New Roman" w:eastAsia="宋体" w:cs="Times New Roman"/>
          <w:b w:val="0"/>
          <w:caps w:val="0"/>
          <w:color w:val="auto"/>
          <w:spacing w:val="0"/>
          <w:sz w:val="24"/>
          <w:highlight w:val="none"/>
          <w:lang w:eastAsia="zh-CN"/>
        </w:rPr>
        <w:t xml:space="preserve">；</w:t>
      </w:r>
      <w:r/>
    </w:p>
    <w:p>
      <w:pPr>
        <w:pStyle w:val="1273"/>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.2 废标条款：</w:t>
      </w:r>
      <w:r/>
    </w:p>
    <w:p>
      <w:pPr>
        <w:pStyle w:val="1273"/>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lang w:eastAsia="zh-CN"/>
        </w:rPr>
        <w:t xml:space="preserve">（</w:t>
      </w:r>
      <w:r>
        <w:rPr>
          <w:rStyle w:val="927"/>
          <w:rFonts w:hint="default" w:ascii="Times New Roman" w:hAnsi="Times New Roman" w:eastAsia="宋体" w:cs="Times New Roman"/>
          <w:b w:val="0"/>
          <w:caps w:val="0"/>
          <w:color w:val="auto"/>
          <w:spacing w:val="0"/>
          <w:sz w:val="24"/>
          <w:highlight w:val="none"/>
          <w:lang w:val="en-US" w:eastAsia="zh-CN"/>
        </w:rPr>
        <w:t xml:space="preserve">1</w:t>
      </w:r>
      <w:r>
        <w:rPr>
          <w:rStyle w:val="927"/>
          <w:rFonts w:hint="default" w:ascii="Times New Roman" w:hAnsi="Times New Roman" w:eastAsia="宋体" w:cs="Times New Roman"/>
          <w:b w:val="0"/>
          <w:caps w:val="0"/>
          <w:color w:val="auto"/>
          <w:spacing w:val="0"/>
          <w:sz w:val="24"/>
          <w:highlight w:val="none"/>
          <w:lang w:eastAsia="zh-CN"/>
        </w:rPr>
        <w:t xml:space="preserve">）</w:t>
      </w:r>
      <w:r>
        <w:rPr>
          <w:rStyle w:val="927"/>
          <w:rFonts w:hint="default" w:ascii="Times New Roman" w:hAnsi="Times New Roman" w:eastAsia="宋体" w:cs="Times New Roman"/>
          <w:b w:val="0"/>
          <w:caps w:val="0"/>
          <w:color w:val="auto"/>
          <w:spacing w:val="0"/>
          <w:sz w:val="24"/>
          <w:highlight w:val="none"/>
        </w:rPr>
        <w:t xml:space="preserve">符合专业条件的供应商或者对招标文件作实质响应的供应商不足三家的；</w:t>
      </w:r>
      <w:r/>
    </w:p>
    <w:p>
      <w:pPr>
        <w:pStyle w:val="1273"/>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lang w:eastAsia="zh-CN"/>
        </w:rPr>
        <w:t xml:space="preserve">（</w:t>
      </w:r>
      <w:r>
        <w:rPr>
          <w:rStyle w:val="927"/>
          <w:rFonts w:hint="default" w:ascii="Times New Roman" w:hAnsi="Times New Roman" w:eastAsia="宋体" w:cs="Times New Roman"/>
          <w:b w:val="0"/>
          <w:caps w:val="0"/>
          <w:color w:val="auto"/>
          <w:spacing w:val="0"/>
          <w:sz w:val="24"/>
          <w:highlight w:val="none"/>
          <w:lang w:val="en-US" w:eastAsia="zh-CN"/>
        </w:rPr>
        <w:t xml:space="preserve">2</w:t>
      </w:r>
      <w:r>
        <w:rPr>
          <w:rStyle w:val="927"/>
          <w:rFonts w:hint="default" w:ascii="Times New Roman" w:hAnsi="Times New Roman" w:eastAsia="宋体" w:cs="Times New Roman"/>
          <w:b w:val="0"/>
          <w:caps w:val="0"/>
          <w:color w:val="auto"/>
          <w:spacing w:val="0"/>
          <w:sz w:val="24"/>
          <w:highlight w:val="none"/>
          <w:lang w:eastAsia="zh-CN"/>
        </w:rPr>
        <w:t xml:space="preserve">）</w:t>
      </w:r>
      <w:r>
        <w:rPr>
          <w:rStyle w:val="927"/>
          <w:rFonts w:hint="default" w:ascii="Times New Roman" w:hAnsi="Times New Roman" w:eastAsia="宋体" w:cs="Times New Roman"/>
          <w:b w:val="0"/>
          <w:caps w:val="0"/>
          <w:color w:val="auto"/>
          <w:spacing w:val="0"/>
          <w:sz w:val="24"/>
          <w:highlight w:val="none"/>
        </w:rPr>
        <w:t xml:space="preserve">出现影响采购公正的违法、违规行为的；</w:t>
      </w:r>
      <w:r/>
    </w:p>
    <w:p>
      <w:pPr>
        <w:pStyle w:val="1273"/>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lang w:eastAsia="zh-CN"/>
        </w:rPr>
        <w:t xml:space="preserve">（</w:t>
      </w:r>
      <w:r>
        <w:rPr>
          <w:rStyle w:val="927"/>
          <w:rFonts w:hint="default" w:ascii="Times New Roman" w:hAnsi="Times New Roman" w:eastAsia="宋体" w:cs="Times New Roman"/>
          <w:b w:val="0"/>
          <w:caps w:val="0"/>
          <w:color w:val="auto"/>
          <w:spacing w:val="0"/>
          <w:sz w:val="24"/>
          <w:highlight w:val="none"/>
          <w:lang w:val="en-US" w:eastAsia="zh-CN"/>
        </w:rPr>
        <w:t xml:space="preserve">3</w:t>
      </w:r>
      <w:r>
        <w:rPr>
          <w:rStyle w:val="927"/>
          <w:rFonts w:hint="default" w:ascii="Times New Roman" w:hAnsi="Times New Roman" w:eastAsia="宋体" w:cs="Times New Roman"/>
          <w:b w:val="0"/>
          <w:caps w:val="0"/>
          <w:color w:val="auto"/>
          <w:spacing w:val="0"/>
          <w:sz w:val="24"/>
          <w:highlight w:val="none"/>
          <w:lang w:eastAsia="zh-CN"/>
        </w:rPr>
        <w:t xml:space="preserve">）</w:t>
      </w:r>
      <w:r>
        <w:rPr>
          <w:rStyle w:val="927"/>
          <w:rFonts w:hint="default" w:ascii="Times New Roman" w:hAnsi="Times New Roman" w:eastAsia="宋体" w:cs="Times New Roman"/>
          <w:b w:val="0"/>
          <w:caps w:val="0"/>
          <w:color w:val="auto"/>
          <w:spacing w:val="0"/>
          <w:sz w:val="24"/>
          <w:highlight w:val="none"/>
        </w:rPr>
        <w:t xml:space="preserve">投标人的报价均超过了采购预算，采购人不能支付的；</w:t>
      </w:r>
      <w:r/>
    </w:p>
    <w:p>
      <w:pPr>
        <w:pStyle w:val="1273"/>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lang w:eastAsia="zh-CN"/>
        </w:rPr>
        <w:t xml:space="preserve">（</w:t>
      </w:r>
      <w:r>
        <w:rPr>
          <w:rStyle w:val="927"/>
          <w:rFonts w:hint="default" w:ascii="Times New Roman" w:hAnsi="Times New Roman" w:eastAsia="宋体" w:cs="Times New Roman"/>
          <w:b w:val="0"/>
          <w:caps w:val="0"/>
          <w:color w:val="auto"/>
          <w:spacing w:val="0"/>
          <w:sz w:val="24"/>
          <w:highlight w:val="none"/>
          <w:lang w:val="en-US" w:eastAsia="zh-CN"/>
        </w:rPr>
        <w:t xml:space="preserve">4</w:t>
      </w:r>
      <w:r>
        <w:rPr>
          <w:rStyle w:val="927"/>
          <w:rFonts w:hint="default" w:ascii="Times New Roman" w:hAnsi="Times New Roman" w:eastAsia="宋体" w:cs="Times New Roman"/>
          <w:b w:val="0"/>
          <w:caps w:val="0"/>
          <w:color w:val="auto"/>
          <w:spacing w:val="0"/>
          <w:sz w:val="24"/>
          <w:highlight w:val="none"/>
          <w:lang w:eastAsia="zh-CN"/>
        </w:rPr>
        <w:t xml:space="preserve">）</w:t>
      </w:r>
      <w:r>
        <w:rPr>
          <w:rStyle w:val="927"/>
          <w:rFonts w:hint="default" w:ascii="Times New Roman" w:hAnsi="Times New Roman" w:eastAsia="宋体" w:cs="Times New Roman"/>
          <w:b w:val="0"/>
          <w:caps w:val="0"/>
          <w:color w:val="auto"/>
          <w:spacing w:val="0"/>
          <w:sz w:val="24"/>
          <w:highlight w:val="none"/>
        </w:rPr>
        <w:t xml:space="preserve">因重大变故，采购任务取消的。</w:t>
      </w:r>
      <w:r/>
    </w:p>
    <w:p>
      <w:pPr>
        <w:pStyle w:val="1273"/>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lang w:eastAsia="zh-CN"/>
        </w:rPr>
        <w:t xml:space="preserve">（</w:t>
      </w:r>
      <w:r>
        <w:rPr>
          <w:rStyle w:val="927"/>
          <w:rFonts w:hint="default" w:ascii="Times New Roman" w:hAnsi="Times New Roman" w:eastAsia="宋体" w:cs="Times New Roman"/>
          <w:b w:val="0"/>
          <w:caps w:val="0"/>
          <w:color w:val="auto"/>
          <w:spacing w:val="0"/>
          <w:sz w:val="24"/>
          <w:highlight w:val="none"/>
          <w:lang w:val="en-US" w:eastAsia="zh-CN"/>
        </w:rPr>
        <w:t xml:space="preserve">5</w:t>
      </w:r>
      <w:r>
        <w:rPr>
          <w:rStyle w:val="927"/>
          <w:rFonts w:hint="default" w:ascii="Times New Roman" w:hAnsi="Times New Roman" w:eastAsia="宋体" w:cs="Times New Roman"/>
          <w:b w:val="0"/>
          <w:caps w:val="0"/>
          <w:color w:val="auto"/>
          <w:spacing w:val="0"/>
          <w:sz w:val="24"/>
          <w:highlight w:val="none"/>
          <w:lang w:eastAsia="zh-CN"/>
        </w:rPr>
        <w:t xml:space="preserve">）</w:t>
      </w:r>
      <w:r>
        <w:rPr>
          <w:rStyle w:val="927"/>
          <w:rFonts w:hint="default" w:ascii="Times New Roman" w:hAnsi="Times New Roman" w:eastAsia="宋体" w:cs="Times New Roman"/>
          <w:b w:val="0"/>
          <w:caps w:val="0"/>
          <w:color w:val="auto"/>
          <w:spacing w:val="0"/>
          <w:sz w:val="24"/>
          <w:highlight w:val="none"/>
        </w:rPr>
        <w:t xml:space="preserve">因苏采云系统系统故障原因造成开标不成功的。</w:t>
      </w:r>
      <w:r/>
    </w:p>
    <w:p>
      <w:pPr>
        <w:pStyle w:val="1273"/>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.3 投标截止时间结束后参加投标的供应商不足三家的处理：</w:t>
      </w:r>
      <w:r/>
    </w:p>
    <w:p>
      <w:pPr>
        <w:pStyle w:val="1273"/>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Style w:val="927"/>
          <w:rFonts w:hint="default" w:ascii="Times New Roman" w:hAnsi="Times New Roman" w:eastAsia="宋体" w:cs="Times New Roman"/>
          <w:b w:val="0"/>
          <w:caps w:val="0"/>
          <w:color w:val="auto"/>
          <w:spacing w:val="0"/>
          <w:sz w:val="24"/>
          <w:highlight w:val="none"/>
          <w:lang w:val="en-US" w:eastAsia="zh-CN"/>
        </w:rPr>
        <w:t xml:space="preserve">9</w:t>
      </w:r>
      <w:r>
        <w:rPr>
          <w:rStyle w:val="927"/>
          <w:rFonts w:hint="default" w:ascii="Times New Roman" w:hAnsi="Times New Roman" w:eastAsia="宋体" w:cs="Times New Roman"/>
          <w:b w:val="0"/>
          <w:caps w:val="0"/>
          <w:color w:val="auto"/>
          <w:spacing w:val="0"/>
          <w:sz w:val="24"/>
          <w:highlight w:val="none"/>
        </w:rPr>
        <w:t xml:space="preserve">.3.1如出现投标截止时间结束后参加投标的供应商或者在评标期间对招标文件做出实质响应的供应商不足三家情况，按财政部第87号令第四十三条的规定执行。</w:t>
      </w:r>
      <w:r/>
    </w:p>
    <w:p>
      <w:pPr>
        <w:pStyle w:val="919"/>
        <w:jc w:val="left"/>
        <w:spacing w:line="440" w:lineRule="exact"/>
        <w:rPr>
          <w:rStyle w:val="1346"/>
          <w:rFonts w:hint="default" w:ascii="Times New Roman" w:hAnsi="Times New Roman" w:eastAsia="宋体" w:cs="Times New Roman"/>
          <w:b/>
          <w:bCs/>
          <w:caps w:val="0"/>
          <w:color w:val="auto"/>
          <w:spacing w:val="0"/>
          <w:highlight w:val="none"/>
        </w:rPr>
      </w:pPr>
      <w:r/>
      <w:bookmarkStart w:id="170" w:name="_Toc513029235"/>
      <w:r/>
      <w:bookmarkStart w:id="171" w:name="_Toc20823307"/>
      <w:r/>
      <w:bookmarkStart w:id="172" w:name="_Toc16938551"/>
      <w:r/>
      <w:bookmarkStart w:id="173" w:name="_Toc8547"/>
      <w:r/>
      <w:bookmarkStart w:id="174" w:name="_Toc120614219"/>
      <w:r/>
      <w:bookmarkStart w:id="175" w:name="_Toc54119651"/>
      <w:r/>
      <w:bookmarkStart w:id="176" w:name="_Toc35244873"/>
      <w:r>
        <w:rPr>
          <w:rStyle w:val="1346"/>
          <w:rFonts w:hint="default" w:ascii="Times New Roman" w:hAnsi="Times New Roman" w:eastAsia="宋体" w:cs="Times New Roman"/>
          <w:b/>
          <w:bCs/>
          <w:caps w:val="0"/>
          <w:color w:val="auto"/>
          <w:spacing w:val="0"/>
          <w:highlight w:val="none"/>
        </w:rPr>
        <w:t xml:space="preserve">六、</w:t>
      </w:r>
      <w:bookmarkEnd w:id="170"/>
      <w:r/>
      <w:bookmarkEnd w:id="171"/>
      <w:r/>
      <w:bookmarkEnd w:id="172"/>
      <w:r>
        <w:rPr>
          <w:rStyle w:val="1346"/>
          <w:rFonts w:hint="default" w:ascii="Times New Roman" w:hAnsi="Times New Roman" w:eastAsia="宋体" w:cs="Times New Roman"/>
          <w:b/>
          <w:bCs/>
          <w:caps w:val="0"/>
          <w:color w:val="auto"/>
          <w:spacing w:val="0"/>
          <w:highlight w:val="none"/>
        </w:rPr>
        <w:t xml:space="preserve">定标</w:t>
      </w:r>
      <w:bookmarkEnd w:id="173"/>
      <w:r/>
      <w:bookmarkEnd w:id="174"/>
      <w:r/>
      <w:bookmarkEnd w:id="175"/>
      <w:r/>
      <w:bookmarkEnd w:id="176"/>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177" w:name="_Toc513029238"/>
      <w:r/>
      <w:bookmarkStart w:id="178" w:name="_Toc16938554"/>
      <w:r/>
      <w:bookmarkStart w:id="179" w:name="_Toc20823310"/>
      <w:r>
        <w:rPr>
          <w:rFonts w:hint="default" w:ascii="Times New Roman" w:hAnsi="Times New Roman" w:cs="Times New Roman"/>
          <w:caps w:val="0"/>
          <w:color w:val="auto"/>
          <w:spacing w:val="0"/>
          <w:sz w:val="28"/>
          <w:szCs w:val="28"/>
          <w:highlight w:val="none"/>
          <w:lang w:val="en-US" w:eastAsia="zh-CN"/>
        </w:rPr>
        <w:t xml:space="preserve">30</w:t>
      </w:r>
      <w:r>
        <w:rPr>
          <w:rFonts w:hint="default" w:ascii="Times New Roman" w:hAnsi="Times New Roman" w:eastAsia="宋体" w:cs="Times New Roman"/>
          <w:caps w:val="0"/>
          <w:color w:val="auto"/>
          <w:spacing w:val="0"/>
          <w:sz w:val="28"/>
          <w:szCs w:val="28"/>
          <w:highlight w:val="none"/>
        </w:rPr>
        <w:t xml:space="preserve">、</w:t>
      </w:r>
      <w:bookmarkEnd w:id="177"/>
      <w:r>
        <w:rPr>
          <w:rFonts w:hint="default" w:ascii="Times New Roman" w:hAnsi="Times New Roman" w:eastAsia="宋体" w:cs="Times New Roman"/>
          <w:caps w:val="0"/>
          <w:color w:val="auto"/>
          <w:spacing w:val="0"/>
          <w:sz w:val="28"/>
          <w:szCs w:val="28"/>
          <w:highlight w:val="none"/>
        </w:rPr>
        <w:t xml:space="preserve">确定</w:t>
      </w:r>
      <w:bookmarkEnd w:id="178"/>
      <w:r/>
      <w:bookmarkEnd w:id="179"/>
      <w:r>
        <w:rPr>
          <w:rFonts w:hint="default" w:ascii="Times New Roman" w:hAnsi="Times New Roman" w:eastAsia="宋体" w:cs="Times New Roman"/>
          <w:caps w:val="0"/>
          <w:color w:val="auto"/>
          <w:spacing w:val="0"/>
          <w:sz w:val="28"/>
          <w:szCs w:val="28"/>
          <w:highlight w:val="none"/>
        </w:rPr>
        <w:t xml:space="preserve">中标单位</w:t>
      </w:r>
      <w:r/>
    </w:p>
    <w:p>
      <w:pPr>
        <w:ind w:firstLine="480"/>
        <w:spacing w:line="440" w:lineRule="exact"/>
        <w:rPr>
          <w:rFonts w:hint="default" w:ascii="Times New Roman" w:hAnsi="Times New Roman" w:eastAsia="宋体" w:cs="Times New Roman"/>
          <w:bCs/>
          <w:caps w:val="0"/>
          <w:color w:val="auto"/>
          <w:spacing w:val="0"/>
          <w:sz w:val="24"/>
          <w:highlight w:val="none"/>
        </w:rPr>
      </w:pPr>
      <w:r>
        <w:rPr>
          <w:rFonts w:hint="default" w:ascii="Times New Roman" w:hAnsi="Times New Roman" w:cs="Times New Roman"/>
          <w:bCs/>
          <w:caps w:val="0"/>
          <w:color w:val="auto"/>
          <w:spacing w:val="0"/>
          <w:sz w:val="24"/>
          <w:highlight w:val="none"/>
          <w:lang w:val="en-US" w:eastAsia="zh-CN"/>
        </w:rPr>
        <w:t xml:space="preserve">30</w:t>
      </w:r>
      <w:r>
        <w:rPr>
          <w:rFonts w:hint="default" w:ascii="Times New Roman" w:hAnsi="Times New Roman" w:eastAsia="宋体" w:cs="Times New Roman"/>
          <w:bCs/>
          <w:caps w:val="0"/>
          <w:color w:val="auto"/>
          <w:spacing w:val="0"/>
          <w:sz w:val="24"/>
          <w:highlight w:val="none"/>
        </w:rPr>
        <w:t xml:space="preserve">.1</w:t>
      </w:r>
      <w:r>
        <w:rPr>
          <w:rFonts w:hint="default" w:ascii="Times New Roman" w:hAnsi="Times New Roman" w:eastAsia="宋体" w:cs="Times New Roman"/>
          <w:bCs/>
          <w:caps w:val="0"/>
          <w:color w:val="auto"/>
          <w:spacing w:val="0"/>
          <w:sz w:val="24"/>
          <w:highlight w:val="none"/>
          <w:lang w:val="en-US" w:eastAsia="zh-CN"/>
        </w:rPr>
        <w:t xml:space="preserve"> </w:t>
      </w:r>
      <w:r>
        <w:rPr>
          <w:rFonts w:hint="default" w:ascii="Times New Roman" w:hAnsi="Times New Roman" w:eastAsia="宋体" w:cs="Times New Roman"/>
          <w:bCs/>
          <w:caps w:val="0"/>
          <w:color w:val="auto"/>
          <w:spacing w:val="0"/>
          <w:sz w:val="24"/>
          <w:highlight w:val="none"/>
        </w:rPr>
        <w:t xml:space="preserve">评委会根据本招标文件规定评标办法与评标标准向采购人推荐出</w:t>
      </w:r>
      <w:r>
        <w:rPr>
          <w:rFonts w:hint="default" w:ascii="Times New Roman" w:hAnsi="Times New Roman" w:eastAsia="宋体" w:cs="Times New Roman"/>
          <w:bCs/>
          <w:caps w:val="0"/>
          <w:color w:val="auto"/>
          <w:spacing w:val="0"/>
          <w:sz w:val="24"/>
          <w:highlight w:val="none"/>
          <w:lang w:val="en-US" w:eastAsia="zh-CN"/>
        </w:rPr>
        <w:t xml:space="preserve">1</w:t>
      </w:r>
      <w:r>
        <w:rPr>
          <w:rFonts w:hint="default" w:ascii="Times New Roman" w:hAnsi="Times New Roman" w:eastAsia="宋体" w:cs="Times New Roman"/>
          <w:bCs/>
          <w:caps w:val="0"/>
          <w:color w:val="auto"/>
          <w:spacing w:val="0"/>
          <w:sz w:val="24"/>
          <w:highlight w:val="none"/>
        </w:rPr>
        <w:t xml:space="preserve">名中标候选人。</w:t>
      </w:r>
      <w:r/>
    </w:p>
    <w:p>
      <w:pPr>
        <w:pStyle w:val="1266"/>
        <w:ind w:firstLine="500"/>
        <w:spacing w:line="440" w:lineRule="exact"/>
        <w:shd w:val="clear" w:color="auto"/>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lang w:val="en-US" w:eastAsia="zh-CN"/>
        </w:rPr>
        <w:t xml:space="preserve">30</w:t>
      </w:r>
      <w:r>
        <w:rPr>
          <w:rStyle w:val="927"/>
          <w:rFonts w:hint="default" w:ascii="Times New Roman" w:hAnsi="Times New Roman" w:eastAsia="宋体" w:cs="Times New Roman"/>
          <w:b w:val="0"/>
          <w:caps w:val="0"/>
          <w:color w:val="auto"/>
          <w:spacing w:val="0"/>
          <w:sz w:val="24"/>
          <w:highlight w:val="none"/>
        </w:rPr>
        <w:t xml:space="preserve">.2 </w:t>
      </w:r>
      <w:r>
        <w:rPr>
          <w:rFonts w:hint="default" w:ascii="Times New Roman" w:hAnsi="Times New Roman" w:eastAsia="宋体" w:cs="Times New Roman"/>
          <w:bCs/>
          <w:color w:val="auto"/>
          <w:sz w:val="24"/>
          <w:szCs w:val="24"/>
          <w:highlight w:val="none"/>
        </w:rPr>
        <w:t xml:space="preserve">采购人应根据评委会推荐的中标候选人确定中标人。</w:t>
      </w:r>
      <w:bookmarkEnd w:id="165"/>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bookmarkStart w:id="180" w:name="EB43722dfdcba04784a2ffc7136a56394d"/>
      <w:r/>
      <w:bookmarkEnd w:id="180"/>
      <w:r>
        <w:rPr>
          <w:rFonts w:hint="default" w:ascii="Times New Roman" w:hAnsi="Times New Roman" w:cs="Times New Roman"/>
          <w:bCs/>
          <w:caps w:val="0"/>
          <w:color w:val="auto"/>
          <w:spacing w:val="0"/>
          <w:sz w:val="24"/>
          <w:szCs w:val="24"/>
          <w:highlight w:val="none"/>
          <w:lang w:val="en-US" w:eastAsia="zh-CN"/>
        </w:rPr>
        <w:t xml:space="preserve">30</w:t>
      </w:r>
      <w:r>
        <w:rPr>
          <w:rFonts w:hint="default" w:ascii="Times New Roman" w:hAnsi="Times New Roman" w:eastAsia="宋体" w:cs="Times New Roman"/>
          <w:bCs/>
          <w:caps w:val="0"/>
          <w:color w:val="auto"/>
          <w:spacing w:val="0"/>
          <w:sz w:val="24"/>
          <w:szCs w:val="24"/>
          <w:highlight w:val="none"/>
        </w:rPr>
        <w:t xml:space="preserve">.3</w:t>
      </w:r>
      <w:r>
        <w:rPr>
          <w:rFonts w:hint="default" w:ascii="Times New Roman" w:hAnsi="Times New Roman" w:eastAsia="宋体" w:cs="Times New Roman"/>
          <w:bCs/>
          <w:caps w:val="0"/>
          <w:color w:val="auto"/>
          <w:spacing w:val="0"/>
          <w:sz w:val="24"/>
          <w:szCs w:val="24"/>
          <w:highlight w:val="none"/>
          <w:lang w:val="en-US" w:eastAsia="zh-CN"/>
        </w:rPr>
        <w:t xml:space="preserve"> </w:t>
      </w:r>
      <w:r>
        <w:rPr>
          <w:rFonts w:hint="default" w:ascii="Times New Roman" w:hAnsi="Times New Roman" w:eastAsia="宋体" w:cs="Times New Roman"/>
          <w:caps w:val="0"/>
          <w:color w:val="auto"/>
          <w:spacing w:val="0"/>
          <w:sz w:val="24"/>
          <w:szCs w:val="24"/>
          <w:highlight w:val="none"/>
        </w:rPr>
        <w:t xml:space="preserve">自中标人确定之日起2个工作日内，中标结果将在省级以上财政部门指定的媒体上进行公告，公告期限为1个工作日。</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cs="Times New Roman"/>
          <w:caps w:val="0"/>
          <w:color w:val="auto"/>
          <w:spacing w:val="0"/>
          <w:sz w:val="24"/>
          <w:szCs w:val="24"/>
          <w:highlight w:val="none"/>
          <w:lang w:val="en-US" w:eastAsia="zh-CN"/>
        </w:rPr>
        <w:t xml:space="preserve">30</w:t>
      </w:r>
      <w:r>
        <w:rPr>
          <w:rFonts w:hint="default" w:ascii="Times New Roman" w:hAnsi="Times New Roman" w:eastAsia="宋体" w:cs="Times New Roman"/>
          <w:caps w:val="0"/>
          <w:color w:val="auto"/>
          <w:spacing w:val="0"/>
          <w:sz w:val="24"/>
          <w:szCs w:val="24"/>
          <w:highlight w:val="none"/>
        </w:rPr>
        <w:t xml:space="preserve">.4</w:t>
      </w:r>
      <w:r>
        <w:rPr>
          <w:rFonts w:hint="default" w:ascii="Times New Roman" w:hAnsi="Times New Roman" w:eastAsia="宋体" w:cs="Times New Roman"/>
          <w:caps w:val="0"/>
          <w:color w:val="auto"/>
          <w:spacing w:val="0"/>
          <w:sz w:val="24"/>
          <w:szCs w:val="24"/>
          <w:highlight w:val="none"/>
          <w:lang w:val="en-US" w:eastAsia="zh-CN"/>
        </w:rPr>
        <w:t xml:space="preserve"> </w:t>
      </w:r>
      <w:r>
        <w:rPr>
          <w:rFonts w:hint="default" w:ascii="Times New Roman" w:hAnsi="Times New Roman" w:eastAsia="宋体" w:cs="Times New Roman"/>
          <w:caps w:val="0"/>
          <w:color w:val="auto"/>
          <w:spacing w:val="0"/>
          <w:sz w:val="24"/>
          <w:szCs w:val="24"/>
          <w:highlight w:val="none"/>
        </w:rPr>
        <w:t xml:space="preserve">若有充分证据证明，中标人出现下列情况之一的，一经查实，中标无效：</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（1）提供虚假材料谋取中标的；</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（2）采取不正当手段诋毁、排挤其他供应商的；</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（3）与采购人、其他供应商或者采购代理机构恶意串通的；</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（4）向采购人、采购代理机构行贿或者提供其他不正当利益的；</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（5）在招标采购过程中与采购人进行协商谈判的；</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（6）向评标委员会行贿或者提供其他不正当利益。</w:t>
      </w:r>
      <w:r/>
    </w:p>
    <w:p>
      <w:pPr>
        <w:ind w:firstLine="420"/>
        <w:keepLines/>
        <w:keepNext/>
        <w:spacing w:line="440" w:lineRule="exact"/>
        <w:shd w:val="clear" w:color="auto"/>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3</w:t>
      </w:r>
      <w:r>
        <w:rPr>
          <w:rFonts w:hint="default" w:ascii="Times New Roman" w:hAnsi="Times New Roman" w:cs="Times New Roman"/>
          <w:caps w:val="0"/>
          <w:color w:val="auto"/>
          <w:spacing w:val="0"/>
          <w:sz w:val="28"/>
          <w:szCs w:val="28"/>
          <w:highlight w:val="none"/>
          <w:lang w:val="en-US" w:eastAsia="zh-CN"/>
        </w:rPr>
        <w:t xml:space="preserve">1</w:t>
      </w:r>
      <w:r>
        <w:rPr>
          <w:rFonts w:hint="default" w:ascii="Times New Roman" w:hAnsi="Times New Roman" w:eastAsia="宋体" w:cs="Times New Roman"/>
          <w:caps w:val="0"/>
          <w:color w:val="auto"/>
          <w:spacing w:val="0"/>
          <w:sz w:val="28"/>
          <w:szCs w:val="28"/>
          <w:highlight w:val="none"/>
        </w:rPr>
        <w:t xml:space="preserve">、质疑</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3</w:t>
      </w:r>
      <w:r>
        <w:rPr>
          <w:rFonts w:hint="default" w:ascii="Times New Roman" w:hAnsi="Times New Roman" w:cs="Times New Roman"/>
          <w:caps w:val="0"/>
          <w:color w:val="auto"/>
          <w:spacing w:val="0"/>
          <w:sz w:val="24"/>
          <w:szCs w:val="24"/>
          <w:highlight w:val="none"/>
          <w:lang w:val="en-US" w:eastAsia="zh-CN"/>
        </w:rPr>
        <w:t xml:space="preserve">1</w:t>
      </w:r>
      <w:r>
        <w:rPr>
          <w:rFonts w:hint="default" w:ascii="Times New Roman" w:hAnsi="Times New Roman" w:eastAsia="宋体" w:cs="Times New Roman"/>
          <w:caps w:val="0"/>
          <w:color w:val="auto"/>
          <w:spacing w:val="0"/>
          <w:sz w:val="24"/>
          <w:szCs w:val="24"/>
          <w:highlight w:val="none"/>
          <w:lang w:val="zh-CN"/>
        </w:rPr>
        <w:t xml:space="preserve">.</w:t>
      </w:r>
      <w:r>
        <w:rPr>
          <w:rFonts w:hint="default" w:ascii="Times New Roman" w:hAnsi="Times New Roman" w:eastAsia="宋体" w:cs="Times New Roman"/>
          <w:caps w:val="0"/>
          <w:color w:val="auto"/>
          <w:spacing w:val="0"/>
          <w:sz w:val="24"/>
          <w:szCs w:val="24"/>
          <w:highlight w:val="none"/>
          <w:lang w:val="en-US" w:eastAsia="zh-CN"/>
        </w:rPr>
        <w:t xml:space="preserve">1 </w:t>
      </w:r>
      <w:r>
        <w:rPr>
          <w:rFonts w:hint="default" w:ascii="Times New Roman" w:hAnsi="Times New Roman" w:eastAsia="宋体" w:cs="Times New Roman"/>
          <w:caps w:val="0"/>
          <w:color w:val="auto"/>
          <w:spacing w:val="0"/>
          <w:sz w:val="24"/>
          <w:szCs w:val="24"/>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w:t>
      </w:r>
      <w:r>
        <w:rPr>
          <w:rFonts w:hint="default" w:ascii="Times New Roman" w:hAnsi="Times New Roman" w:cs="Times New Roman"/>
          <w:caps w:val="0"/>
          <w:color w:val="auto"/>
          <w:spacing w:val="0"/>
          <w:sz w:val="24"/>
          <w:szCs w:val="24"/>
          <w:highlight w:val="none"/>
          <w:lang w:val="en-US" w:eastAsia="zh-CN"/>
        </w:rPr>
        <w:t xml:space="preserve">1</w:t>
      </w:r>
      <w:r>
        <w:rPr>
          <w:rFonts w:hint="default" w:ascii="Times New Roman" w:hAnsi="Times New Roman" w:eastAsia="宋体" w:cs="Times New Roman"/>
          <w:caps w:val="0"/>
          <w:color w:val="auto"/>
          <w:spacing w:val="0"/>
          <w:sz w:val="24"/>
          <w:szCs w:val="24"/>
          <w:highlight w:val="none"/>
          <w:lang w:val="en-US" w:eastAsia="zh-CN"/>
        </w:rPr>
        <w:t xml:space="preserve">.2 </w:t>
      </w:r>
      <w:r>
        <w:rPr>
          <w:rFonts w:hint="default" w:ascii="Times New Roman" w:hAnsi="Times New Roman" w:eastAsia="宋体" w:cs="Times New Roman"/>
          <w:caps w:val="0"/>
          <w:color w:val="auto"/>
          <w:spacing w:val="0"/>
          <w:sz w:val="24"/>
          <w:szCs w:val="24"/>
          <w:highlight w:val="none"/>
        </w:rPr>
        <w:t xml:space="preserve">供应商应当在法定质疑期内一次性提出针对同一采购程序环节的质疑。供应商如在法定期限内对同一采购程序环节提出多次质疑的，</w:t>
      </w:r>
      <w:r>
        <w:rPr>
          <w:rFonts w:hint="default" w:ascii="Times New Roman" w:hAnsi="Times New Roman" w:eastAsia="宋体" w:cs="Times New Roman"/>
          <w:caps w:val="0"/>
          <w:color w:val="auto"/>
          <w:spacing w:val="0"/>
          <w:sz w:val="24"/>
          <w:szCs w:val="24"/>
          <w:highlight w:val="none"/>
          <w:lang w:val="en-US" w:eastAsia="zh-CN"/>
        </w:rPr>
        <w:t xml:space="preserve">采购代理机构</w:t>
      </w:r>
      <w:r>
        <w:rPr>
          <w:rFonts w:hint="default" w:ascii="Times New Roman" w:hAnsi="Times New Roman" w:eastAsia="宋体" w:cs="Times New Roman"/>
          <w:caps w:val="0"/>
          <w:color w:val="auto"/>
          <w:spacing w:val="0"/>
          <w:sz w:val="24"/>
          <w:szCs w:val="24"/>
          <w:highlight w:val="none"/>
        </w:rPr>
        <w:t xml:space="preserve">、采购人将只对供应商第一次质疑作出答复。</w:t>
      </w:r>
      <w:r/>
    </w:p>
    <w:p>
      <w:pPr>
        <w:ind w:firstLine="480"/>
        <w:spacing w:line="440" w:lineRule="exact"/>
        <w:shd w:val="clear" w:color="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w:t>
      </w:r>
      <w:r>
        <w:rPr>
          <w:rFonts w:hint="default" w:ascii="Times New Roman" w:hAnsi="Times New Roman" w:cs="Times New Roman"/>
          <w:caps w:val="0"/>
          <w:color w:val="auto"/>
          <w:spacing w:val="0"/>
          <w:sz w:val="24"/>
          <w:szCs w:val="24"/>
          <w:highlight w:val="none"/>
          <w:lang w:val="en-US" w:eastAsia="zh-CN"/>
        </w:rPr>
        <w:t xml:space="preserve">1</w:t>
      </w:r>
      <w:r>
        <w:rPr>
          <w:rFonts w:hint="default" w:ascii="Times New Roman" w:hAnsi="Times New Roman" w:eastAsia="宋体" w:cs="Times New Roman"/>
          <w:caps w:val="0"/>
          <w:color w:val="auto"/>
          <w:spacing w:val="0"/>
          <w:sz w:val="24"/>
          <w:szCs w:val="24"/>
          <w:highlight w:val="none"/>
          <w:lang w:val="en-US" w:eastAsia="zh-CN"/>
        </w:rPr>
        <w:t xml:space="preserve">.3 </w:t>
      </w:r>
      <w:r>
        <w:rPr>
          <w:rFonts w:hint="default" w:ascii="Times New Roman" w:hAnsi="Times New Roman" w:eastAsia="宋体" w:cs="Times New Roman"/>
          <w:color w:val="auto"/>
          <w:sz w:val="24"/>
          <w:szCs w:val="24"/>
          <w:highlight w:val="none"/>
        </w:rPr>
        <w:t xml:space="preserve">质疑必须按《政府采购法》、《政府采购法实施条例》及财政部94号令的相关规定提交，未按上述要求提交的质疑函</w:t>
      </w:r>
      <w:r>
        <w:rPr>
          <w:rFonts w:hint="default" w:ascii="Times New Roman" w:hAnsi="Times New Roman" w:eastAsia="宋体" w:cs="Times New Roman"/>
          <w:color w:val="auto"/>
          <w:sz w:val="24"/>
          <w:szCs w:val="24"/>
          <w:highlight w:val="none"/>
          <w:lang w:val="en-US" w:eastAsia="zh-CN"/>
        </w:rPr>
        <w:t xml:space="preserve">苏州万泰招投标代理有限公司</w:t>
      </w:r>
      <w:r>
        <w:rPr>
          <w:rFonts w:hint="default" w:ascii="Times New Roman" w:hAnsi="Times New Roman" w:eastAsia="宋体" w:cs="Times New Roman"/>
          <w:color w:val="auto"/>
          <w:sz w:val="24"/>
          <w:szCs w:val="24"/>
          <w:highlight w:val="none"/>
        </w:rPr>
        <w:t xml:space="preserve">有权不予受理。</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val="en-US" w:eastAsia="zh-CN"/>
        </w:rPr>
        <w:t xml:space="preserve">.4 </w:t>
      </w:r>
      <w:r>
        <w:rPr>
          <w:rFonts w:hint="default" w:ascii="Times New Roman" w:hAnsi="Times New Roman" w:eastAsia="宋体" w:cs="Times New Roman"/>
          <w:caps w:val="0"/>
          <w:color w:val="auto"/>
          <w:spacing w:val="0"/>
          <w:sz w:val="24"/>
          <w:szCs w:val="24"/>
          <w:highlight w:val="none"/>
          <w:lang w:val="en-US" w:eastAsia="zh-CN"/>
        </w:rPr>
        <w:t xml:space="preserve">质疑函应当包括下列内容：</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（1）供应商的姓名或者名称、地址、邮编、联系人及联系电话；</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（2）质疑项目的名称、编号；</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（3）具体、明确的质疑事项和与质疑事项相关的请求；</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（4）事实依据；</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（5）必要的法律依据；</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（6）提出质疑的日期。</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olor w:val="auto"/>
          <w:sz w:val="24"/>
          <w:szCs w:val="24"/>
          <w:highlight w:val="none"/>
          <w:shd w:val="clear" w:color="ffffff"/>
          <w:lang w:val="en-US" w:eastAsia="zh-CN"/>
        </w:rPr>
        <w:t xml:space="preserve">3</w:t>
      </w:r>
      <w:r>
        <w:rPr>
          <w:rFonts w:hint="default" w:ascii="Times New Roman" w:hAnsi="Times New Roman" w:cs="Times New Roman"/>
          <w:color w:val="auto"/>
          <w:sz w:val="24"/>
          <w:szCs w:val="24"/>
          <w:highlight w:val="none"/>
          <w:shd w:val="clear" w:color="ffffff"/>
          <w:lang w:val="en-US" w:eastAsia="zh-CN"/>
        </w:rPr>
        <w:t xml:space="preserve">1</w:t>
      </w:r>
      <w:r>
        <w:rPr>
          <w:rFonts w:hint="default" w:ascii="Times New Roman" w:hAnsi="Times New Roman" w:eastAsia="宋体" w:cs="Times New Roman"/>
          <w:color w:val="auto"/>
          <w:sz w:val="24"/>
          <w:szCs w:val="24"/>
          <w:highlight w:val="none"/>
          <w:shd w:val="clear" w:color="ffffff"/>
          <w:lang w:val="en-US" w:eastAsia="zh-CN"/>
        </w:rPr>
        <w:t xml:space="preserve">.5 质疑函应当由法定代表人、主要负责人，或者其授权代表签字或者盖章，并加盖公章。匿名提交的质疑将不予受理。</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w:t>
      </w:r>
      <w:r>
        <w:rPr>
          <w:rFonts w:hint="default" w:ascii="Times New Roman" w:hAnsi="Times New Roman" w:cs="Times New Roman"/>
          <w:caps w:val="0"/>
          <w:color w:val="auto"/>
          <w:spacing w:val="0"/>
          <w:sz w:val="24"/>
          <w:szCs w:val="24"/>
          <w:highlight w:val="none"/>
          <w:lang w:val="en-US" w:eastAsia="zh-CN"/>
        </w:rPr>
        <w:t xml:space="preserve">1</w:t>
      </w:r>
      <w:r>
        <w:rPr>
          <w:rFonts w:hint="default" w:ascii="Times New Roman" w:hAnsi="Times New Roman" w:eastAsia="宋体" w:cs="Times New Roman"/>
          <w:caps w:val="0"/>
          <w:color w:val="auto"/>
          <w:spacing w:val="0"/>
          <w:sz w:val="24"/>
          <w:szCs w:val="24"/>
          <w:highlight w:val="none"/>
          <w:lang w:val="en-US" w:eastAsia="zh-CN"/>
        </w:rPr>
        <w:t xml:space="preserve">.6 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cs="Times New Roman"/>
          <w:caps w:val="0"/>
          <w:color w:val="auto"/>
          <w:spacing w:val="0"/>
          <w:sz w:val="24"/>
          <w:szCs w:val="24"/>
          <w:highlight w:val="none"/>
          <w:lang w:val="en-US" w:eastAsia="zh-CN"/>
        </w:rPr>
        <w:t xml:space="preserve">31</w:t>
      </w:r>
      <w:r>
        <w:rPr>
          <w:rFonts w:hint="default" w:ascii="Times New Roman" w:hAnsi="Times New Roman" w:eastAsia="宋体" w:cs="Times New Roman"/>
          <w:caps w:val="0"/>
          <w:color w:val="auto"/>
          <w:spacing w:val="0"/>
          <w:sz w:val="24"/>
          <w:szCs w:val="24"/>
          <w:highlight w:val="none"/>
          <w:lang w:val="en-US" w:eastAsia="zh-CN"/>
        </w:rPr>
        <w:t xml:space="preserve">.7 接收质疑函的方式：书面形式（当场送达或邮寄方式），具体联系方式详见招标公告</w:t>
      </w:r>
      <w:r>
        <w:rPr>
          <w:rFonts w:hint="default" w:ascii="Times New Roman" w:hAnsi="Times New Roman" w:eastAsia="宋体" w:cs="Times New Roman"/>
          <w:caps w:val="0"/>
          <w:color w:val="auto"/>
          <w:spacing w:val="0"/>
          <w:sz w:val="24"/>
          <w:szCs w:val="24"/>
          <w:highlight w:val="none"/>
          <w:lang w:val="zh-CN"/>
        </w:rPr>
        <w:t xml:space="preserve">。</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w:t>
      </w:r>
      <w:r>
        <w:rPr>
          <w:rFonts w:hint="default" w:ascii="Times New Roman" w:hAnsi="Times New Roman" w:cs="Times New Roman"/>
          <w:caps w:val="0"/>
          <w:color w:val="auto"/>
          <w:spacing w:val="0"/>
          <w:sz w:val="24"/>
          <w:szCs w:val="24"/>
          <w:highlight w:val="none"/>
          <w:lang w:val="en-US" w:eastAsia="zh-CN"/>
        </w:rPr>
        <w:t xml:space="preserve">1</w:t>
      </w:r>
      <w:r>
        <w:rPr>
          <w:rFonts w:hint="default" w:ascii="Times New Roman" w:hAnsi="Times New Roman" w:eastAsia="宋体" w:cs="Times New Roman"/>
          <w:caps w:val="0"/>
          <w:color w:val="auto"/>
          <w:spacing w:val="0"/>
          <w:sz w:val="24"/>
          <w:szCs w:val="24"/>
          <w:highlight w:val="none"/>
          <w:lang w:val="zh-CN"/>
        </w:rPr>
        <w:t xml:space="preserve">.</w:t>
      </w:r>
      <w:r>
        <w:rPr>
          <w:rFonts w:hint="default" w:ascii="Times New Roman" w:hAnsi="Times New Roman" w:eastAsia="宋体" w:cs="Times New Roman"/>
          <w:caps w:val="0"/>
          <w:color w:val="auto"/>
          <w:spacing w:val="0"/>
          <w:sz w:val="24"/>
          <w:szCs w:val="24"/>
          <w:highlight w:val="none"/>
          <w:lang w:val="en-US" w:eastAsia="zh-CN"/>
        </w:rPr>
        <w:t xml:space="preserve">8</w:t>
      </w:r>
      <w:r>
        <w:rPr>
          <w:rFonts w:hint="default" w:ascii="Times New Roman" w:hAnsi="Times New Roman" w:eastAsia="宋体" w:cs="Times New Roman"/>
          <w:caps w:val="0"/>
          <w:color w:val="auto"/>
          <w:spacing w:val="0"/>
          <w:sz w:val="24"/>
          <w:szCs w:val="24"/>
          <w:highlight w:val="none"/>
          <w:lang w:val="zh-CN"/>
        </w:rPr>
        <w:t xml:space="preserve"> 以下情形的质疑不予受理</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w:t>
      </w:r>
      <w:r>
        <w:rPr>
          <w:rFonts w:hint="default" w:ascii="Times New Roman" w:hAnsi="Times New Roman" w:cs="Times New Roman"/>
          <w:caps w:val="0"/>
          <w:color w:val="auto"/>
          <w:spacing w:val="0"/>
          <w:sz w:val="24"/>
          <w:szCs w:val="24"/>
          <w:highlight w:val="none"/>
          <w:lang w:val="en-US" w:eastAsia="zh-CN"/>
        </w:rPr>
        <w:t xml:space="preserve">1</w:t>
      </w:r>
      <w:r>
        <w:rPr>
          <w:rFonts w:hint="default" w:ascii="Times New Roman" w:hAnsi="Times New Roman" w:eastAsia="宋体" w:cs="Times New Roman"/>
          <w:caps w:val="0"/>
          <w:color w:val="auto"/>
          <w:spacing w:val="0"/>
          <w:sz w:val="24"/>
          <w:szCs w:val="24"/>
          <w:highlight w:val="none"/>
          <w:lang w:val="zh-CN"/>
        </w:rPr>
        <w:t xml:space="preserve">.</w:t>
      </w:r>
      <w:r>
        <w:rPr>
          <w:rFonts w:hint="default" w:ascii="Times New Roman" w:hAnsi="Times New Roman" w:eastAsia="宋体" w:cs="Times New Roman"/>
          <w:caps w:val="0"/>
          <w:color w:val="auto"/>
          <w:spacing w:val="0"/>
          <w:sz w:val="24"/>
          <w:szCs w:val="24"/>
          <w:highlight w:val="none"/>
          <w:lang w:val="en-US" w:eastAsia="zh-CN"/>
        </w:rPr>
        <w:t xml:space="preserve">8</w:t>
      </w:r>
      <w:r>
        <w:rPr>
          <w:rFonts w:hint="default" w:ascii="Times New Roman" w:hAnsi="Times New Roman" w:eastAsia="宋体" w:cs="Times New Roman"/>
          <w:caps w:val="0"/>
          <w:color w:val="auto"/>
          <w:spacing w:val="0"/>
          <w:sz w:val="24"/>
          <w:szCs w:val="24"/>
          <w:highlight w:val="none"/>
          <w:lang w:val="zh-CN"/>
        </w:rPr>
        <w:t xml:space="preserve">.1内容不符合《政府采购质疑和投诉办法》第十二条规定的质疑；</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w:t>
      </w:r>
      <w:r>
        <w:rPr>
          <w:rFonts w:hint="default" w:ascii="Times New Roman" w:hAnsi="Times New Roman" w:cs="Times New Roman"/>
          <w:caps w:val="0"/>
          <w:color w:val="auto"/>
          <w:spacing w:val="0"/>
          <w:sz w:val="24"/>
          <w:szCs w:val="24"/>
          <w:highlight w:val="none"/>
          <w:lang w:val="en-US" w:eastAsia="zh-CN"/>
        </w:rPr>
        <w:t xml:space="preserve">1</w:t>
      </w:r>
      <w:r>
        <w:rPr>
          <w:rFonts w:hint="default" w:ascii="Times New Roman" w:hAnsi="Times New Roman" w:eastAsia="宋体" w:cs="Times New Roman"/>
          <w:caps w:val="0"/>
          <w:color w:val="auto"/>
          <w:spacing w:val="0"/>
          <w:sz w:val="24"/>
          <w:szCs w:val="24"/>
          <w:highlight w:val="none"/>
          <w:lang w:val="zh-CN"/>
        </w:rPr>
        <w:t xml:space="preserve">.</w:t>
      </w:r>
      <w:r>
        <w:rPr>
          <w:rFonts w:hint="default" w:ascii="Times New Roman" w:hAnsi="Times New Roman" w:eastAsia="宋体" w:cs="Times New Roman"/>
          <w:caps w:val="0"/>
          <w:color w:val="auto"/>
          <w:spacing w:val="0"/>
          <w:sz w:val="24"/>
          <w:szCs w:val="24"/>
          <w:highlight w:val="none"/>
          <w:lang w:val="en-US" w:eastAsia="zh-CN"/>
        </w:rPr>
        <w:t xml:space="preserve">8</w:t>
      </w:r>
      <w:r>
        <w:rPr>
          <w:rFonts w:hint="default" w:ascii="Times New Roman" w:hAnsi="Times New Roman" w:eastAsia="宋体" w:cs="Times New Roman"/>
          <w:caps w:val="0"/>
          <w:color w:val="auto"/>
          <w:spacing w:val="0"/>
          <w:sz w:val="24"/>
          <w:szCs w:val="24"/>
          <w:highlight w:val="none"/>
          <w:lang w:val="zh-CN"/>
        </w:rPr>
        <w:t xml:space="preserve">.2超出政府采购法定期限的质疑；</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w:t>
      </w:r>
      <w:r>
        <w:rPr>
          <w:rFonts w:hint="default" w:ascii="Times New Roman" w:hAnsi="Times New Roman" w:cs="Times New Roman"/>
          <w:caps w:val="0"/>
          <w:color w:val="auto"/>
          <w:spacing w:val="0"/>
          <w:sz w:val="24"/>
          <w:szCs w:val="24"/>
          <w:highlight w:val="none"/>
          <w:lang w:val="en-US" w:eastAsia="zh-CN"/>
        </w:rPr>
        <w:t xml:space="preserve">1</w:t>
      </w:r>
      <w:r>
        <w:rPr>
          <w:rFonts w:hint="default" w:ascii="Times New Roman" w:hAnsi="Times New Roman" w:eastAsia="宋体" w:cs="Times New Roman"/>
          <w:caps w:val="0"/>
          <w:color w:val="auto"/>
          <w:spacing w:val="0"/>
          <w:sz w:val="24"/>
          <w:szCs w:val="24"/>
          <w:highlight w:val="none"/>
          <w:lang w:val="zh-CN"/>
        </w:rPr>
        <w:t xml:space="preserve">.</w:t>
      </w:r>
      <w:r>
        <w:rPr>
          <w:rFonts w:hint="default" w:ascii="Times New Roman" w:hAnsi="Times New Roman" w:eastAsia="宋体" w:cs="Times New Roman"/>
          <w:caps w:val="0"/>
          <w:color w:val="auto"/>
          <w:spacing w:val="0"/>
          <w:sz w:val="24"/>
          <w:szCs w:val="24"/>
          <w:highlight w:val="none"/>
          <w:lang w:val="en-US" w:eastAsia="zh-CN"/>
        </w:rPr>
        <w:t xml:space="preserve">8</w:t>
      </w:r>
      <w:r>
        <w:rPr>
          <w:rFonts w:hint="default" w:ascii="Times New Roman" w:hAnsi="Times New Roman" w:eastAsia="宋体" w:cs="Times New Roman"/>
          <w:caps w:val="0"/>
          <w:color w:val="auto"/>
          <w:spacing w:val="0"/>
          <w:sz w:val="24"/>
          <w:szCs w:val="24"/>
          <w:highlight w:val="none"/>
          <w:lang w:val="zh-CN"/>
        </w:rPr>
        <w:t xml:space="preserve">.3以传真、电子邮件等方式递交的非原件形式的质疑；</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w:t>
      </w:r>
      <w:r>
        <w:rPr>
          <w:rFonts w:hint="default" w:ascii="Times New Roman" w:hAnsi="Times New Roman" w:cs="Times New Roman"/>
          <w:caps w:val="0"/>
          <w:color w:val="auto"/>
          <w:spacing w:val="0"/>
          <w:sz w:val="24"/>
          <w:szCs w:val="24"/>
          <w:highlight w:val="none"/>
          <w:lang w:val="en-US" w:eastAsia="zh-CN"/>
        </w:rPr>
        <w:t xml:space="preserve">1</w:t>
      </w:r>
      <w:r>
        <w:rPr>
          <w:rFonts w:hint="default" w:ascii="Times New Roman" w:hAnsi="Times New Roman" w:eastAsia="宋体" w:cs="Times New Roman"/>
          <w:caps w:val="0"/>
          <w:color w:val="auto"/>
          <w:spacing w:val="0"/>
          <w:sz w:val="24"/>
          <w:szCs w:val="24"/>
          <w:highlight w:val="none"/>
          <w:lang w:val="zh-CN"/>
        </w:rPr>
        <w:t xml:space="preserve">.</w:t>
      </w:r>
      <w:r>
        <w:rPr>
          <w:rFonts w:hint="default" w:ascii="Times New Roman" w:hAnsi="Times New Roman" w:eastAsia="宋体" w:cs="Times New Roman"/>
          <w:caps w:val="0"/>
          <w:color w:val="auto"/>
          <w:spacing w:val="0"/>
          <w:sz w:val="24"/>
          <w:szCs w:val="24"/>
          <w:highlight w:val="none"/>
          <w:lang w:val="en-US" w:eastAsia="zh-CN"/>
        </w:rPr>
        <w:t xml:space="preserve">8</w:t>
      </w:r>
      <w:r>
        <w:rPr>
          <w:rFonts w:hint="default" w:ascii="Times New Roman" w:hAnsi="Times New Roman" w:eastAsia="宋体" w:cs="Times New Roman"/>
          <w:caps w:val="0"/>
          <w:color w:val="auto"/>
          <w:spacing w:val="0"/>
          <w:sz w:val="24"/>
          <w:szCs w:val="24"/>
          <w:highlight w:val="none"/>
          <w:lang w:val="zh-CN"/>
        </w:rPr>
        <w:t xml:space="preserve">.4未参加投标活动的供应商或在投标活动中自身权益未受到损害的供应商所提出的质疑；</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w:t>
      </w:r>
      <w:r>
        <w:rPr>
          <w:rFonts w:hint="default" w:ascii="Times New Roman" w:hAnsi="Times New Roman" w:cs="Times New Roman"/>
          <w:caps w:val="0"/>
          <w:color w:val="auto"/>
          <w:spacing w:val="0"/>
          <w:sz w:val="24"/>
          <w:szCs w:val="24"/>
          <w:highlight w:val="none"/>
          <w:lang w:val="en-US" w:eastAsia="zh-CN"/>
        </w:rPr>
        <w:t xml:space="preserve">1</w:t>
      </w:r>
      <w:r>
        <w:rPr>
          <w:rFonts w:hint="default" w:ascii="Times New Roman" w:hAnsi="Times New Roman" w:eastAsia="宋体" w:cs="Times New Roman"/>
          <w:caps w:val="0"/>
          <w:color w:val="auto"/>
          <w:spacing w:val="0"/>
          <w:sz w:val="24"/>
          <w:szCs w:val="24"/>
          <w:highlight w:val="none"/>
          <w:lang w:val="zh-CN"/>
        </w:rPr>
        <w:t xml:space="preserve">.</w:t>
      </w:r>
      <w:r>
        <w:rPr>
          <w:rFonts w:hint="default" w:ascii="Times New Roman" w:hAnsi="Times New Roman" w:eastAsia="宋体" w:cs="Times New Roman"/>
          <w:caps w:val="0"/>
          <w:color w:val="auto"/>
          <w:spacing w:val="0"/>
          <w:sz w:val="24"/>
          <w:szCs w:val="24"/>
          <w:highlight w:val="none"/>
          <w:lang w:val="en-US" w:eastAsia="zh-CN"/>
        </w:rPr>
        <w:t xml:space="preserve">8</w:t>
      </w:r>
      <w:r>
        <w:rPr>
          <w:rFonts w:hint="default" w:ascii="Times New Roman" w:hAnsi="Times New Roman" w:eastAsia="宋体" w:cs="Times New Roman"/>
          <w:caps w:val="0"/>
          <w:color w:val="auto"/>
          <w:spacing w:val="0"/>
          <w:sz w:val="24"/>
          <w:szCs w:val="24"/>
          <w:highlight w:val="none"/>
          <w:lang w:val="zh-CN"/>
        </w:rPr>
        <w:t xml:space="preserve">.5供应商组成联合体参加投标，联合体中任何一方或多方未按要求签字、盖章、加盖公章的质疑。</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3</w:t>
      </w:r>
      <w:r>
        <w:rPr>
          <w:rFonts w:hint="default" w:ascii="Times New Roman" w:hAnsi="Times New Roman" w:cs="Times New Roman"/>
          <w:caps w:val="0"/>
          <w:color w:val="auto"/>
          <w:spacing w:val="0"/>
          <w:sz w:val="24"/>
          <w:szCs w:val="24"/>
          <w:highlight w:val="none"/>
          <w:lang w:val="en-US" w:eastAsia="zh-CN"/>
        </w:rPr>
        <w:t xml:space="preserve">1</w:t>
      </w:r>
      <w:r>
        <w:rPr>
          <w:rFonts w:hint="default" w:ascii="Times New Roman" w:hAnsi="Times New Roman" w:eastAsia="宋体" w:cs="Times New Roman"/>
          <w:caps w:val="0"/>
          <w:color w:val="auto"/>
          <w:spacing w:val="0"/>
          <w:sz w:val="24"/>
          <w:szCs w:val="24"/>
          <w:highlight w:val="none"/>
          <w:lang w:val="zh-CN"/>
        </w:rPr>
        <w:t xml:space="preserve">.</w:t>
      </w:r>
      <w:r>
        <w:rPr>
          <w:rFonts w:hint="default" w:ascii="Times New Roman" w:hAnsi="Times New Roman" w:eastAsia="宋体" w:cs="Times New Roman"/>
          <w:caps w:val="0"/>
          <w:color w:val="auto"/>
          <w:spacing w:val="0"/>
          <w:sz w:val="24"/>
          <w:szCs w:val="24"/>
          <w:highlight w:val="none"/>
          <w:lang w:val="en-US" w:eastAsia="zh-CN"/>
        </w:rPr>
        <w:t xml:space="preserve">9</w:t>
      </w:r>
      <w:r>
        <w:rPr>
          <w:rFonts w:hint="default" w:ascii="Times New Roman" w:hAnsi="Times New Roman" w:eastAsia="宋体" w:cs="Times New Roman"/>
          <w:caps w:val="0"/>
          <w:color w:val="auto"/>
          <w:spacing w:val="0"/>
          <w:sz w:val="24"/>
          <w:szCs w:val="24"/>
          <w:highlight w:val="none"/>
          <w:lang w:val="zh-CN"/>
        </w:rPr>
        <w:t xml:space="preserve"> 供应商提出书面质疑必须有理、有据，不得捏造事实、提供虚假材料进行恶意质疑。否则，一经查实，</w:t>
      </w:r>
      <w:r>
        <w:rPr>
          <w:rFonts w:hint="default" w:ascii="Times New Roman" w:hAnsi="Times New Roman" w:eastAsia="宋体" w:cs="Times New Roman"/>
          <w:caps w:val="0"/>
          <w:color w:val="auto"/>
          <w:spacing w:val="0"/>
          <w:sz w:val="24"/>
          <w:szCs w:val="24"/>
          <w:highlight w:val="none"/>
          <w:lang w:val="en-US" w:eastAsia="zh-CN"/>
        </w:rPr>
        <w:t xml:space="preserve">采购代理机构</w:t>
      </w:r>
      <w:r>
        <w:rPr>
          <w:rFonts w:hint="default" w:ascii="Times New Roman" w:hAnsi="Times New Roman" w:eastAsia="宋体" w:cs="Times New Roman"/>
          <w:caps w:val="0"/>
          <w:color w:val="auto"/>
          <w:spacing w:val="0"/>
          <w:sz w:val="24"/>
          <w:szCs w:val="24"/>
          <w:highlight w:val="none"/>
          <w:lang w:val="zh-CN"/>
        </w:rPr>
        <w:t xml:space="preserve">有权依据政府采购的有关规定，报请政府采购监管部门对该供应商进行相应的行政处罚和记录该供应商的失信信息。</w:t>
      </w:r>
      <w:r/>
    </w:p>
    <w:p>
      <w:pPr>
        <w:ind w:firstLine="420"/>
        <w:keepLines/>
        <w:keepNext/>
        <w:spacing w:line="440" w:lineRule="exact"/>
        <w:shd w:val="clear" w:color="auto"/>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3</w:t>
      </w:r>
      <w:r>
        <w:rPr>
          <w:rFonts w:hint="default" w:ascii="Times New Roman" w:hAnsi="Times New Roman" w:cs="Times New Roman"/>
          <w:caps w:val="0"/>
          <w:color w:val="auto"/>
          <w:spacing w:val="0"/>
          <w:sz w:val="28"/>
          <w:szCs w:val="28"/>
          <w:highlight w:val="none"/>
          <w:lang w:val="en-US" w:eastAsia="zh-CN"/>
        </w:rPr>
        <w:t xml:space="preserve">2</w:t>
      </w:r>
      <w:r>
        <w:rPr>
          <w:rFonts w:hint="default" w:ascii="Times New Roman" w:hAnsi="Times New Roman" w:eastAsia="宋体" w:cs="Times New Roman"/>
          <w:caps w:val="0"/>
          <w:color w:val="auto"/>
          <w:spacing w:val="0"/>
          <w:sz w:val="28"/>
          <w:szCs w:val="28"/>
          <w:highlight w:val="none"/>
        </w:rPr>
        <w:t xml:space="preserve">、中标通知书</w:t>
      </w:r>
      <w:r/>
    </w:p>
    <w:p>
      <w:pPr>
        <w:ind w:firstLine="480"/>
        <w:spacing w:line="440" w:lineRule="exact"/>
        <w:shd w:val="clear" w:color="auto"/>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3</w:t>
      </w:r>
      <w:r>
        <w:rPr>
          <w:rFonts w:hint="default" w:ascii="Times New Roman" w:hAnsi="Times New Roman" w:cs="Times New Roman"/>
          <w:caps w:val="0"/>
          <w:color w:val="auto"/>
          <w:spacing w:val="0"/>
          <w:sz w:val="24"/>
          <w:highlight w:val="none"/>
          <w:lang w:val="en-US" w:eastAsia="zh-CN"/>
        </w:rPr>
        <w:t xml:space="preserve">2</w:t>
      </w:r>
      <w:r>
        <w:rPr>
          <w:rFonts w:hint="default" w:ascii="Times New Roman" w:hAnsi="Times New Roman" w:eastAsia="宋体" w:cs="Times New Roman"/>
          <w:caps w:val="0"/>
          <w:color w:val="auto"/>
          <w:spacing w:val="0"/>
          <w:sz w:val="24"/>
          <w:highlight w:val="none"/>
        </w:rPr>
        <w:t xml:space="preserve">.l</w:t>
      </w:r>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caps w:val="0"/>
          <w:color w:val="auto"/>
          <w:spacing w:val="0"/>
          <w:sz w:val="24"/>
          <w:highlight w:val="none"/>
        </w:rPr>
        <w:t xml:space="preserve">在中标结果确定后2个工作日内，</w:t>
      </w:r>
      <w:bookmarkStart w:id="181" w:name="EB04864b601f4543e5995458ada06a41df"/>
      <w:r>
        <w:rPr>
          <w:rFonts w:hint="default" w:ascii="Times New Roman" w:hAnsi="Times New Roman" w:eastAsia="宋体" w:cs="Times New Roman"/>
          <w:caps w:val="0"/>
          <w:color w:val="auto"/>
          <w:spacing w:val="0"/>
          <w:sz w:val="24"/>
          <w:highlight w:val="none"/>
        </w:rPr>
        <w:t xml:space="preserve">苏州万泰招投标代理有限公司</w:t>
      </w:r>
      <w:bookmarkEnd w:id="181"/>
      <w:r>
        <w:rPr>
          <w:rFonts w:hint="default" w:ascii="Times New Roman" w:hAnsi="Times New Roman" w:eastAsia="宋体" w:cs="Times New Roman"/>
          <w:caps w:val="0"/>
          <w:color w:val="auto"/>
          <w:spacing w:val="0"/>
          <w:sz w:val="24"/>
          <w:highlight w:val="none"/>
        </w:rPr>
        <w:t xml:space="preserve">向中标供应商发出中标通知书。</w:t>
      </w:r>
      <w:r>
        <w:rPr>
          <w:rFonts w:hint="default" w:ascii="Times New Roman" w:hAnsi="Times New Roman" w:eastAsia="宋体" w:cs="Times New Roman"/>
          <w:caps w:val="0"/>
          <w:color w:val="auto"/>
          <w:spacing w:val="0"/>
          <w:sz w:val="24"/>
          <w:highlight w:val="none"/>
          <w:lang w:val="zh-CN" w:eastAsia="zh-CN"/>
        </w:rPr>
        <w:t xml:space="preserve">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shd w:val="clear" w:color="auto"/>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3</w:t>
      </w:r>
      <w:r>
        <w:rPr>
          <w:rFonts w:hint="default" w:ascii="Times New Roman" w:hAnsi="Times New Roman" w:cs="Times New Roman"/>
          <w:caps w:val="0"/>
          <w:color w:val="auto"/>
          <w:spacing w:val="0"/>
          <w:sz w:val="24"/>
          <w:highlight w:val="none"/>
          <w:lang w:val="en-US" w:eastAsia="zh-CN"/>
        </w:rPr>
        <w:t xml:space="preserve">2</w:t>
      </w:r>
      <w:r>
        <w:rPr>
          <w:rFonts w:hint="default" w:ascii="Times New Roman" w:hAnsi="Times New Roman" w:eastAsia="宋体" w:cs="Times New Roman"/>
          <w:caps w:val="0"/>
          <w:color w:val="auto"/>
          <w:spacing w:val="0"/>
          <w:sz w:val="24"/>
          <w:highlight w:val="none"/>
        </w:rPr>
        <w:t xml:space="preserve">.2 中标通知书将是合同的一个组成部分。对采购人和中标供应商均具有法律效力。中标通知书发出后，采购人改变中标结果的，或者中标供应商放弃中标项目的，应当依法承担法律责任。</w:t>
      </w:r>
      <w:r/>
    </w:p>
    <w:p>
      <w:pPr>
        <w:pStyle w:val="919"/>
        <w:jc w:val="left"/>
        <w:spacing w:line="440" w:lineRule="exact"/>
        <w:shd w:val="clear" w:color="auto"/>
        <w:rPr>
          <w:rStyle w:val="1027"/>
          <w:rFonts w:hint="default" w:ascii="Times New Roman" w:hAnsi="Times New Roman" w:eastAsia="宋体" w:cs="Times New Roman"/>
          <w:b/>
          <w:bCs w:val="0"/>
          <w:caps w:val="0"/>
          <w:color w:val="auto"/>
          <w:spacing w:val="0"/>
          <w:highlight w:val="none"/>
        </w:rPr>
      </w:pPr>
      <w:r/>
      <w:bookmarkStart w:id="182" w:name="_Toc35244874"/>
      <w:r/>
      <w:bookmarkStart w:id="183" w:name="_Toc54119652"/>
      <w:r/>
      <w:bookmarkStart w:id="184" w:name="_Toc513029236"/>
      <w:r/>
      <w:bookmarkStart w:id="185" w:name="_Toc16938552"/>
      <w:r/>
      <w:bookmarkStart w:id="186" w:name="_Toc120614220"/>
      <w:r/>
      <w:bookmarkStart w:id="187" w:name="_Toc20823308"/>
      <w:r/>
      <w:bookmarkStart w:id="188" w:name="_Toc13607"/>
      <w:r>
        <w:rPr>
          <w:rStyle w:val="1027"/>
          <w:rFonts w:hint="default" w:ascii="Times New Roman" w:hAnsi="Times New Roman" w:eastAsia="宋体" w:cs="Times New Roman"/>
          <w:b/>
          <w:bCs w:val="0"/>
          <w:caps w:val="0"/>
          <w:color w:val="auto"/>
          <w:spacing w:val="0"/>
          <w:highlight w:val="none"/>
        </w:rPr>
        <w:t xml:space="preserve">七、授予合同</w:t>
      </w:r>
      <w:bookmarkEnd w:id="182"/>
      <w:r/>
      <w:bookmarkEnd w:id="183"/>
      <w:r/>
      <w:bookmarkEnd w:id="184"/>
      <w:r/>
      <w:bookmarkEnd w:id="185"/>
      <w:r/>
      <w:bookmarkEnd w:id="186"/>
      <w:r/>
      <w:bookmarkEnd w:id="187"/>
      <w:r/>
      <w:bookmarkEnd w:id="188"/>
      <w:r/>
      <w:r/>
    </w:p>
    <w:p>
      <w:pPr>
        <w:ind w:firstLine="420"/>
        <w:keepLines/>
        <w:keepNext/>
        <w:spacing w:line="440" w:lineRule="exact"/>
        <w:shd w:val="clear" w:color="auto"/>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3</w:t>
      </w:r>
      <w:r>
        <w:rPr>
          <w:rFonts w:hint="default" w:ascii="Times New Roman" w:hAnsi="Times New Roman" w:cs="Times New Roman"/>
          <w:caps w:val="0"/>
          <w:color w:val="auto"/>
          <w:spacing w:val="0"/>
          <w:sz w:val="28"/>
          <w:szCs w:val="28"/>
          <w:highlight w:val="none"/>
          <w:lang w:val="en-US" w:eastAsia="zh-CN"/>
        </w:rPr>
        <w:t xml:space="preserve">3</w:t>
      </w:r>
      <w:r>
        <w:rPr>
          <w:rFonts w:hint="default" w:ascii="Times New Roman" w:hAnsi="Times New Roman" w:eastAsia="宋体" w:cs="Times New Roman"/>
          <w:caps w:val="0"/>
          <w:color w:val="auto"/>
          <w:spacing w:val="0"/>
          <w:sz w:val="28"/>
          <w:szCs w:val="28"/>
          <w:highlight w:val="none"/>
        </w:rPr>
        <w:t xml:space="preserve">、签订合同</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bCs/>
          <w:caps w:val="0"/>
          <w:color w:val="auto"/>
          <w:spacing w:val="0"/>
          <w:sz w:val="24"/>
          <w:szCs w:val="24"/>
          <w:highlight w:val="none"/>
        </w:rPr>
        <w:t xml:space="preserve">3</w:t>
      </w:r>
      <w:r>
        <w:rPr>
          <w:rFonts w:hint="default" w:ascii="Times New Roman" w:hAnsi="Times New Roman" w:cs="Times New Roman"/>
          <w:bCs/>
          <w:caps w:val="0"/>
          <w:color w:val="auto"/>
          <w:spacing w:val="0"/>
          <w:sz w:val="24"/>
          <w:szCs w:val="24"/>
          <w:highlight w:val="none"/>
          <w:lang w:val="en-US" w:eastAsia="zh-CN"/>
        </w:rPr>
        <w:t xml:space="preserve">3</w:t>
      </w:r>
      <w:r>
        <w:rPr>
          <w:rFonts w:hint="default" w:ascii="Times New Roman" w:hAnsi="Times New Roman" w:eastAsia="宋体" w:cs="Times New Roman"/>
          <w:caps w:val="0"/>
          <w:color w:val="auto"/>
          <w:spacing w:val="0"/>
          <w:sz w:val="24"/>
          <w:szCs w:val="24"/>
          <w:highlight w:val="none"/>
        </w:rPr>
        <w:t xml:space="preserve">.l</w:t>
      </w:r>
      <w:r>
        <w:rPr>
          <w:rFonts w:hint="default" w:ascii="Times New Roman" w:hAnsi="Times New Roman" w:eastAsia="宋体" w:cs="Times New Roman"/>
          <w:caps w:val="0"/>
          <w:color w:val="auto"/>
          <w:spacing w:val="0"/>
          <w:sz w:val="24"/>
          <w:szCs w:val="24"/>
          <w:highlight w:val="none"/>
          <w:lang w:val="en-US" w:eastAsia="zh-CN"/>
        </w:rPr>
        <w:t xml:space="preserve"> </w:t>
      </w:r>
      <w:r>
        <w:rPr>
          <w:rFonts w:hint="default" w:ascii="Times New Roman" w:hAnsi="Times New Roman" w:eastAsia="宋体" w:cs="Times New Roman"/>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3</w:t>
      </w:r>
      <w:r>
        <w:rPr>
          <w:rFonts w:hint="default" w:ascii="Times New Roman" w:hAnsi="Times New Roman" w:cs="Times New Roman"/>
          <w:caps w:val="0"/>
          <w:color w:val="auto"/>
          <w:spacing w:val="0"/>
          <w:sz w:val="24"/>
          <w:szCs w:val="24"/>
          <w:highlight w:val="none"/>
          <w:lang w:val="en-US" w:eastAsia="zh-CN"/>
        </w:rPr>
        <w:t xml:space="preserve">3</w:t>
      </w:r>
      <w:r>
        <w:rPr>
          <w:rFonts w:hint="default" w:ascii="Times New Roman" w:hAnsi="Times New Roman" w:eastAsia="宋体" w:cs="Times New Roman"/>
          <w:caps w:val="0"/>
          <w:color w:val="auto"/>
          <w:spacing w:val="0"/>
          <w:sz w:val="24"/>
          <w:szCs w:val="24"/>
          <w:highlight w:val="none"/>
        </w:rPr>
        <w:t xml:space="preserve">.2</w:t>
      </w:r>
      <w:r>
        <w:rPr>
          <w:rFonts w:hint="default" w:ascii="Times New Roman" w:hAnsi="Times New Roman" w:eastAsia="宋体" w:cs="Times New Roman"/>
          <w:b/>
          <w:bCs/>
          <w:caps w:val="0"/>
          <w:color w:val="auto"/>
          <w:spacing w:val="0"/>
          <w:sz w:val="24"/>
          <w:szCs w:val="24"/>
          <w:highlight w:val="none"/>
        </w:rPr>
        <w:t xml:space="preserve"> </w:t>
      </w:r>
      <w:r>
        <w:rPr>
          <w:rFonts w:hint="default" w:ascii="Times New Roman" w:hAnsi="Times New Roman" w:eastAsia="宋体" w:cs="Times New Roman"/>
          <w:caps w:val="0"/>
          <w:color w:val="auto"/>
          <w:spacing w:val="0"/>
          <w:sz w:val="24"/>
          <w:szCs w:val="24"/>
          <w:highlight w:val="none"/>
        </w:rPr>
        <w:t xml:space="preserve">招标文件、中标人的投标文件及招标过程中有关澄清、承诺文件均应作为合同附件。</w:t>
      </w:r>
      <w:r/>
    </w:p>
    <w:p>
      <w:pPr>
        <w:ind w:firstLine="480"/>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3</w:t>
      </w:r>
      <w:r>
        <w:rPr>
          <w:rFonts w:hint="default" w:ascii="Times New Roman" w:hAnsi="Times New Roman" w:cs="Times New Roman"/>
          <w:caps w:val="0"/>
          <w:color w:val="auto"/>
          <w:spacing w:val="0"/>
          <w:sz w:val="24"/>
          <w:szCs w:val="24"/>
          <w:highlight w:val="none"/>
          <w:lang w:val="en-US" w:eastAsia="zh-CN"/>
        </w:rPr>
        <w:t xml:space="preserve">3</w:t>
      </w:r>
      <w:r>
        <w:rPr>
          <w:rFonts w:hint="default" w:ascii="Times New Roman" w:hAnsi="Times New Roman" w:eastAsia="宋体" w:cs="Times New Roman"/>
          <w:caps w:val="0"/>
          <w:color w:val="auto"/>
          <w:spacing w:val="0"/>
          <w:sz w:val="24"/>
          <w:szCs w:val="24"/>
          <w:highlight w:val="none"/>
        </w:rPr>
        <w:t xml:space="preserve">.3 签订合同后，中标人不得将货物及其他相关服务进行转包和分包。</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3</w:t>
      </w:r>
      <w:r>
        <w:rPr>
          <w:rFonts w:hint="default" w:ascii="Times New Roman" w:hAnsi="Times New Roman" w:cs="Times New Roman"/>
          <w:caps w:val="0"/>
          <w:color w:val="auto"/>
          <w:spacing w:val="0"/>
          <w:sz w:val="28"/>
          <w:szCs w:val="28"/>
          <w:highlight w:val="none"/>
          <w:lang w:val="en-US" w:eastAsia="zh-CN"/>
        </w:rPr>
        <w:t xml:space="preserve">4</w:t>
      </w:r>
      <w:r>
        <w:rPr>
          <w:rFonts w:hint="default" w:ascii="Times New Roman" w:hAnsi="Times New Roman" w:eastAsia="宋体" w:cs="Times New Roman"/>
          <w:caps w:val="0"/>
          <w:color w:val="auto"/>
          <w:spacing w:val="0"/>
          <w:sz w:val="28"/>
          <w:szCs w:val="28"/>
          <w:highlight w:val="none"/>
        </w:rPr>
        <w:t xml:space="preserve">、履约保证金</w:t>
      </w:r>
      <w:r/>
    </w:p>
    <w:p>
      <w:pPr>
        <w:pStyle w:val="1345"/>
        <w:ind w:firstLine="500"/>
        <w:spacing w:line="440" w:lineRule="exact"/>
        <w:rPr>
          <w:rFonts w:hint="default" w:ascii="Times New Roman" w:hAnsi="Times New Roman" w:eastAsia="宋体" w:cs="Times New Roman"/>
          <w:caps w:val="0"/>
          <w:color w:val="auto"/>
          <w:spacing w:val="0"/>
          <w:highlight w:val="none"/>
          <w:lang w:val="en-US" w:eastAsia="zh-CN"/>
        </w:rPr>
        <w:outlineLvl w:val="9"/>
      </w:pPr>
      <w:r>
        <w:rPr>
          <w:rStyle w:val="927"/>
          <w:rFonts w:hint="default" w:ascii="Times New Roman" w:hAnsi="Times New Roman" w:eastAsia="宋体" w:cs="Times New Roman"/>
          <w:b w:val="0"/>
          <w:caps w:val="0"/>
          <w:color w:val="auto"/>
          <w:spacing w:val="0"/>
          <w:sz w:val="24"/>
          <w:highlight w:val="none"/>
        </w:rPr>
        <w:t xml:space="preserve">3</w:t>
      </w:r>
      <w:r>
        <w:rPr>
          <w:rStyle w:val="927"/>
          <w:rFonts w:hint="default" w:ascii="Times New Roman" w:hAnsi="Times New Roman" w:eastAsia="宋体" w:cs="Times New Roman"/>
          <w:b w:val="0"/>
          <w:caps w:val="0"/>
          <w:color w:val="auto"/>
          <w:spacing w:val="0"/>
          <w:sz w:val="24"/>
          <w:highlight w:val="none"/>
          <w:lang w:val="en-US" w:eastAsia="zh-CN"/>
        </w:rPr>
        <w:t xml:space="preserve">4</w:t>
      </w:r>
      <w:r>
        <w:rPr>
          <w:rStyle w:val="927"/>
          <w:rFonts w:hint="default" w:ascii="Times New Roman" w:hAnsi="Times New Roman" w:eastAsia="宋体" w:cs="Times New Roman"/>
          <w:b w:val="0"/>
          <w:caps w:val="0"/>
          <w:color w:val="auto"/>
          <w:spacing w:val="0"/>
          <w:sz w:val="24"/>
          <w:highlight w:val="none"/>
        </w:rPr>
        <w:t xml:space="preserve">.1 </w:t>
      </w:r>
      <w:r>
        <w:rPr>
          <w:rStyle w:val="927"/>
          <w:rFonts w:hint="eastAsia" w:eastAsia="宋体" w:cs="Times New Roman"/>
          <w:b w:val="0"/>
          <w:caps w:val="0"/>
          <w:color w:val="auto"/>
          <w:spacing w:val="0"/>
          <w:sz w:val="24"/>
          <w:highlight w:val="none"/>
          <w:lang w:val="en-US" w:eastAsia="zh-CN"/>
        </w:rPr>
        <w:t xml:space="preserve">本项目不收取履约保证金</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3</w:t>
      </w:r>
      <w:r>
        <w:rPr>
          <w:rFonts w:hint="default" w:ascii="Times New Roman" w:hAnsi="Times New Roman" w:cs="Times New Roman"/>
          <w:caps w:val="0"/>
          <w:color w:val="auto"/>
          <w:spacing w:val="0"/>
          <w:sz w:val="28"/>
          <w:szCs w:val="28"/>
          <w:highlight w:val="none"/>
          <w:lang w:val="en-US" w:eastAsia="zh-CN"/>
        </w:rPr>
        <w:t xml:space="preserve">5</w:t>
      </w:r>
      <w:r>
        <w:rPr>
          <w:rFonts w:hint="default" w:ascii="Times New Roman" w:hAnsi="Times New Roman" w:eastAsia="宋体" w:cs="Times New Roman"/>
          <w:caps w:val="0"/>
          <w:color w:val="auto"/>
          <w:spacing w:val="0"/>
          <w:sz w:val="28"/>
          <w:szCs w:val="28"/>
          <w:highlight w:val="none"/>
        </w:rPr>
        <w:t xml:space="preserve">、货物和服务的追加、减少和添购</w:t>
      </w:r>
      <w:r/>
    </w:p>
    <w:p>
      <w:pPr>
        <w:ind w:firstLine="480"/>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3</w:t>
      </w:r>
      <w:r>
        <w:rPr>
          <w:rFonts w:hint="default" w:ascii="Times New Roman" w:hAnsi="Times New Roman" w:cs="Times New Roman"/>
          <w:caps w:val="0"/>
          <w:color w:val="auto"/>
          <w:spacing w:val="0"/>
          <w:sz w:val="24"/>
          <w:szCs w:val="24"/>
          <w:highlight w:val="none"/>
          <w:lang w:val="en-US" w:eastAsia="zh-CN"/>
        </w:rPr>
        <w:t xml:space="preserve">5</w:t>
      </w:r>
      <w:r>
        <w:rPr>
          <w:rFonts w:hint="default" w:ascii="Times New Roman" w:hAnsi="Times New Roman" w:eastAsia="宋体" w:cs="Times New Roman"/>
          <w:caps w:val="0"/>
          <w:color w:val="auto"/>
          <w:spacing w:val="0"/>
          <w:sz w:val="24"/>
          <w:szCs w:val="24"/>
          <w:highlight w:val="none"/>
        </w:rPr>
        <w:t xml:space="preserve">.1</w:t>
      </w:r>
      <w:r>
        <w:rPr>
          <w:rFonts w:hint="default" w:ascii="Times New Roman" w:hAnsi="Times New Roman" w:eastAsia="宋体" w:cs="Times New Roman"/>
          <w:caps w:val="0"/>
          <w:color w:val="auto"/>
          <w:spacing w:val="0"/>
          <w:sz w:val="24"/>
          <w:szCs w:val="24"/>
          <w:highlight w:val="none"/>
          <w:lang w:val="en-US" w:eastAsia="zh-CN"/>
        </w:rPr>
        <w:t xml:space="preserve"> </w:t>
      </w:r>
      <w:r>
        <w:rPr>
          <w:rFonts w:hint="default" w:ascii="Times New Roman" w:hAnsi="Times New Roman" w:eastAsia="宋体" w:cs="Times New Roman"/>
          <w:caps w:val="0"/>
          <w:color w:val="auto"/>
          <w:spacing w:val="0"/>
          <w:sz w:val="24"/>
          <w:szCs w:val="24"/>
          <w:highlight w:val="none"/>
        </w:rPr>
        <w:t xml:space="preserve">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3</w:t>
      </w:r>
      <w:r>
        <w:rPr>
          <w:rFonts w:hint="default" w:ascii="Times New Roman" w:hAnsi="Times New Roman" w:cs="Times New Roman"/>
          <w:caps w:val="0"/>
          <w:color w:val="auto"/>
          <w:spacing w:val="0"/>
          <w:sz w:val="24"/>
          <w:szCs w:val="24"/>
          <w:highlight w:val="none"/>
          <w:lang w:val="en-US" w:eastAsia="zh-CN"/>
        </w:rPr>
        <w:t xml:space="preserve">5</w:t>
      </w:r>
      <w:r>
        <w:rPr>
          <w:rFonts w:hint="default" w:ascii="Times New Roman" w:hAnsi="Times New Roman" w:eastAsia="宋体" w:cs="Times New Roman"/>
          <w:caps w:val="0"/>
          <w:color w:val="auto"/>
          <w:spacing w:val="0"/>
          <w:sz w:val="24"/>
          <w:szCs w:val="24"/>
          <w:highlight w:val="none"/>
        </w:rPr>
        <w:t xml:space="preserve">.2</w:t>
      </w:r>
      <w:r>
        <w:rPr>
          <w:rFonts w:hint="default" w:ascii="Times New Roman" w:hAnsi="Times New Roman" w:eastAsia="宋体" w:cs="Times New Roman"/>
          <w:caps w:val="0"/>
          <w:color w:val="auto"/>
          <w:spacing w:val="0"/>
          <w:sz w:val="24"/>
          <w:szCs w:val="24"/>
          <w:highlight w:val="none"/>
          <w:lang w:val="en-US" w:eastAsia="zh-CN"/>
        </w:rPr>
        <w:t xml:space="preserve"> </w:t>
      </w:r>
      <w:r>
        <w:rPr>
          <w:rFonts w:hint="default" w:ascii="Times New Roman" w:hAnsi="Times New Roman" w:eastAsia="宋体" w:cs="Times New Roman"/>
          <w:caps w:val="0"/>
          <w:color w:val="auto"/>
          <w:spacing w:val="0"/>
          <w:sz w:val="24"/>
          <w:szCs w:val="24"/>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3</w:t>
      </w:r>
      <w:r>
        <w:rPr>
          <w:rFonts w:hint="default" w:ascii="Times New Roman" w:hAnsi="Times New Roman" w:cs="Times New Roman"/>
          <w:caps w:val="0"/>
          <w:color w:val="auto"/>
          <w:spacing w:val="0"/>
          <w:sz w:val="28"/>
          <w:szCs w:val="28"/>
          <w:highlight w:val="none"/>
          <w:lang w:val="en-US" w:eastAsia="zh-CN"/>
        </w:rPr>
        <w:t xml:space="preserve">6</w:t>
      </w:r>
      <w:r>
        <w:rPr>
          <w:rFonts w:hint="default" w:ascii="Times New Roman" w:hAnsi="Times New Roman" w:eastAsia="宋体" w:cs="Times New Roman"/>
          <w:caps w:val="0"/>
          <w:color w:val="auto"/>
          <w:spacing w:val="0"/>
          <w:sz w:val="28"/>
          <w:szCs w:val="28"/>
          <w:highlight w:val="none"/>
        </w:rPr>
        <w:t xml:space="preserve">、监督和公证</w:t>
      </w:r>
      <w:r/>
    </w:p>
    <w:p>
      <w:pPr>
        <w:ind w:firstLine="480"/>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highlight w:val="none"/>
        </w:rPr>
        <w:t xml:space="preserve">3</w:t>
      </w:r>
      <w:r>
        <w:rPr>
          <w:rFonts w:hint="default" w:ascii="Times New Roman" w:hAnsi="Times New Roman" w:cs="Times New Roman"/>
          <w:caps w:val="0"/>
          <w:color w:val="auto"/>
          <w:spacing w:val="0"/>
          <w:sz w:val="24"/>
          <w:highlight w:val="none"/>
          <w:lang w:val="en-US" w:eastAsia="zh-CN"/>
        </w:rPr>
        <w:t xml:space="preserve">6</w:t>
      </w:r>
      <w:r>
        <w:rPr>
          <w:rFonts w:hint="default" w:ascii="Times New Roman" w:hAnsi="Times New Roman" w:eastAsia="宋体" w:cs="Times New Roman"/>
          <w:caps w:val="0"/>
          <w:color w:val="auto"/>
          <w:spacing w:val="0"/>
          <w:sz w:val="24"/>
          <w:highlight w:val="none"/>
        </w:rPr>
        <w:t xml:space="preserve">.1政府有关监督部门将对投标全过程进行监督。</w:t>
      </w:r>
      <w:bookmarkStart w:id="189" w:name="EB409bbfb5dd6145f8be6d71e7b5c813ea"/>
      <w:r/>
      <w:bookmarkEnd w:id="189"/>
      <w:r/>
      <w:r/>
    </w:p>
    <w:p>
      <w:pPr>
        <w:pStyle w:val="984"/>
        <w:keepLines w:val="0"/>
        <w:keepNext w:val="0"/>
        <w:pageBreakBefore/>
        <w:spacing w:before="313" w:after="313" w:line="360" w:lineRule="auto"/>
        <w:shd w:val="clear" w:color="auto" w:fill="auto"/>
        <w:widowControl w:val="off"/>
        <w:rPr>
          <w:rFonts w:hint="default" w:ascii="Times New Roman" w:hAnsi="Times New Roman" w:eastAsia="宋体" w:cs="Times New Roman"/>
          <w:b/>
          <w:bCs/>
          <w:caps w:val="0"/>
          <w:color w:val="auto"/>
          <w:spacing w:val="0"/>
          <w:highlight w:val="none"/>
        </w:rPr>
      </w:pPr>
      <w:r/>
      <w:bookmarkStart w:id="190" w:name="_Toc54119653"/>
      <w:r/>
      <w:bookmarkStart w:id="191" w:name="_Toc30980"/>
      <w:r/>
      <w:bookmarkStart w:id="192" w:name="_Toc12142"/>
      <w:r/>
      <w:bookmarkStart w:id="193" w:name="_Toc35244875"/>
      <w:r>
        <w:rPr>
          <w:rFonts w:hint="default" w:ascii="Times New Roman" w:hAnsi="Times New Roman" w:eastAsia="宋体" w:cs="Times New Roman"/>
          <w:b/>
          <w:bCs/>
          <w:caps w:val="0"/>
          <w:color w:val="auto"/>
          <w:spacing w:val="0"/>
          <w:highlight w:val="none"/>
        </w:rPr>
        <w:t xml:space="preserve">第三章 合同条款及</w:t>
      </w:r>
      <w:bookmarkEnd w:id="39"/>
      <w:r/>
      <w:bookmarkEnd w:id="40"/>
      <w:r/>
      <w:bookmarkEnd w:id="41"/>
      <w:r/>
      <w:bookmarkEnd w:id="42"/>
      <w:r/>
      <w:bookmarkEnd w:id="43"/>
      <w:r>
        <w:rPr>
          <w:rFonts w:hint="default" w:ascii="Times New Roman" w:hAnsi="Times New Roman" w:eastAsia="宋体" w:cs="Times New Roman"/>
          <w:b/>
          <w:bCs/>
          <w:caps w:val="0"/>
          <w:color w:val="auto"/>
          <w:spacing w:val="0"/>
          <w:highlight w:val="none"/>
        </w:rPr>
        <w:t xml:space="preserve">格式</w:t>
      </w:r>
      <w:bookmarkEnd w:id="190"/>
      <w:r/>
      <w:bookmarkEnd w:id="191"/>
      <w:r/>
      <w:bookmarkEnd w:id="192"/>
      <w:r/>
      <w:bookmarkEnd w:id="193"/>
      <w:r/>
      <w:r/>
    </w:p>
    <w:p>
      <w:pPr>
        <w:pStyle w:val="1268"/>
        <w:ind w:firstLine="480"/>
        <w:spacing w:after="200" w:line="440" w:lineRule="exact"/>
        <w:rPr>
          <w:rStyle w:val="927"/>
          <w:rFonts w:hint="default" w:ascii="Times New Roman" w:hAnsi="Times New Roman" w:eastAsia="宋体" w:cs="Times New Roman"/>
          <w:bCs/>
          <w:caps w:val="0"/>
          <w:color w:val="auto"/>
          <w:spacing w:val="0"/>
          <w:sz w:val="24"/>
          <w:highlight w:val="none"/>
        </w:rPr>
      </w:pPr>
      <w:r/>
      <w:bookmarkStart w:id="194" w:name="EB0c436cda110d4e31977602d633a36593"/>
      <w:r>
        <w:rPr>
          <w:rStyle w:val="927"/>
          <w:rFonts w:hint="default" w:ascii="Times New Roman" w:hAnsi="Times New Roman" w:eastAsia="宋体" w:cs="Times New Roman"/>
          <w:bCs/>
          <w:caps w:val="0"/>
          <w:color w:val="auto"/>
          <w:spacing w:val="0"/>
          <w:sz w:val="24"/>
          <w:highlight w:val="none"/>
        </w:rPr>
        <w:t xml:space="preserve">以下为中标</w:t>
      </w:r>
      <w:r>
        <w:rPr>
          <w:rStyle w:val="927"/>
          <w:rFonts w:hint="default" w:ascii="Times New Roman" w:hAnsi="Times New Roman" w:eastAsia="宋体" w:cs="Times New Roman"/>
          <w:bCs/>
          <w:caps w:val="0"/>
          <w:color w:val="auto"/>
          <w:spacing w:val="0"/>
          <w:sz w:val="24"/>
          <w:highlight w:val="none"/>
          <w:lang w:eastAsia="zh-CN"/>
        </w:rPr>
        <w:t xml:space="preserve">（</w:t>
      </w:r>
      <w:r>
        <w:rPr>
          <w:rStyle w:val="927"/>
          <w:rFonts w:hint="default" w:ascii="Times New Roman" w:hAnsi="Times New Roman" w:eastAsia="宋体" w:cs="Times New Roman"/>
          <w:bCs/>
          <w:caps w:val="0"/>
          <w:color w:val="auto"/>
          <w:spacing w:val="0"/>
          <w:sz w:val="24"/>
          <w:highlight w:val="none"/>
        </w:rPr>
        <w:t xml:space="preserve">成交</w:t>
      </w:r>
      <w:r>
        <w:rPr>
          <w:rStyle w:val="927"/>
          <w:rFonts w:hint="default" w:ascii="Times New Roman" w:hAnsi="Times New Roman" w:eastAsia="宋体" w:cs="Times New Roman"/>
          <w:bCs/>
          <w:caps w:val="0"/>
          <w:color w:val="auto"/>
          <w:spacing w:val="0"/>
          <w:sz w:val="24"/>
          <w:highlight w:val="none"/>
          <w:lang w:eastAsia="zh-CN"/>
        </w:rPr>
        <w:t xml:space="preserve">）</w:t>
      </w:r>
      <w:r>
        <w:rPr>
          <w:rStyle w:val="927"/>
          <w:rFonts w:hint="default" w:ascii="Times New Roman" w:hAnsi="Times New Roman" w:eastAsia="宋体" w:cs="Times New Roman"/>
          <w:bCs/>
          <w:caps w:val="0"/>
          <w:color w:val="auto"/>
          <w:spacing w:val="0"/>
          <w:sz w:val="24"/>
          <w:highlight w:val="none"/>
        </w:rPr>
        <w:t xml:space="preserve">后签定本项目合同的通用条款，中标</w:t>
      </w:r>
      <w:r>
        <w:rPr>
          <w:rStyle w:val="927"/>
          <w:rFonts w:hint="default" w:ascii="Times New Roman" w:hAnsi="Times New Roman" w:eastAsia="宋体" w:cs="Times New Roman"/>
          <w:bCs/>
          <w:caps w:val="0"/>
          <w:color w:val="auto"/>
          <w:spacing w:val="0"/>
          <w:sz w:val="24"/>
          <w:highlight w:val="none"/>
          <w:lang w:eastAsia="zh-CN"/>
        </w:rPr>
        <w:t xml:space="preserve">（</w:t>
      </w:r>
      <w:r>
        <w:rPr>
          <w:rStyle w:val="927"/>
          <w:rFonts w:hint="default" w:ascii="Times New Roman" w:hAnsi="Times New Roman" w:eastAsia="宋体" w:cs="Times New Roman"/>
          <w:bCs/>
          <w:caps w:val="0"/>
          <w:color w:val="auto"/>
          <w:spacing w:val="0"/>
          <w:sz w:val="24"/>
          <w:highlight w:val="none"/>
        </w:rPr>
        <w:t xml:space="preserve">成交</w:t>
      </w:r>
      <w:r>
        <w:rPr>
          <w:rStyle w:val="927"/>
          <w:rFonts w:hint="default" w:ascii="Times New Roman" w:hAnsi="Times New Roman" w:eastAsia="宋体" w:cs="Times New Roman"/>
          <w:bCs/>
          <w:caps w:val="0"/>
          <w:color w:val="auto"/>
          <w:spacing w:val="0"/>
          <w:sz w:val="24"/>
          <w:highlight w:val="none"/>
          <w:lang w:eastAsia="zh-CN"/>
        </w:rPr>
        <w:t xml:space="preserve">）</w:t>
      </w:r>
      <w:r>
        <w:rPr>
          <w:rStyle w:val="927"/>
          <w:rFonts w:hint="default" w:ascii="Times New Roman" w:hAnsi="Times New Roman" w:eastAsia="宋体" w:cs="Times New Roman"/>
          <w:bCs/>
          <w:caps w:val="0"/>
          <w:color w:val="auto"/>
          <w:spacing w:val="0"/>
          <w:sz w:val="24"/>
          <w:highlight w:val="none"/>
        </w:rPr>
        <w:t xml:space="preserve">供应商不得提出实质性的修改。</w:t>
      </w:r>
      <w:r/>
    </w:p>
    <w:p>
      <w:pPr>
        <w:pStyle w:val="1268"/>
        <w:jc w:val="center"/>
        <w:spacing w:after="200" w:line="276" w:lineRule="auto"/>
        <w:rPr>
          <w:rStyle w:val="927"/>
          <w:rFonts w:hint="default" w:ascii="Times New Roman" w:hAnsi="Times New Roman" w:eastAsia="宋体" w:cs="Times New Roman"/>
          <w:b/>
          <w:bCs/>
          <w:caps w:val="0"/>
          <w:color w:val="auto"/>
          <w:spacing w:val="0"/>
          <w:sz w:val="32"/>
          <w:szCs w:val="32"/>
          <w:highlight w:val="none"/>
        </w:rPr>
      </w:pPr>
      <w:r>
        <w:rPr>
          <w:rStyle w:val="927"/>
          <w:rFonts w:hint="default" w:ascii="Times New Roman" w:hAnsi="Times New Roman" w:eastAsia="宋体" w:cs="Times New Roman"/>
          <w:b/>
          <w:bCs/>
          <w:caps w:val="0"/>
          <w:color w:val="auto"/>
          <w:spacing w:val="0"/>
          <w:sz w:val="32"/>
          <w:szCs w:val="32"/>
          <w:highlight w:val="none"/>
        </w:rPr>
        <w:t xml:space="preserve">张家港市政府采购合同</w:t>
      </w:r>
      <w:r/>
    </w:p>
    <w:p>
      <w:pPr>
        <w:pStyle w:val="1268"/>
        <w:keepLines w:val="0"/>
        <w:keepNext w:val="0"/>
        <w:pageBreakBefore w:val="0"/>
        <w:spacing w:before="120" w:after="120" w:line="440" w:lineRule="exact"/>
        <w:widowControl w:val="off"/>
        <w:rPr>
          <w:rStyle w:val="927"/>
          <w:rFonts w:hint="default" w:ascii="Times New Roman" w:hAnsi="Times New Roman" w:eastAsia="宋体" w:cs="Times New Roman"/>
          <w:caps w:val="0"/>
          <w:color w:val="auto"/>
          <w:spacing w:val="0"/>
          <w:sz w:val="24"/>
          <w:highlight w:val="none"/>
        </w:rPr>
      </w:pPr>
      <w:r>
        <w:rPr>
          <w:rStyle w:val="927"/>
          <w:rFonts w:hint="default" w:ascii="Times New Roman" w:hAnsi="Times New Roman" w:eastAsia="宋体" w:cs="Times New Roman"/>
          <w:caps w:val="0"/>
          <w:color w:val="auto"/>
          <w:spacing w:val="0"/>
          <w:sz w:val="24"/>
          <w:highlight w:val="none"/>
        </w:rPr>
        <w:t xml:space="preserve">项目名称：</w:t>
      </w:r>
      <w:bookmarkStart w:id="195" w:name="biaoduanname_1"/>
      <w:r>
        <w:rPr>
          <w:rStyle w:val="927"/>
          <w:rFonts w:hint="default" w:ascii="Times New Roman" w:hAnsi="Times New Roman" w:eastAsia="宋体" w:cs="Times New Roman"/>
          <w:caps w:val="0"/>
          <w:color w:val="auto"/>
          <w:spacing w:val="0"/>
          <w:sz w:val="24"/>
          <w:highlight w:val="none"/>
        </w:rPr>
        <w:t xml:space="preserve">                    </w:t>
      </w:r>
      <w:bookmarkEnd w:id="195"/>
      <w:r>
        <w:rPr>
          <w:rStyle w:val="927"/>
          <w:rFonts w:hint="default" w:ascii="Times New Roman" w:hAnsi="Times New Roman" w:eastAsia="宋体" w:cs="Times New Roman"/>
          <w:caps w:val="0"/>
          <w:color w:val="auto"/>
          <w:spacing w:val="0"/>
          <w:sz w:val="24"/>
          <w:highlight w:val="none"/>
        </w:rPr>
        <w:t xml:space="preserve">           </w:t>
      </w:r>
      <w:r/>
    </w:p>
    <w:p>
      <w:pPr>
        <w:pStyle w:val="1268"/>
        <w:keepLines w:val="0"/>
        <w:keepNext w:val="0"/>
        <w:pageBreakBefore w:val="0"/>
        <w:spacing w:before="120" w:after="120" w:line="440" w:lineRule="exact"/>
        <w:widowControl w:val="off"/>
        <w:rPr>
          <w:rStyle w:val="927"/>
          <w:rFonts w:hint="default" w:ascii="Times New Roman" w:hAnsi="Times New Roman" w:eastAsia="宋体" w:cs="Times New Roman"/>
          <w:caps w:val="0"/>
          <w:color w:val="auto"/>
          <w:spacing w:val="0"/>
          <w:sz w:val="24"/>
          <w:highlight w:val="none"/>
        </w:rPr>
      </w:pPr>
      <w:r>
        <w:rPr>
          <w:rStyle w:val="927"/>
          <w:rFonts w:hint="default" w:ascii="Times New Roman" w:hAnsi="Times New Roman" w:eastAsia="宋体" w:cs="Times New Roman"/>
          <w:caps w:val="0"/>
          <w:color w:val="auto"/>
          <w:spacing w:val="0"/>
          <w:sz w:val="24"/>
          <w:highlight w:val="none"/>
        </w:rPr>
        <w:t xml:space="preserve">项目编号：</w:t>
      </w:r>
      <w:bookmarkStart w:id="196" w:name="projectno"/>
      <w:r>
        <w:rPr>
          <w:rStyle w:val="927"/>
          <w:rFonts w:hint="default" w:ascii="Times New Roman" w:hAnsi="Times New Roman" w:eastAsia="宋体" w:cs="Times New Roman"/>
          <w:caps w:val="0"/>
          <w:color w:val="auto"/>
          <w:spacing w:val="0"/>
          <w:sz w:val="24"/>
          <w:highlight w:val="none"/>
        </w:rPr>
        <w:t xml:space="preserve">               </w:t>
      </w:r>
      <w:bookmarkEnd w:id="196"/>
      <w:r/>
      <w:r/>
    </w:p>
    <w:p>
      <w:pPr>
        <w:pStyle w:val="1268"/>
        <w:keepLines w:val="0"/>
        <w:keepNext w:val="0"/>
        <w:pageBreakBefore w:val="0"/>
        <w:spacing w:before="120" w:after="120" w:line="440" w:lineRule="exact"/>
        <w:widowControl w:val="off"/>
        <w:rPr>
          <w:rStyle w:val="927"/>
          <w:rFonts w:hint="default" w:ascii="Times New Roman" w:hAnsi="Times New Roman" w:eastAsia="宋体" w:cs="Times New Roman"/>
          <w:caps w:val="0"/>
          <w:color w:val="auto"/>
          <w:spacing w:val="0"/>
          <w:sz w:val="24"/>
          <w:highlight w:val="none"/>
        </w:rPr>
      </w:pPr>
      <w:r>
        <w:rPr>
          <w:rStyle w:val="927"/>
          <w:rFonts w:hint="default" w:ascii="Times New Roman" w:hAnsi="Times New Roman" w:eastAsia="宋体" w:cs="Times New Roman"/>
          <w:caps w:val="0"/>
          <w:color w:val="auto"/>
          <w:spacing w:val="0"/>
          <w:sz w:val="24"/>
          <w:highlight w:val="none"/>
        </w:rPr>
        <w:t xml:space="preserve">甲方：（买方）</w:t>
      </w:r>
      <w:r>
        <w:rPr>
          <w:rStyle w:val="927"/>
          <w:rFonts w:hint="default" w:ascii="Times New Roman" w:hAnsi="Times New Roman" w:eastAsia="宋体" w:cs="Times New Roman"/>
          <w:caps w:val="0"/>
          <w:color w:val="auto"/>
          <w:spacing w:val="0"/>
          <w:sz w:val="24"/>
          <w:highlight w:val="none"/>
          <w:u w:val="single"/>
        </w:rPr>
        <w:t xml:space="preserve"> </w:t>
      </w:r>
      <w:bookmarkStart w:id="197" w:name="jianshedanwei_1"/>
      <w:r>
        <w:rPr>
          <w:rStyle w:val="927"/>
          <w:rFonts w:hint="default" w:ascii="Times New Roman" w:hAnsi="Times New Roman" w:eastAsia="宋体" w:cs="Times New Roman"/>
          <w:caps w:val="0"/>
          <w:color w:val="auto"/>
          <w:spacing w:val="0"/>
          <w:sz w:val="24"/>
          <w:highlight w:val="none"/>
          <w:u w:val="single"/>
        </w:rPr>
        <w:t xml:space="preserve">               </w:t>
      </w:r>
      <w:bookmarkEnd w:id="197"/>
      <w:r>
        <w:rPr>
          <w:rStyle w:val="927"/>
          <w:rFonts w:hint="default" w:ascii="Times New Roman" w:hAnsi="Times New Roman" w:eastAsia="宋体" w:cs="Times New Roman"/>
          <w:caps w:val="0"/>
          <w:color w:val="auto"/>
          <w:spacing w:val="0"/>
          <w:sz w:val="24"/>
          <w:highlight w:val="none"/>
          <w:u w:val="single"/>
        </w:rPr>
        <w:t xml:space="preserve"> </w:t>
      </w:r>
      <w:r/>
    </w:p>
    <w:p>
      <w:pPr>
        <w:pStyle w:val="1268"/>
        <w:keepLines w:val="0"/>
        <w:keepNext w:val="0"/>
        <w:pageBreakBefore w:val="0"/>
        <w:spacing w:before="120" w:after="120" w:line="440" w:lineRule="exact"/>
        <w:widowControl w:val="off"/>
        <w:rPr>
          <w:rStyle w:val="927"/>
          <w:rFonts w:hint="default" w:ascii="Times New Roman" w:hAnsi="Times New Roman" w:eastAsia="宋体" w:cs="Times New Roman"/>
          <w:caps w:val="0"/>
          <w:color w:val="auto"/>
          <w:spacing w:val="0"/>
          <w:sz w:val="24"/>
          <w:highlight w:val="none"/>
        </w:rPr>
      </w:pPr>
      <w:r>
        <w:rPr>
          <w:rStyle w:val="927"/>
          <w:rFonts w:hint="default" w:ascii="Times New Roman" w:hAnsi="Times New Roman" w:eastAsia="宋体" w:cs="Times New Roman"/>
          <w:caps w:val="0"/>
          <w:color w:val="auto"/>
          <w:spacing w:val="0"/>
          <w:sz w:val="24"/>
          <w:highlight w:val="none"/>
        </w:rPr>
        <w:t xml:space="preserve">乙方：（卖方）</w:t>
      </w:r>
      <w:r>
        <w:rPr>
          <w:rStyle w:val="927"/>
          <w:rFonts w:hint="default" w:ascii="Times New Roman" w:hAnsi="Times New Roman" w:eastAsia="宋体" w:cs="Times New Roman"/>
          <w:caps w:val="0"/>
          <w:color w:val="auto"/>
          <w:spacing w:val="0"/>
          <w:sz w:val="24"/>
          <w:highlight w:val="none"/>
          <w:u w:val="single"/>
        </w:rPr>
        <w:t xml:space="preserve"> </w:t>
      </w:r>
      <w:bookmarkStart w:id="198" w:name="zhongbiaodanweiname_1"/>
      <w:r>
        <w:rPr>
          <w:rStyle w:val="927"/>
          <w:rFonts w:hint="default" w:ascii="Times New Roman" w:hAnsi="Times New Roman" w:eastAsia="宋体" w:cs="Times New Roman"/>
          <w:caps w:val="0"/>
          <w:color w:val="auto"/>
          <w:spacing w:val="0"/>
          <w:sz w:val="24"/>
          <w:highlight w:val="none"/>
          <w:u w:val="single"/>
        </w:rPr>
        <w:t xml:space="preserve">               </w:t>
      </w:r>
      <w:bookmarkEnd w:id="198"/>
      <w:r>
        <w:rPr>
          <w:rStyle w:val="927"/>
          <w:rFonts w:hint="default" w:ascii="Times New Roman" w:hAnsi="Times New Roman" w:eastAsia="宋体" w:cs="Times New Roman"/>
          <w:caps w:val="0"/>
          <w:color w:val="auto"/>
          <w:spacing w:val="0"/>
          <w:sz w:val="24"/>
          <w:highlight w:val="none"/>
          <w:u w:val="single"/>
        </w:rPr>
        <w:t xml:space="preserve"> </w:t>
      </w:r>
      <w:r/>
    </w:p>
    <w:p>
      <w:pPr>
        <w:pStyle w:val="1268"/>
        <w:numPr>
          <w:ilvl w:val="0"/>
          <w:numId w:val="9"/>
        </w:numPr>
        <w:ind w:firstLine="480"/>
        <w:keepLines w:val="0"/>
        <w:keepNext w:val="0"/>
        <w:pageBreakBefore w:val="0"/>
        <w:spacing w:before="120" w:after="120" w:line="440" w:lineRule="exact"/>
        <w:widowControl w:val="off"/>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乙双方根据</w:t>
      </w:r>
      <w:r>
        <w:rPr>
          <w:rFonts w:hint="default" w:ascii="Times New Roman" w:hAnsi="Times New Roman" w:eastAsia="宋体" w:cs="Times New Roman"/>
          <w:caps w:val="0"/>
          <w:color w:val="auto"/>
          <w:spacing w:val="0"/>
          <w:sz w:val="24"/>
          <w:highlight w:val="none"/>
          <w:lang w:val="en-US" w:eastAsia="zh-CN"/>
        </w:rPr>
        <w:t xml:space="preserve">苏州万泰招投标代理有限公司代理的</w:t>
      </w:r>
      <w:r>
        <w:rPr>
          <w:rFonts w:hint="default" w:ascii="Times New Roman" w:hAnsi="Times New Roman" w:eastAsia="宋体" w:cs="Times New Roman"/>
          <w:caps w:val="0"/>
          <w:color w:val="auto"/>
          <w:spacing w:val="0"/>
          <w:sz w:val="24"/>
          <w:highlight w:val="none"/>
          <w:u w:val="single"/>
        </w:rPr>
        <w:t xml:space="preserve"> </w:t>
      </w:r>
      <w:bookmarkStart w:id="199" w:name="biaoduanname_2"/>
      <w:r>
        <w:rPr>
          <w:rFonts w:hint="default" w:ascii="Times New Roman" w:hAnsi="Times New Roman" w:eastAsia="宋体" w:cs="Times New Roman"/>
          <w:caps w:val="0"/>
          <w:color w:val="auto"/>
          <w:spacing w:val="0"/>
          <w:sz w:val="24"/>
          <w:highlight w:val="none"/>
          <w:u w:val="single"/>
        </w:rPr>
        <w:t xml:space="preserve">  </w:t>
      </w:r>
      <w:r>
        <w:rPr>
          <w:rFonts w:hint="default" w:ascii="Times New Roman" w:hAnsi="Times New Roman" w:eastAsia="宋体" w:cs="Times New Roman"/>
          <w:caps w:val="0"/>
          <w:color w:val="auto"/>
          <w:spacing w:val="0"/>
          <w:sz w:val="24"/>
          <w:highlight w:val="none"/>
          <w:u w:val="single"/>
          <w:lang w:val="en-US" w:eastAsia="zh-CN"/>
        </w:rPr>
        <w:t xml:space="preserve">       </w:t>
      </w:r>
      <w:r>
        <w:rPr>
          <w:rFonts w:hint="default" w:ascii="Times New Roman" w:hAnsi="Times New Roman" w:eastAsia="宋体" w:cs="Times New Roman"/>
          <w:caps w:val="0"/>
          <w:color w:val="auto"/>
          <w:spacing w:val="0"/>
          <w:sz w:val="24"/>
          <w:highlight w:val="none"/>
          <w:u w:val="single"/>
        </w:rPr>
        <w:t xml:space="preserve">  </w:t>
      </w:r>
      <w:bookmarkEnd w:id="199"/>
      <w:r>
        <w:rPr>
          <w:rFonts w:hint="default" w:ascii="Times New Roman" w:hAnsi="Times New Roman" w:eastAsia="宋体" w:cs="Times New Roman"/>
          <w:caps w:val="0"/>
          <w:color w:val="auto"/>
          <w:spacing w:val="0"/>
          <w:sz w:val="24"/>
          <w:highlight w:val="none"/>
          <w:u w:val="single"/>
        </w:rPr>
        <w:t xml:space="preserve"> </w:t>
      </w:r>
      <w:r>
        <w:rPr>
          <w:rFonts w:hint="default" w:ascii="Times New Roman" w:hAnsi="Times New Roman" w:eastAsia="宋体" w:cs="Times New Roman"/>
          <w:caps w:val="0"/>
          <w:color w:val="auto"/>
          <w:spacing w:val="0"/>
          <w:sz w:val="24"/>
          <w:highlight w:val="none"/>
        </w:rPr>
        <w:t xml:space="preserve">项目公开招标的结果，签署本合同。</w:t>
      </w:r>
      <w:r/>
    </w:p>
    <w:p>
      <w:pPr>
        <w:pStyle w:val="1268"/>
        <w:ind w:firstLine="472"/>
        <w:keepLines w:val="0"/>
        <w:keepNext w:val="0"/>
        <w:pageBreakBefore w:val="0"/>
        <w:spacing w:before="120" w:after="120" w:line="440" w:lineRule="exact"/>
        <w:widowControl w:val="off"/>
        <w:rPr>
          <w:rStyle w:val="927"/>
          <w:rFonts w:hint="default" w:ascii="Times New Roman" w:hAnsi="Times New Roman" w:eastAsia="宋体" w:cs="Times New Roman"/>
          <w:b/>
          <w:bCs/>
          <w:caps w:val="0"/>
          <w:color w:val="auto"/>
          <w:spacing w:val="0"/>
          <w:sz w:val="24"/>
          <w:highlight w:val="none"/>
        </w:rPr>
      </w:pPr>
      <w:r>
        <w:rPr>
          <w:rStyle w:val="927"/>
          <w:rFonts w:hint="default" w:ascii="Times New Roman" w:hAnsi="Times New Roman" w:eastAsia="宋体" w:cs="Times New Roman"/>
          <w:b/>
          <w:bCs/>
          <w:caps w:val="0"/>
          <w:color w:val="auto"/>
          <w:spacing w:val="0"/>
          <w:sz w:val="24"/>
          <w:highlight w:val="none"/>
        </w:rPr>
        <w:t xml:space="preserve">一、货物内容</w:t>
      </w:r>
      <w:r/>
    </w:p>
    <w:tbl>
      <w:tblPr>
        <w:tblStyle w:val="736"/>
        <w:tblW w:w="981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39"/>
        <w:gridCol w:w="863"/>
        <w:gridCol w:w="894"/>
        <w:gridCol w:w="839"/>
        <w:gridCol w:w="757"/>
        <w:gridCol w:w="1541"/>
        <w:gridCol w:w="1073"/>
        <w:gridCol w:w="1235"/>
        <w:gridCol w:w="1176"/>
      </w:tblGrid>
      <w:tr>
        <w:trPr>
          <w:cantSplit/>
          <w:jc w:val="center"/>
          <w:trHeight w:val="928"/>
        </w:trPr>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货物名称</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型号</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制造厂商</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产地</w:t>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单价</w:t>
            </w:r>
            <w:r/>
          </w:p>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元</w:t>
            </w:r>
            <w:r>
              <w:rPr>
                <w:rFonts w:hint="default" w:ascii="Times New Roman" w:hAnsi="Times New Roman" w:eastAsia="宋体" w:cs="Times New Roman"/>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总价</w:t>
            </w:r>
            <w:r/>
          </w:p>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（元）</w:t>
            </w:r>
            <w:r/>
          </w:p>
        </w:tc>
      </w:tr>
      <w:tr>
        <w:trPr>
          <w:cantSplit/>
          <w:jc w:val="center"/>
          <w:trHeight w:val="675"/>
        </w:trPr>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bookmarkStart w:id="200" w:name="zhongbiaopricelow_1"/>
            <w:r/>
            <w:bookmarkEnd w:id="200"/>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firstLine="480"/>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pStyle w:val="1268"/>
        <w:ind w:firstLine="472"/>
        <w:keepLines w:val="0"/>
        <w:keepNext w:val="0"/>
        <w:pageBreakBefore w:val="0"/>
        <w:spacing w:line="440" w:lineRule="exact"/>
        <w:widowControl w:val="off"/>
        <w:rPr>
          <w:rStyle w:val="927"/>
          <w:rFonts w:hint="default" w:ascii="Times New Roman" w:hAnsi="Times New Roman" w:eastAsia="宋体" w:cs="Times New Roman"/>
          <w:b/>
          <w:bCs/>
          <w:caps w:val="0"/>
          <w:color w:val="auto"/>
          <w:spacing w:val="0"/>
          <w:sz w:val="24"/>
          <w:highlight w:val="none"/>
        </w:rPr>
      </w:pPr>
      <w:r>
        <w:rPr>
          <w:rStyle w:val="927"/>
          <w:rFonts w:hint="default" w:ascii="Times New Roman" w:hAnsi="Times New Roman" w:eastAsia="宋体" w:cs="Times New Roman"/>
          <w:b/>
          <w:bCs/>
          <w:caps w:val="0"/>
          <w:color w:val="auto"/>
          <w:spacing w:val="0"/>
          <w:sz w:val="24"/>
          <w:highlight w:val="none"/>
        </w:rPr>
        <w:t xml:space="preserve">二、合同金额</w:t>
      </w:r>
      <w:r/>
    </w:p>
    <w:p>
      <w:pPr>
        <w:pStyle w:val="1268"/>
        <w:ind w:firstLine="480"/>
        <w:keepLines w:val="0"/>
        <w:keepNext w:val="0"/>
        <w:pageBreakBefore w:val="0"/>
        <w:spacing w:line="440" w:lineRule="exact"/>
        <w:widowControl w:val="off"/>
        <w:rPr>
          <w:rStyle w:val="927"/>
          <w:rFonts w:hint="default" w:ascii="Times New Roman" w:hAnsi="Times New Roman" w:eastAsia="宋体" w:cs="Times New Roman"/>
          <w:b/>
          <w:bCs/>
          <w:caps w:val="0"/>
          <w:color w:val="auto"/>
          <w:spacing w:val="0"/>
          <w:sz w:val="24"/>
          <w:highlight w:val="none"/>
        </w:rPr>
      </w:pPr>
      <w:r>
        <w:rPr>
          <w:rStyle w:val="927"/>
          <w:rFonts w:hint="default" w:ascii="Times New Roman" w:hAnsi="Times New Roman" w:eastAsia="宋体" w:cs="Times New Roman"/>
          <w:caps w:val="0"/>
          <w:color w:val="auto"/>
          <w:spacing w:val="0"/>
          <w:sz w:val="24"/>
          <w:highlight w:val="none"/>
        </w:rPr>
        <w:t xml:space="preserve">2.1 本合同金额为（大写）：</w:t>
      </w:r>
      <w:r>
        <w:rPr>
          <w:rStyle w:val="927"/>
          <w:rFonts w:hint="default" w:ascii="Times New Roman" w:hAnsi="Times New Roman" w:eastAsia="宋体" w:cs="Times New Roman"/>
          <w:caps w:val="0"/>
          <w:color w:val="auto"/>
          <w:spacing w:val="0"/>
          <w:sz w:val="24"/>
          <w:highlight w:val="none"/>
          <w:u w:val="single"/>
        </w:rPr>
        <w:t xml:space="preserve"> </w:t>
      </w:r>
      <w:bookmarkStart w:id="201" w:name="zhongbiaopriceup"/>
      <w:r>
        <w:rPr>
          <w:rStyle w:val="927"/>
          <w:rFonts w:hint="default" w:ascii="Times New Roman" w:hAnsi="Times New Roman" w:eastAsia="宋体" w:cs="Times New Roman"/>
          <w:caps w:val="0"/>
          <w:color w:val="auto"/>
          <w:spacing w:val="0"/>
          <w:sz w:val="24"/>
          <w:highlight w:val="none"/>
          <w:u w:val="single"/>
        </w:rPr>
        <w:t xml:space="preserve">                   </w:t>
      </w:r>
      <w:bookmarkEnd w:id="201"/>
      <w:r>
        <w:rPr>
          <w:rStyle w:val="927"/>
          <w:rFonts w:hint="default" w:ascii="Times New Roman" w:hAnsi="Times New Roman" w:eastAsia="宋体" w:cs="Times New Roman"/>
          <w:caps w:val="0"/>
          <w:color w:val="auto"/>
          <w:spacing w:val="0"/>
          <w:sz w:val="24"/>
          <w:highlight w:val="none"/>
          <w:u w:val="single"/>
        </w:rPr>
        <w:t xml:space="preserve"> </w:t>
      </w:r>
      <w:r>
        <w:rPr>
          <w:rStyle w:val="927"/>
          <w:rFonts w:hint="default" w:ascii="Times New Roman" w:hAnsi="Times New Roman" w:eastAsia="宋体" w:cs="Times New Roman"/>
          <w:caps w:val="0"/>
          <w:color w:val="auto"/>
          <w:spacing w:val="0"/>
          <w:sz w:val="24"/>
          <w:highlight w:val="none"/>
        </w:rPr>
        <w:t xml:space="preserve">（</w:t>
      </w:r>
      <w:r>
        <w:rPr>
          <w:rStyle w:val="927"/>
          <w:rFonts w:hint="default" w:ascii="Times New Roman" w:hAnsi="Times New Roman" w:eastAsia="宋体" w:cs="Times New Roman"/>
          <w:caps w:val="0"/>
          <w:color w:val="auto"/>
          <w:spacing w:val="0"/>
          <w:sz w:val="24"/>
          <w:highlight w:val="none"/>
          <w:u w:val="single"/>
        </w:rPr>
        <w:t xml:space="preserve"> </w:t>
      </w:r>
      <w:bookmarkStart w:id="202" w:name="zhongbiaopricelow"/>
      <w:r>
        <w:rPr>
          <w:rStyle w:val="927"/>
          <w:rFonts w:hint="default" w:ascii="Times New Roman" w:hAnsi="Times New Roman" w:eastAsia="宋体" w:cs="Times New Roman"/>
          <w:caps w:val="0"/>
          <w:color w:val="auto"/>
          <w:spacing w:val="0"/>
          <w:sz w:val="24"/>
          <w:highlight w:val="none"/>
          <w:u w:val="single"/>
        </w:rPr>
        <w:t xml:space="preserve">          </w:t>
      </w:r>
      <w:bookmarkEnd w:id="202"/>
      <w:r>
        <w:rPr>
          <w:rStyle w:val="927"/>
          <w:rFonts w:hint="default" w:ascii="Times New Roman" w:hAnsi="Times New Roman" w:eastAsia="宋体" w:cs="Times New Roman"/>
          <w:caps w:val="0"/>
          <w:color w:val="auto"/>
          <w:spacing w:val="0"/>
          <w:sz w:val="24"/>
          <w:highlight w:val="none"/>
          <w:u w:val="single"/>
        </w:rPr>
        <w:t xml:space="preserve"> </w:t>
      </w:r>
      <w:r>
        <w:rPr>
          <w:rStyle w:val="927"/>
          <w:rFonts w:hint="default" w:ascii="Times New Roman" w:hAnsi="Times New Roman" w:eastAsia="宋体" w:cs="Times New Roman"/>
          <w:caps w:val="0"/>
          <w:color w:val="auto"/>
          <w:spacing w:val="0"/>
          <w:sz w:val="24"/>
          <w:highlight w:val="none"/>
        </w:rPr>
        <w:t xml:space="preserve">元）人民币。</w:t>
      </w:r>
      <w:r/>
    </w:p>
    <w:p>
      <w:pPr>
        <w:pStyle w:val="1268"/>
        <w:ind w:firstLine="472"/>
        <w:keepLines w:val="0"/>
        <w:keepNext w:val="0"/>
        <w:pageBreakBefore w:val="0"/>
        <w:spacing w:line="440" w:lineRule="exact"/>
        <w:widowControl w:val="off"/>
        <w:rPr>
          <w:rStyle w:val="927"/>
          <w:rFonts w:hint="default" w:ascii="Times New Roman" w:hAnsi="Times New Roman" w:eastAsia="宋体" w:cs="Times New Roman"/>
          <w:b/>
          <w:bCs/>
          <w:caps w:val="0"/>
          <w:color w:val="auto"/>
          <w:spacing w:val="0"/>
          <w:sz w:val="24"/>
          <w:highlight w:val="none"/>
          <w:lang w:val="en-US" w:eastAsia="zh-CN"/>
        </w:rPr>
      </w:pPr>
      <w:r>
        <w:rPr>
          <w:rStyle w:val="927"/>
          <w:rFonts w:hint="default" w:ascii="Times New Roman" w:hAnsi="Times New Roman" w:eastAsia="宋体" w:cs="Times New Roman"/>
          <w:b w:val="0"/>
          <w:bCs w:val="0"/>
          <w:caps w:val="0"/>
          <w:color w:val="auto"/>
          <w:spacing w:val="0"/>
          <w:sz w:val="24"/>
          <w:highlight w:val="none"/>
          <w:lang w:val="en-US" w:eastAsia="zh-CN"/>
        </w:rPr>
        <w:t xml:space="preserve">总价包括但不限于含设备、软件以及相应的附件、备件、配件、包装、税费、运杂（到位）、保险、安装、调试、验收、管理、售后服务、维护、人员培训、接口费、专利技术、质保期间等一切费用及其他费用等所产生的费用。</w:t>
      </w:r>
      <w:r/>
    </w:p>
    <w:p>
      <w:pPr>
        <w:pStyle w:val="1268"/>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三、技术</w:t>
      </w:r>
      <w:r>
        <w:rPr>
          <w:rStyle w:val="927"/>
          <w:rFonts w:hint="default" w:ascii="Times New Roman" w:hAnsi="Times New Roman" w:eastAsia="宋体" w:cs="Times New Roman"/>
          <w:b/>
          <w:bCs/>
          <w:caps w:val="0"/>
          <w:color w:val="auto"/>
          <w:spacing w:val="0"/>
          <w:sz w:val="24"/>
          <w:highlight w:val="none"/>
        </w:rPr>
        <w:t xml:space="preserve">资料</w:t>
      </w:r>
      <w:r/>
    </w:p>
    <w:p>
      <w:pPr>
        <w:pStyle w:val="1268"/>
        <w:ind w:firstLine="472"/>
        <w:keepLines w:val="0"/>
        <w:keepNext w:val="0"/>
        <w:pageBreakBefore w:val="0"/>
        <w:spacing w:line="440" w:lineRule="exact"/>
        <w:widowControl w:val="off"/>
        <w:rPr>
          <w:rStyle w:val="927"/>
          <w:rFonts w:hint="default" w:ascii="Times New Roman" w:hAnsi="Times New Roman" w:eastAsia="宋体" w:cs="Times New Roman"/>
          <w:b w:val="0"/>
          <w:bCs w:val="0"/>
          <w:caps w:val="0"/>
          <w:color w:val="auto"/>
          <w:spacing w:val="0"/>
          <w:sz w:val="24"/>
          <w:highlight w:val="none"/>
          <w:lang w:val="en-US" w:eastAsia="zh-CN"/>
        </w:rPr>
      </w:pPr>
      <w:r>
        <w:rPr>
          <w:rStyle w:val="927"/>
          <w:rFonts w:hint="default" w:ascii="Times New Roman" w:hAnsi="Times New Roman" w:eastAsia="宋体" w:cs="Times New Roman"/>
          <w:b w:val="0"/>
          <w:bCs w:val="0"/>
          <w:caps w:val="0"/>
          <w:color w:val="auto"/>
          <w:spacing w:val="0"/>
          <w:sz w:val="24"/>
          <w:highlight w:val="none"/>
          <w:lang w:val="en-US" w:eastAsia="zh-CN"/>
        </w:rPr>
        <w:t xml:space="preserve">3.1</w:t>
      </w:r>
      <w:r>
        <w:rPr>
          <w:rStyle w:val="927"/>
          <w:rFonts w:hint="default" w:ascii="Times New Roman" w:hAnsi="Times New Roman" w:cs="Times New Roman"/>
          <w:b w:val="0"/>
          <w:bCs w:val="0"/>
          <w:caps w:val="0"/>
          <w:color w:val="auto"/>
          <w:spacing w:val="0"/>
          <w:sz w:val="24"/>
          <w:highlight w:val="none"/>
          <w:lang w:val="en-US" w:eastAsia="zh-CN"/>
        </w:rPr>
        <w:t xml:space="preserve"> </w:t>
      </w:r>
      <w:r>
        <w:rPr>
          <w:rStyle w:val="927"/>
          <w:rFonts w:hint="default" w:ascii="Times New Roman" w:hAnsi="Times New Roman" w:eastAsia="宋体" w:cs="Times New Roman"/>
          <w:b w:val="0"/>
          <w:bCs w:val="0"/>
          <w:caps w:val="0"/>
          <w:color w:val="auto"/>
          <w:spacing w:val="0"/>
          <w:sz w:val="24"/>
          <w:highlight w:val="none"/>
          <w:lang w:val="en-US" w:eastAsia="zh-CN"/>
        </w:rPr>
        <w:t xml:space="preserve">乙方应按招标文件规定的时间向甲方提供使用货物的有关技术资料。</w:t>
      </w:r>
      <w:r/>
    </w:p>
    <w:p>
      <w:pPr>
        <w:pStyle w:val="1268"/>
        <w:ind w:firstLine="472"/>
        <w:keepLines w:val="0"/>
        <w:keepNext w:val="0"/>
        <w:pageBreakBefore w:val="0"/>
        <w:spacing w:line="440" w:lineRule="exact"/>
        <w:widowControl w:val="off"/>
        <w:rPr>
          <w:rStyle w:val="927"/>
          <w:rFonts w:hint="default" w:ascii="Times New Roman" w:hAnsi="Times New Roman" w:eastAsia="宋体" w:cs="Times New Roman"/>
          <w:b w:val="0"/>
          <w:bCs w:val="0"/>
          <w:caps w:val="0"/>
          <w:color w:val="auto"/>
          <w:spacing w:val="0"/>
          <w:sz w:val="24"/>
          <w:highlight w:val="none"/>
          <w:lang w:val="en-US" w:eastAsia="zh-CN"/>
        </w:rPr>
      </w:pPr>
      <w:r>
        <w:rPr>
          <w:rStyle w:val="927"/>
          <w:rFonts w:hint="default" w:ascii="Times New Roman" w:hAnsi="Times New Roman" w:eastAsia="宋体" w:cs="Times New Roman"/>
          <w:b w:val="0"/>
          <w:bCs w:val="0"/>
          <w:caps w:val="0"/>
          <w:color w:val="auto"/>
          <w:spacing w:val="0"/>
          <w:sz w:val="24"/>
          <w:highlight w:val="none"/>
          <w:lang w:val="en-US" w:eastAsia="zh-CN"/>
        </w:rPr>
        <w:t xml:space="preserve">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时间为永久。</w:t>
      </w:r>
      <w:r/>
    </w:p>
    <w:p>
      <w:pPr>
        <w:pStyle w:val="1268"/>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四、知识产权</w:t>
      </w:r>
      <w:r/>
    </w:p>
    <w:p>
      <w:pPr>
        <w:pStyle w:val="1268"/>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4.1</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268"/>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b/>
          <w:bCs/>
          <w:color w:val="auto"/>
          <w:sz w:val="24"/>
          <w:szCs w:val="24"/>
          <w:highlight w:val="none"/>
        </w:rPr>
        <w:t xml:space="preserve">五、产权担保</w:t>
      </w:r>
      <w:r/>
    </w:p>
    <w:p>
      <w:pPr>
        <w:pStyle w:val="1268"/>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5.1 乙方保证所交付的货物的所有权完全属于乙方且无任何抵押、查封等产权瑕疵。如有纠纷的，甲方有权拒绝支付货款并要求乙方承担一切责任。</w:t>
      </w:r>
      <w:r/>
    </w:p>
    <w:p>
      <w:pPr>
        <w:pStyle w:val="1268"/>
        <w:ind w:firstLine="472"/>
        <w:keepLines w:val="0"/>
        <w:keepNext w:val="0"/>
        <w:pageBreakBefore w:val="0"/>
        <w:spacing w:line="440" w:lineRule="exact"/>
        <w:widowControl w:val="off"/>
        <w:rPr>
          <w:rStyle w:val="735"/>
          <w:rFonts w:hint="default" w:ascii="Times New Roman" w:hAnsi="Times New Roman" w:eastAsia="宋体" w:cs="Times New Roman"/>
          <w:b/>
          <w:bCs/>
          <w:color w:val="auto"/>
          <w:sz w:val="24"/>
          <w:szCs w:val="24"/>
          <w:highlight w:val="none"/>
        </w:rPr>
      </w:pPr>
      <w:r>
        <w:rPr>
          <w:rStyle w:val="735"/>
          <w:rFonts w:hint="default" w:ascii="Times New Roman" w:hAnsi="Times New Roman" w:eastAsia="宋体" w:cs="Times New Roman"/>
          <w:b/>
          <w:bCs/>
          <w:color w:val="auto"/>
          <w:sz w:val="24"/>
          <w:szCs w:val="24"/>
          <w:highlight w:val="none"/>
        </w:rPr>
        <w:t xml:space="preserve">六、履约</w:t>
      </w:r>
      <w:r>
        <w:rPr>
          <w:rFonts w:hint="default" w:ascii="Times New Roman" w:hAnsi="Times New Roman" w:eastAsia="宋体" w:cs="Times New Roman"/>
          <w:b/>
          <w:bCs/>
          <w:color w:val="auto"/>
          <w:sz w:val="24"/>
          <w:szCs w:val="24"/>
          <w:highlight w:val="none"/>
        </w:rPr>
        <w:t xml:space="preserve">保证金</w:t>
      </w:r>
      <w:r/>
    </w:p>
    <w:p>
      <w:pPr>
        <w:pStyle w:val="1268"/>
        <w:ind w:firstLine="472"/>
        <w:keepLines w:val="0"/>
        <w:keepNext w:val="0"/>
        <w:pageBreakBefore w:val="0"/>
        <w:spacing w:line="440" w:lineRule="exact"/>
        <w:widowControl w:val="off"/>
        <w:rPr>
          <w:rStyle w:val="735"/>
          <w:rFonts w:hint="default" w:ascii="Times New Roman" w:hAnsi="Times New Roman" w:eastAsia="宋体" w:cs="Times New Roman"/>
          <w:color w:val="auto"/>
          <w:sz w:val="24"/>
          <w:szCs w:val="24"/>
          <w:highlight w:val="none"/>
        </w:rPr>
      </w:pPr>
      <w:r>
        <w:rPr>
          <w:rStyle w:val="735"/>
          <w:rFonts w:hint="default" w:ascii="Times New Roman" w:hAnsi="Times New Roman" w:eastAsia="宋体" w:cs="Times New Roman"/>
          <w:color w:val="auto"/>
          <w:sz w:val="24"/>
          <w:szCs w:val="24"/>
          <w:highlight w:val="none"/>
        </w:rPr>
        <w:t xml:space="preserve">6.1</w:t>
      </w:r>
      <w:r>
        <w:rPr>
          <w:rStyle w:val="735"/>
          <w:rFonts w:hint="default" w:ascii="Times New Roman" w:hAnsi="Times New Roman" w:cs="Times New Roman"/>
          <w:color w:val="auto"/>
          <w:sz w:val="24"/>
          <w:szCs w:val="24"/>
          <w:highlight w:val="none"/>
          <w:lang w:val="en-US" w:eastAsia="zh-CN"/>
        </w:rPr>
        <w:t xml:space="preserve"> </w:t>
      </w:r>
      <w:r>
        <w:rPr>
          <w:rStyle w:val="735"/>
          <w:rFonts w:hint="default" w:ascii="Times New Roman" w:hAnsi="Times New Roman" w:eastAsia="宋体" w:cs="Times New Roman"/>
          <w:color w:val="auto"/>
          <w:sz w:val="24"/>
          <w:szCs w:val="24"/>
          <w:highlight w:val="none"/>
        </w:rPr>
        <w:t xml:space="preserve">合同签订前，乙方向采购单位交纳人民币</w:t>
      </w:r>
      <w:r>
        <w:rPr>
          <w:rStyle w:val="735"/>
          <w:rFonts w:hint="default" w:ascii="Times New Roman" w:hAnsi="Times New Roman" w:eastAsia="宋体" w:cs="Times New Roman"/>
          <w:color w:val="auto"/>
          <w:sz w:val="24"/>
          <w:szCs w:val="24"/>
          <w:highlight w:val="none"/>
          <w:u w:val="single"/>
        </w:rPr>
        <w:t xml:space="preserve"> </w:t>
      </w:r>
      <w:r>
        <w:rPr>
          <w:rStyle w:val="735"/>
          <w:rFonts w:hint="eastAsia" w:cs="Times New Roman"/>
          <w:color w:val="auto"/>
          <w:sz w:val="24"/>
          <w:szCs w:val="24"/>
          <w:highlight w:val="none"/>
          <w:u w:val="single"/>
          <w:lang w:val="en-US" w:eastAsia="zh-CN"/>
        </w:rPr>
        <w:t xml:space="preserve">0</w:t>
      </w:r>
      <w:r>
        <w:rPr>
          <w:rStyle w:val="735"/>
          <w:rFonts w:hint="default" w:ascii="Times New Roman" w:hAnsi="Times New Roman" w:eastAsia="宋体" w:cs="Times New Roman"/>
          <w:color w:val="auto"/>
          <w:sz w:val="24"/>
          <w:szCs w:val="24"/>
          <w:highlight w:val="none"/>
          <w:u w:val="single"/>
        </w:rPr>
        <w:t xml:space="preserve"> </w:t>
      </w:r>
      <w:r>
        <w:rPr>
          <w:rStyle w:val="735"/>
          <w:rFonts w:hint="default" w:ascii="Times New Roman" w:hAnsi="Times New Roman" w:eastAsia="宋体" w:cs="Times New Roman"/>
          <w:color w:val="auto"/>
          <w:sz w:val="24"/>
          <w:szCs w:val="24"/>
          <w:highlight w:val="none"/>
        </w:rPr>
        <w:t xml:space="preserve">元作为本合同的履约保证金。</w:t>
      </w:r>
      <w:r/>
    </w:p>
    <w:p>
      <w:pPr>
        <w:pStyle w:val="1268"/>
        <w:ind w:firstLine="472"/>
        <w:keepLines w:val="0"/>
        <w:keepNext w:val="0"/>
        <w:pageBreakBefore w:val="0"/>
        <w:spacing w:line="440" w:lineRule="exact"/>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lang w:val="en-US" w:eastAsia="zh-CN"/>
        </w:rPr>
        <w:t xml:space="preserve">七</w:t>
      </w:r>
      <w:r>
        <w:rPr>
          <w:rFonts w:hint="eastAsia" w:cs="Times New Roman"/>
          <w:b/>
          <w:color w:val="auto"/>
          <w:sz w:val="24"/>
          <w:szCs w:val="24"/>
          <w:highlight w:val="none"/>
          <w:lang w:eastAsia="zh-CN"/>
        </w:rPr>
        <w:t xml:space="preserve">、</w:t>
      </w:r>
      <w:r>
        <w:rPr>
          <w:rFonts w:hint="default" w:ascii="Times New Roman" w:hAnsi="Times New Roman" w:eastAsia="宋体" w:cs="Times New Roman"/>
          <w:b/>
          <w:color w:val="auto"/>
          <w:sz w:val="24"/>
          <w:szCs w:val="24"/>
          <w:highlight w:val="none"/>
        </w:rPr>
        <w:t xml:space="preserve">转包或分包</w:t>
      </w:r>
      <w:r/>
    </w:p>
    <w:p>
      <w:pPr>
        <w:pStyle w:val="1268"/>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.1</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本合同范围的货物，应由乙方直接供应，不得转让他人供应；</w:t>
      </w:r>
      <w:r/>
    </w:p>
    <w:p>
      <w:pPr>
        <w:pStyle w:val="1268"/>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.2 如有转包和分包行为，甲方有权给予终止合同。</w:t>
      </w:r>
      <w:r/>
    </w:p>
    <w:p>
      <w:pPr>
        <w:pStyle w:val="1268"/>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八</w:t>
      </w: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eastAsia="宋体" w:cs="Times New Roman"/>
          <w:b/>
          <w:color w:val="auto"/>
          <w:sz w:val="24"/>
          <w:szCs w:val="24"/>
          <w:highlight w:val="none"/>
        </w:rPr>
        <w:t xml:space="preserve">交货期</w:t>
      </w:r>
      <w:r>
        <w:rPr>
          <w:rFonts w:hint="default" w:ascii="Times New Roman" w:hAnsi="Times New Roman" w:eastAsia="宋体" w:cs="Times New Roman"/>
          <w:b/>
          <w:bCs/>
          <w:color w:val="auto"/>
          <w:sz w:val="24"/>
          <w:szCs w:val="24"/>
          <w:highlight w:val="none"/>
        </w:rPr>
        <w:t xml:space="preserve">、交货方式及交货地点</w:t>
      </w:r>
      <w:r/>
    </w:p>
    <w:p>
      <w:pPr>
        <w:pStyle w:val="1268"/>
        <w:ind w:firstLine="472"/>
        <w:keepLines w:val="0"/>
        <w:keepNext w:val="0"/>
        <w:pageBreakBefore w:val="0"/>
        <w:spacing w:line="440" w:lineRule="exact"/>
        <w:widowControl w:val="off"/>
        <w:rPr>
          <w:rFonts w:hint="default" w:ascii="Times New Roman" w:hAnsi="Times New Roman" w:eastAsia="宋体" w:cs="Times New Roman"/>
          <w:bCs/>
          <w:color w:val="auto"/>
          <w:sz w:val="24"/>
          <w:szCs w:val="24"/>
          <w:highlight w:val="none"/>
          <w:u w:val="single"/>
          <w:lang w:val="en-US" w:eastAsia="zh-CN"/>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.1 交货期：</w:t>
      </w:r>
      <w:r>
        <w:rPr>
          <w:rFonts w:hint="default" w:ascii="Times New Roman" w:hAnsi="Times New Roman" w:eastAsia="宋体" w:cs="Times New Roman"/>
          <w:bCs/>
          <w:color w:val="auto"/>
          <w:sz w:val="24"/>
          <w:szCs w:val="24"/>
          <w:highlight w:val="none"/>
          <w:u w:val="single"/>
          <w:lang w:val="en-US" w:eastAsia="zh-CN"/>
        </w:rPr>
        <w:t xml:space="preserve">                     </w:t>
      </w:r>
      <w:r/>
    </w:p>
    <w:p>
      <w:pPr>
        <w:pStyle w:val="1268"/>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.2 交货</w:t>
      </w:r>
      <w:r>
        <w:rPr>
          <w:rFonts w:hint="default" w:ascii="Times New Roman" w:hAnsi="Times New Roman" w:eastAsia="宋体" w:cs="Times New Roman"/>
          <w:bCs/>
          <w:color w:val="auto"/>
          <w:sz w:val="24"/>
          <w:szCs w:val="24"/>
          <w:highlight w:val="none"/>
          <w:lang w:val="en-US" w:eastAsia="zh-CN"/>
        </w:rPr>
        <w:t xml:space="preserve">方式</w:t>
      </w:r>
      <w:r>
        <w:rPr>
          <w:rFonts w:hint="default" w:ascii="Times New Roman" w:hAnsi="Times New Roman" w:eastAsia="宋体" w:cs="Times New Roman"/>
          <w:bCs/>
          <w:color w:val="auto"/>
          <w:sz w:val="24"/>
          <w:szCs w:val="24"/>
          <w:highlight w:val="none"/>
        </w:rPr>
        <w:t xml:space="preserve">：</w:t>
      </w:r>
      <w:r>
        <w:rPr>
          <w:rFonts w:hint="default" w:ascii="Times New Roman" w:hAnsi="Times New Roman" w:eastAsia="宋体" w:cs="Times New Roman"/>
          <w:bCs/>
          <w:color w:val="auto"/>
          <w:sz w:val="24"/>
          <w:szCs w:val="24"/>
          <w:highlight w:val="none"/>
          <w:u w:val="single"/>
          <w:lang w:val="en-US" w:eastAsia="zh-CN"/>
        </w:rPr>
        <w:t xml:space="preserve">                     </w:t>
      </w:r>
      <w:r/>
    </w:p>
    <w:p>
      <w:pPr>
        <w:pStyle w:val="1268"/>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.3 交货地点：</w:t>
      </w:r>
      <w:r>
        <w:rPr>
          <w:rFonts w:hint="default" w:ascii="Times New Roman" w:hAnsi="Times New Roman" w:eastAsia="宋体" w:cs="Times New Roman"/>
          <w:bCs/>
          <w:color w:val="auto"/>
          <w:sz w:val="24"/>
          <w:szCs w:val="24"/>
          <w:highlight w:val="none"/>
          <w:u w:val="single"/>
          <w:lang w:val="en-US" w:eastAsia="zh-CN"/>
        </w:rPr>
        <w:t xml:space="preserve">                     </w:t>
      </w:r>
      <w:r/>
    </w:p>
    <w:p>
      <w:pPr>
        <w:pStyle w:val="1268"/>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九</w:t>
      </w: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eastAsia="宋体" w:cs="Times New Roman"/>
          <w:b/>
          <w:color w:val="auto"/>
          <w:sz w:val="24"/>
          <w:szCs w:val="24"/>
          <w:highlight w:val="none"/>
        </w:rPr>
        <w:t xml:space="preserve">货款</w:t>
      </w:r>
      <w:r>
        <w:rPr>
          <w:rFonts w:hint="default" w:ascii="Times New Roman" w:hAnsi="Times New Roman" w:eastAsia="宋体" w:cs="Times New Roman"/>
          <w:b/>
          <w:bCs/>
          <w:color w:val="auto"/>
          <w:sz w:val="24"/>
          <w:szCs w:val="24"/>
          <w:highlight w:val="none"/>
        </w:rPr>
        <w:t xml:space="preserve">支付</w:t>
      </w:r>
      <w:r/>
    </w:p>
    <w:p>
      <w:pPr>
        <w:pStyle w:val="1268"/>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9.1</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结付程序</w:t>
      </w:r>
      <w:r/>
    </w:p>
    <w:p>
      <w:pPr>
        <w:pStyle w:val="1268"/>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u w:val="single"/>
          <w:lang w:val="en-US" w:eastAsia="zh-CN"/>
        </w:rPr>
        <w:t xml:space="preserve">                       </w:t>
      </w:r>
      <w:r/>
    </w:p>
    <w:p>
      <w:pPr>
        <w:pStyle w:val="1268"/>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9.2</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结付期限</w:t>
      </w:r>
      <w:r/>
    </w:p>
    <w:p>
      <w:pPr>
        <w:pStyle w:val="1268"/>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u w:val="single"/>
          <w:lang w:val="en-US" w:eastAsia="zh-CN"/>
        </w:rPr>
        <w:t xml:space="preserve">                        </w:t>
      </w:r>
      <w:r/>
    </w:p>
    <w:p>
      <w:pPr>
        <w:ind w:firstLine="470"/>
        <w:jc w:val="both"/>
        <w:keepLines w:val="0"/>
        <w:keepNext w:val="0"/>
        <w:pageBreakBefore w:val="0"/>
        <w:spacing w:line="440" w:lineRule="exact"/>
        <w:widowControl w:val="off"/>
        <w:rPr>
          <w:rStyle w:val="735"/>
          <w:rFonts w:hint="default" w:ascii="Times New Roman" w:hAnsi="Times New Roman" w:eastAsia="宋体" w:cs="Times New Roman"/>
          <w:color w:val="auto"/>
          <w:sz w:val="24"/>
          <w:szCs w:val="24"/>
          <w:highlight w:val="none"/>
          <w:u w:val="single"/>
        </w:rPr>
      </w:pPr>
      <w:r>
        <w:rPr>
          <w:rStyle w:val="735"/>
          <w:rFonts w:hint="default" w:ascii="Times New Roman" w:hAnsi="Times New Roman" w:eastAsia="宋体" w:cs="Times New Roman"/>
          <w:color w:val="auto"/>
          <w:sz w:val="24"/>
          <w:szCs w:val="24"/>
          <w:highlight w:val="none"/>
          <w:lang w:val="en-US" w:eastAsia="zh-CN"/>
        </w:rPr>
        <w:t xml:space="preserve">9</w:t>
      </w:r>
      <w:r>
        <w:rPr>
          <w:rStyle w:val="735"/>
          <w:rFonts w:hint="default" w:ascii="Times New Roman" w:hAnsi="Times New Roman" w:eastAsia="宋体" w:cs="Times New Roman"/>
          <w:color w:val="auto"/>
          <w:sz w:val="24"/>
          <w:szCs w:val="24"/>
          <w:highlight w:val="none"/>
        </w:rPr>
        <w:t xml:space="preserve">.3</w:t>
      </w:r>
      <w:r>
        <w:rPr>
          <w:rStyle w:val="735"/>
          <w:rFonts w:hint="default" w:ascii="Times New Roman" w:hAnsi="Times New Roman" w:cs="Times New Roman"/>
          <w:color w:val="auto"/>
          <w:sz w:val="24"/>
          <w:szCs w:val="24"/>
          <w:highlight w:val="none"/>
          <w:lang w:val="en-US" w:eastAsia="zh-CN"/>
        </w:rPr>
        <w:t xml:space="preserve"> </w:t>
      </w:r>
      <w:r>
        <w:rPr>
          <w:rStyle w:val="735"/>
          <w:rFonts w:hint="default" w:ascii="Times New Roman" w:hAnsi="Times New Roman" w:eastAsia="宋体" w:cs="Times New Roman"/>
          <w:color w:val="auto"/>
          <w:sz w:val="24"/>
          <w:szCs w:val="24"/>
          <w:highlight w:val="none"/>
        </w:rPr>
        <w:t xml:space="preserve">乙方收款账户：</w:t>
      </w:r>
      <w:r>
        <w:rPr>
          <w:rStyle w:val="735"/>
          <w:rFonts w:hint="default" w:ascii="Times New Roman" w:hAnsi="Times New Roman" w:eastAsia="宋体" w:cs="Times New Roman"/>
          <w:color w:val="auto"/>
          <w:sz w:val="24"/>
          <w:szCs w:val="24"/>
          <w:highlight w:val="none"/>
          <w:u w:val="single"/>
        </w:rPr>
        <w:t xml:space="preserve"> </w:t>
      </w:r>
      <w:bookmarkStart w:id="203" w:name="yifangzhanghao"/>
      <w:r>
        <w:rPr>
          <w:rStyle w:val="735"/>
          <w:rFonts w:hint="default" w:ascii="Times New Roman" w:hAnsi="Times New Roman" w:eastAsia="宋体" w:cs="Times New Roman"/>
          <w:color w:val="auto"/>
          <w:sz w:val="24"/>
          <w:szCs w:val="24"/>
          <w:highlight w:val="none"/>
          <w:u w:val="single"/>
        </w:rPr>
        <w:t xml:space="preserve">                                 </w:t>
      </w:r>
      <w:bookmarkEnd w:id="203"/>
      <w:r>
        <w:rPr>
          <w:rStyle w:val="735"/>
          <w:rFonts w:hint="default" w:ascii="Times New Roman" w:hAnsi="Times New Roman" w:eastAsia="宋体" w:cs="Times New Roman"/>
          <w:color w:val="auto"/>
          <w:sz w:val="24"/>
          <w:szCs w:val="24"/>
          <w:highlight w:val="none"/>
          <w:u w:val="single"/>
        </w:rPr>
        <w:t xml:space="preserve"> </w:t>
      </w:r>
      <w:r/>
    </w:p>
    <w:p>
      <w:pPr>
        <w:ind w:firstLine="480"/>
        <w:jc w:val="left"/>
        <w:keepLines w:val="0"/>
        <w:keepNext w:val="0"/>
        <w:pageBreakBefore w:val="0"/>
        <w:spacing w:line="440" w:lineRule="exact"/>
        <w:widowControl w:val="off"/>
        <w:rPr>
          <w:rStyle w:val="735"/>
          <w:rFonts w:hint="default" w:ascii="Times New Roman" w:hAnsi="Times New Roman" w:eastAsia="宋体" w:cs="Times New Roman"/>
          <w:color w:val="auto"/>
          <w:sz w:val="24"/>
          <w:szCs w:val="24"/>
          <w:highlight w:val="none"/>
        </w:rPr>
      </w:pPr>
      <w:r>
        <w:rPr>
          <w:rStyle w:val="735"/>
          <w:rFonts w:hint="default" w:ascii="Times New Roman" w:hAnsi="Times New Roman" w:eastAsia="宋体" w:cs="Times New Roman"/>
          <w:color w:val="auto"/>
          <w:sz w:val="24"/>
          <w:szCs w:val="24"/>
          <w:highlight w:val="none"/>
          <w:lang w:val="en-US" w:eastAsia="zh-CN"/>
        </w:rPr>
        <w:t xml:space="preserve">9</w:t>
      </w:r>
      <w:r>
        <w:rPr>
          <w:rStyle w:val="735"/>
          <w:rFonts w:hint="default" w:ascii="Times New Roman" w:hAnsi="Times New Roman" w:eastAsia="宋体" w:cs="Times New Roman"/>
          <w:color w:val="auto"/>
          <w:sz w:val="24"/>
          <w:szCs w:val="24"/>
          <w:highlight w:val="none"/>
        </w:rPr>
        <w:t xml:space="preserve">.4</w:t>
      </w:r>
      <w:r>
        <w:rPr>
          <w:rStyle w:val="735"/>
          <w:rFonts w:hint="default" w:ascii="Times New Roman" w:hAnsi="Times New Roman" w:cs="Times New Roman"/>
          <w:color w:val="auto"/>
          <w:sz w:val="24"/>
          <w:szCs w:val="24"/>
          <w:highlight w:val="none"/>
          <w:lang w:val="en-US" w:eastAsia="zh-CN"/>
        </w:rPr>
        <w:t xml:space="preserve"> </w:t>
      </w:r>
      <w:r>
        <w:rPr>
          <w:rStyle w:val="735"/>
          <w:rFonts w:hint="default" w:ascii="Times New Roman" w:hAnsi="Times New Roman" w:eastAsia="宋体" w:cs="Times New Roman"/>
          <w:color w:val="auto"/>
          <w:sz w:val="24"/>
          <w:szCs w:val="24"/>
          <w:highlight w:val="none"/>
        </w:rPr>
        <w:t xml:space="preserve">甲方合同款支付方式：</w:t>
      </w:r>
      <w:r>
        <w:rPr>
          <w:rStyle w:val="735"/>
          <w:rFonts w:hint="default" w:ascii="Times New Roman" w:hAnsi="Times New Roman" w:eastAsia="宋体" w:cs="Times New Roman"/>
          <w:color w:val="auto"/>
          <w:sz w:val="24"/>
          <w:szCs w:val="24"/>
          <w:highlight w:val="none"/>
          <w:u w:val="single"/>
        </w:rPr>
        <w:t xml:space="preserve"> </w:t>
      </w:r>
      <w:bookmarkStart w:id="204" w:name="hetongzhifutype"/>
      <w:r>
        <w:rPr>
          <w:rStyle w:val="735"/>
          <w:rFonts w:hint="default" w:ascii="Times New Roman" w:hAnsi="Times New Roman" w:eastAsia="宋体" w:cs="Times New Roman"/>
          <w:color w:val="auto"/>
          <w:sz w:val="24"/>
          <w:szCs w:val="24"/>
          <w:highlight w:val="none"/>
          <w:u w:val="single"/>
        </w:rPr>
        <w:t xml:space="preserve">                   </w:t>
      </w:r>
      <w:bookmarkEnd w:id="204"/>
      <w:r>
        <w:rPr>
          <w:rStyle w:val="735"/>
          <w:rFonts w:hint="default" w:ascii="Times New Roman" w:hAnsi="Times New Roman" w:eastAsia="宋体" w:cs="Times New Roman"/>
          <w:color w:val="auto"/>
          <w:sz w:val="24"/>
          <w:szCs w:val="24"/>
          <w:highlight w:val="none"/>
          <w:u w:val="single"/>
        </w:rPr>
        <w:t xml:space="preserve"> </w:t>
      </w:r>
      <w:r>
        <w:rPr>
          <w:rStyle w:val="735"/>
          <w:rFonts w:hint="default" w:ascii="Times New Roman" w:hAnsi="Times New Roman" w:eastAsia="宋体" w:cs="Times New Roman"/>
          <w:color w:val="auto"/>
          <w:sz w:val="24"/>
          <w:szCs w:val="24"/>
          <w:highlight w:val="none"/>
        </w:rPr>
        <w:t xml:space="preserve">（若乙方为中小企业，不得强制其接受非现金支付方式）</w:t>
      </w:r>
      <w:r/>
    </w:p>
    <w:p>
      <w:pPr>
        <w:pStyle w:val="1268"/>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十、</w:t>
      </w:r>
      <w:r>
        <w:rPr>
          <w:rFonts w:hint="default" w:ascii="Times New Roman" w:hAnsi="Times New Roman" w:eastAsia="宋体" w:cs="Times New Roman"/>
          <w:b/>
          <w:bCs/>
          <w:color w:val="auto"/>
          <w:sz w:val="24"/>
          <w:szCs w:val="24"/>
          <w:highlight w:val="none"/>
        </w:rPr>
        <w:t xml:space="preserve">税</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10</w:t>
      </w:r>
      <w:r>
        <w:rPr>
          <w:rFonts w:hint="default" w:ascii="Times New Roman" w:hAnsi="Times New Roman" w:eastAsia="宋体" w:cs="Times New Roman"/>
          <w:color w:val="auto"/>
          <w:sz w:val="24"/>
          <w:szCs w:val="24"/>
          <w:highlight w:val="none"/>
        </w:rPr>
        <w:t xml:space="preserve">.1</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本合同执行中相关的</w:t>
      </w:r>
      <w:r>
        <w:rPr>
          <w:rStyle w:val="735"/>
          <w:rFonts w:hint="default" w:ascii="Times New Roman" w:hAnsi="Times New Roman" w:eastAsia="宋体" w:cs="Times New Roman"/>
          <w:color w:val="auto"/>
          <w:sz w:val="24"/>
          <w:szCs w:val="24"/>
          <w:highlight w:val="none"/>
        </w:rPr>
        <w:t xml:space="preserve">一切</w:t>
      </w:r>
      <w:r>
        <w:rPr>
          <w:rFonts w:hint="default" w:ascii="Times New Roman" w:hAnsi="Times New Roman" w:eastAsia="宋体" w:cs="Times New Roman"/>
          <w:color w:val="auto"/>
          <w:sz w:val="24"/>
          <w:szCs w:val="24"/>
          <w:highlight w:val="none"/>
        </w:rPr>
        <w:t xml:space="preserve">税费均由乙方负担。</w:t>
      </w:r>
      <w:r/>
    </w:p>
    <w:p>
      <w:pPr>
        <w:pStyle w:val="1268"/>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一</w:t>
      </w:r>
      <w:r>
        <w:rPr>
          <w:rFonts w:hint="default" w:ascii="Times New Roman" w:hAnsi="Times New Roman" w:eastAsia="宋体" w:cs="Times New Roman"/>
          <w:b/>
          <w:bCs/>
          <w:color w:val="auto"/>
          <w:sz w:val="24"/>
          <w:szCs w:val="24"/>
          <w:highlight w:val="none"/>
        </w:rPr>
        <w:t xml:space="preserve">、质量保证及售后服务</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.1 乙方应按招标文件规定及所</w:t>
      </w:r>
      <w:r>
        <w:rPr>
          <w:rStyle w:val="735"/>
          <w:rFonts w:hint="default" w:ascii="Times New Roman" w:hAnsi="Times New Roman" w:eastAsia="宋体" w:cs="Times New Roman"/>
          <w:color w:val="auto"/>
          <w:sz w:val="24"/>
          <w:szCs w:val="24"/>
          <w:highlight w:val="none"/>
        </w:rPr>
        <w:t xml:space="preserve">投标</w:t>
      </w:r>
      <w:r>
        <w:rPr>
          <w:rFonts w:hint="default" w:ascii="Times New Roman" w:hAnsi="Times New Roman" w:eastAsia="宋体" w:cs="Times New Roman"/>
          <w:color w:val="auto"/>
          <w:sz w:val="24"/>
          <w:szCs w:val="24"/>
          <w:highlight w:val="none"/>
        </w:rPr>
        <w:t xml:space="preserve">书响应、承诺的货物性能、技术要求、质量标准向甲方提供未经使用的全新产品。</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11.2</w:t>
      </w:r>
      <w:r>
        <w:rPr>
          <w:rFonts w:hint="default" w:ascii="Times New Roman" w:hAnsi="Times New Roman" w:eastAsia="宋体" w:cs="Times New Roman"/>
          <w:color w:val="auto"/>
          <w:sz w:val="24"/>
          <w:szCs w:val="24"/>
          <w:highlight w:val="none"/>
        </w:rPr>
        <w:t xml:space="preserve">乙方所提供的货物应符合国家有关安全、环保、卫生的规定。</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 乙方提供的货物在免费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期内因货物本身的质量问题发生故障，乙方应负责免费更换。对达不到技术要求者，根据实际情况，</w:t>
      </w:r>
      <w:r>
        <w:rPr>
          <w:rFonts w:hint="default" w:ascii="Times New Roman" w:hAnsi="Times New Roman" w:eastAsia="宋体" w:cs="Times New Roman"/>
          <w:color w:val="auto"/>
          <w:sz w:val="24"/>
          <w:szCs w:val="24"/>
          <w:highlight w:val="none"/>
          <w:lang w:val="en-US" w:eastAsia="zh-CN"/>
        </w:rPr>
        <w:t xml:space="preserve">甲方有权选择以下任一</w:t>
      </w:r>
      <w:r>
        <w:rPr>
          <w:rFonts w:hint="default" w:ascii="Times New Roman" w:hAnsi="Times New Roman" w:eastAsia="宋体" w:cs="Times New Roman"/>
          <w:color w:val="auto"/>
          <w:sz w:val="24"/>
          <w:szCs w:val="24"/>
          <w:highlight w:val="none"/>
        </w:rPr>
        <w:t xml:space="preserve">办法处理：</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更换：由乙方承担所发生的全部费用。</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贬值处理：由甲乙双方合议定价。</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退货处理：乙方应退还甲方支付的合同款，同时应承担该货物的直接费用（运输、保险、检验、货款利息及银行手续费等）。</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期内，如在使用过程中发生质量问题，乙方在接到甲方通知后必须在</w:t>
      </w:r>
      <w:r>
        <w:rPr>
          <w:rFonts w:hint="default" w:ascii="Times New Roman" w:hAnsi="Times New Roman" w:cs="Times New Roman"/>
          <w:color w:val="auto"/>
          <w:sz w:val="24"/>
          <w:szCs w:val="24"/>
          <w:highlight w:val="none"/>
          <w:u w:val="single"/>
          <w:lang w:val="en-US" w:eastAsia="zh-CN"/>
        </w:rPr>
        <w:t xml:space="preserve">2</w:t>
      </w:r>
      <w:r>
        <w:rPr>
          <w:rFonts w:hint="default" w:ascii="Times New Roman" w:hAnsi="Times New Roman" w:eastAsia="宋体" w:cs="Times New Roman"/>
          <w:color w:val="auto"/>
          <w:sz w:val="24"/>
          <w:szCs w:val="24"/>
          <w:highlight w:val="none"/>
        </w:rPr>
        <w:t xml:space="preserve">小时内对采购单位所提出的维修要求作出响应</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小时内到达维修现场，并在最短时间内修复完毕。</w:t>
      </w:r>
      <w:r>
        <w:rPr>
          <w:rFonts w:hint="default" w:ascii="Times New Roman" w:hAnsi="Times New Roman" w:eastAsia="宋体" w:cs="Times New Roman"/>
          <w:bCs/>
          <w:i w:val="0"/>
          <w:iCs/>
          <w:color w:val="auto"/>
          <w:sz w:val="24"/>
          <w:szCs w:val="24"/>
          <w:highlight w:val="none"/>
          <w:u w:val="none"/>
        </w:rPr>
        <w:t xml:space="preserve">如需返厂维修则免费提供备用样机</w:t>
      </w:r>
      <w:r>
        <w:rPr>
          <w:rFonts w:hint="default" w:ascii="Times New Roman" w:hAnsi="Times New Roman" w:eastAsia="宋体" w:cs="Times New Roman"/>
          <w:bCs/>
          <w:i w:val="0"/>
          <w:iCs/>
          <w:color w:val="auto"/>
          <w:sz w:val="24"/>
          <w:szCs w:val="24"/>
          <w:highlight w:val="none"/>
          <w:u w:val="none"/>
          <w:lang w:eastAsia="zh-CN"/>
        </w:rPr>
        <w:t xml:space="preserve">，</w:t>
      </w:r>
      <w:r>
        <w:rPr>
          <w:rFonts w:hint="default" w:ascii="Times New Roman" w:hAnsi="Times New Roman" w:eastAsia="宋体" w:cs="Times New Roman"/>
          <w:bCs/>
          <w:i w:val="0"/>
          <w:iCs/>
          <w:color w:val="auto"/>
          <w:sz w:val="24"/>
          <w:szCs w:val="24"/>
          <w:highlight w:val="none"/>
          <w:u w:val="none"/>
        </w:rPr>
        <w:t xml:space="preserve">否则由于故障造成的全部损失由</w:t>
      </w:r>
      <w:r>
        <w:rPr>
          <w:rFonts w:hint="default" w:ascii="Times New Roman" w:hAnsi="Times New Roman" w:eastAsia="宋体" w:cs="Times New Roman"/>
          <w:bCs/>
          <w:i w:val="0"/>
          <w:iCs/>
          <w:color w:val="auto"/>
          <w:sz w:val="24"/>
          <w:szCs w:val="24"/>
          <w:highlight w:val="none"/>
          <w:u w:val="none"/>
          <w:lang w:val="en-US" w:eastAsia="zh-CN"/>
        </w:rPr>
        <w:t xml:space="preserve">乙方</w:t>
      </w:r>
      <w:r>
        <w:rPr>
          <w:rFonts w:hint="default" w:ascii="Times New Roman" w:hAnsi="Times New Roman" w:eastAsia="宋体" w:cs="Times New Roman"/>
          <w:bCs/>
          <w:i w:val="0"/>
          <w:iCs/>
          <w:color w:val="auto"/>
          <w:sz w:val="24"/>
          <w:szCs w:val="24"/>
          <w:highlight w:val="none"/>
          <w:u w:val="none"/>
        </w:rPr>
        <w:t xml:space="preserve">承担。</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 在免费</w:t>
      </w:r>
      <w:r>
        <w:rPr>
          <w:rFonts w:hint="default" w:ascii="Times New Roman" w:hAnsi="Times New Roman" w:eastAsia="宋体" w:cs="Times New Roman"/>
          <w:bCs/>
          <w:i w:val="0"/>
          <w:iCs/>
          <w:color w:val="auto"/>
          <w:sz w:val="24"/>
          <w:szCs w:val="24"/>
          <w:highlight w:val="none"/>
          <w:u w:val="none"/>
          <w:lang w:val="en-US" w:eastAsia="zh-CN"/>
        </w:rPr>
        <w:t xml:space="preserve">质保</w:t>
      </w:r>
      <w:r>
        <w:rPr>
          <w:rFonts w:hint="default" w:ascii="Times New Roman" w:hAnsi="Times New Roman" w:eastAsia="宋体" w:cs="Times New Roman"/>
          <w:color w:val="auto"/>
          <w:sz w:val="24"/>
          <w:szCs w:val="24"/>
          <w:highlight w:val="none"/>
        </w:rPr>
        <w:t xml:space="preserve">期内，乙方应对货物出现的质量及安全问题负责处理解决并承担一切费用。</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上述的货物免费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年（自交货验收合格之日起计）</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期内，除人为损坏和不可抗拒因素外，</w:t>
      </w:r>
      <w:r>
        <w:rPr>
          <w:rFonts w:hint="default" w:ascii="Times New Roman" w:hAnsi="Times New Roman" w:eastAsia="宋体" w:cs="Times New Roman"/>
          <w:color w:val="auto"/>
          <w:sz w:val="24"/>
          <w:szCs w:val="24"/>
          <w:highlight w:val="none"/>
          <w:lang w:val="en-US" w:eastAsia="zh-CN"/>
        </w:rPr>
        <w:t xml:space="preserve">乙方</w:t>
      </w:r>
      <w:r>
        <w:rPr>
          <w:rFonts w:hint="default" w:ascii="Times New Roman" w:hAnsi="Times New Roman" w:eastAsia="宋体" w:cs="Times New Roman"/>
          <w:color w:val="auto"/>
          <w:sz w:val="24"/>
          <w:szCs w:val="24"/>
          <w:highlight w:val="none"/>
        </w:rPr>
        <w:t xml:space="preserve">负责对其提供的物品进行免费维修或更换，终身维修。</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期内每半年免费保养、巡检一次</w:t>
      </w:r>
      <w:r>
        <w:rPr>
          <w:rFonts w:hint="default" w:ascii="Times New Roman" w:hAnsi="Times New Roman" w:eastAsia="宋体" w:cs="Times New Roman"/>
          <w:color w:val="auto"/>
          <w:sz w:val="24"/>
          <w:szCs w:val="24"/>
          <w:highlight w:val="none"/>
          <w:lang w:val="en-US" w:eastAsia="zh-CN"/>
        </w:rPr>
        <w:t xml:space="preserve">提供保养巡检报告</w:t>
      </w:r>
      <w:r>
        <w:rPr>
          <w:rFonts w:hint="default" w:ascii="Times New Roman" w:hAnsi="Times New Roman" w:eastAsia="宋体" w:cs="Times New Roman"/>
          <w:color w:val="auto"/>
          <w:sz w:val="24"/>
          <w:szCs w:val="24"/>
          <w:highlight w:val="none"/>
        </w:rPr>
        <w:t xml:space="preserve">，并确保备品备件的正常供应。在</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期满后，只收取配件费，不收取人工费及其他费用</w:t>
      </w:r>
      <w:r>
        <w:rPr>
          <w:rFonts w:hint="default" w:ascii="Times New Roman" w:hAnsi="Times New Roman" w:eastAsia="宋体" w:cs="Times New Roman"/>
          <w:color w:val="auto"/>
          <w:sz w:val="24"/>
          <w:szCs w:val="24"/>
          <w:highlight w:val="none"/>
          <w:lang w:eastAsia="zh-CN"/>
        </w:rPr>
        <w:t xml:space="preserve">。</w:t>
      </w:r>
      <w:r/>
    </w:p>
    <w:p>
      <w:pPr>
        <w:pStyle w:val="1268"/>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二</w:t>
      </w:r>
      <w:r>
        <w:rPr>
          <w:rFonts w:hint="default" w:ascii="Times New Roman" w:hAnsi="Times New Roman" w:eastAsia="宋体" w:cs="Times New Roman"/>
          <w:b/>
          <w:bCs/>
          <w:color w:val="auto"/>
          <w:sz w:val="24"/>
          <w:szCs w:val="24"/>
          <w:highlight w:val="none"/>
        </w:rPr>
        <w:t xml:space="preserve">、调试和验收</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.1 甲方对乙方</w:t>
      </w:r>
      <w:r>
        <w:rPr>
          <w:rFonts w:hint="default" w:ascii="Times New Roman" w:hAnsi="Times New Roman" w:eastAsia="宋体" w:cs="Times New Roman"/>
          <w:color w:val="auto"/>
          <w:sz w:val="24"/>
          <w:szCs w:val="24"/>
          <w:highlight w:val="none"/>
          <w:lang w:val="en-US" w:eastAsia="zh-CN"/>
        </w:rPr>
        <w:t xml:space="preserve">提交</w:t>
      </w:r>
      <w:r>
        <w:rPr>
          <w:rFonts w:hint="default" w:ascii="Times New Roman" w:hAnsi="Times New Roman" w:eastAsia="宋体" w:cs="Times New Roman"/>
          <w:color w:val="auto"/>
          <w:sz w:val="24"/>
          <w:szCs w:val="24"/>
          <w:highlight w:val="none"/>
        </w:rPr>
        <w:t xml:space="preserve">的货物依据招标文件上的技术规格要求和国家有关质量标准进行现场初步验收，外观、说明书符合招标文件技术要求的，给予签收，初步验收不合格的不予签收。货到后，甲方需在</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个工作日内完成验收。</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.2 乙方交货前应对产品作出全面检查和对验收文件进行整理，并列出清单，作为甲方收货验收和使用的技术条件依据，检验的结果应随货物交甲方。</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.3 甲方对乙方提供的货物在使用前进行调试时，乙方</w:t>
      </w:r>
      <w:r>
        <w:rPr>
          <w:rFonts w:hint="default" w:ascii="Times New Roman" w:hAnsi="Times New Roman" w:eastAsia="宋体" w:cs="Times New Roman"/>
          <w:color w:val="auto"/>
          <w:sz w:val="24"/>
          <w:szCs w:val="24"/>
          <w:highlight w:val="none"/>
          <w:lang w:val="en-US" w:eastAsia="zh-CN"/>
        </w:rPr>
        <w:t xml:space="preserve">应</w:t>
      </w:r>
      <w:r>
        <w:rPr>
          <w:rFonts w:hint="default" w:ascii="Times New Roman" w:hAnsi="Times New Roman" w:eastAsia="宋体" w:cs="Times New Roman"/>
          <w:color w:val="auto"/>
          <w:sz w:val="24"/>
          <w:szCs w:val="24"/>
          <w:highlight w:val="none"/>
        </w:rPr>
        <w:t xml:space="preserve">负责安装并培训甲方的使用操作人员，并协助甲方一起调试，直到符合技术要求，甲方才做最终验收。</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.4</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甲方有权请国家认可的专业检测机构参与初步验收及最终验收，并由其出具质量检测报告。</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.5 验收时乙方必须在现场，验收完毕后作出验收结果报告</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验收费用由甲乙双方协商解决，验收不合格的，费用由乙方承担。</w:t>
      </w:r>
      <w:r>
        <w:rPr>
          <w:rFonts w:hint="default" w:ascii="Times New Roman" w:hAnsi="Times New Roman" w:eastAsia="宋体" w:cs="Times New Roman"/>
          <w:color w:val="auto"/>
          <w:sz w:val="24"/>
          <w:szCs w:val="24"/>
          <w:highlight w:val="none"/>
        </w:rPr>
        <w:t xml:space="preserve">如经甲方通知乙方未能到场的，视为乙方认可甲方单方验收的结果。</w:t>
      </w:r>
      <w:r/>
    </w:p>
    <w:p>
      <w:pPr>
        <w:pStyle w:val="1268"/>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三</w:t>
      </w:r>
      <w:r>
        <w:rPr>
          <w:rFonts w:hint="default" w:ascii="Times New Roman" w:hAnsi="Times New Roman" w:eastAsia="宋体" w:cs="Times New Roman"/>
          <w:b/>
          <w:bCs/>
          <w:color w:val="auto"/>
          <w:sz w:val="24"/>
          <w:szCs w:val="24"/>
          <w:highlight w:val="none"/>
        </w:rPr>
        <w:t xml:space="preserve">、货物包装、发运及运输</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.1 乙方应在货物发运前对其进行满足运输距离、防潮、防震、防锈和防破损装卸等要求包装，以保证货物安全运达甲方指定地点。</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.2 乙方应向甲方提交所提供货物的技术文件，包括相应的中文技术文件，如：产品目录、图纸、操作手册、使用说明、维护手册或服务指南</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质量检验证明书、随配附件和工具以及清单等。上述文件应包装好随货物一同发运。</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.3 乙方在货物发运手续办理完毕后24小时内或货到甲方48小时前通知甲方，以准备接货。</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.4 货物在交付甲方前发生的风险均由乙方负责。</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.5 货物在规定的交付期限内由乙方送达甲方指定的地点</w:t>
      </w:r>
      <w:r>
        <w:rPr>
          <w:rFonts w:hint="default" w:ascii="Times New Roman" w:hAnsi="Times New Roman" w:eastAsia="宋体" w:cs="Times New Roman"/>
          <w:color w:val="auto"/>
          <w:sz w:val="24"/>
          <w:szCs w:val="24"/>
          <w:highlight w:val="none"/>
          <w:lang w:val="en-US" w:eastAsia="zh-CN"/>
        </w:rPr>
        <w:t xml:space="preserve">办理支付手续</w:t>
      </w:r>
      <w:r>
        <w:rPr>
          <w:rFonts w:hint="default" w:ascii="Times New Roman" w:hAnsi="Times New Roman" w:eastAsia="宋体" w:cs="Times New Roman"/>
          <w:color w:val="auto"/>
          <w:sz w:val="24"/>
          <w:szCs w:val="24"/>
          <w:highlight w:val="none"/>
        </w:rPr>
        <w:t xml:space="preserve">，乙方同时需通知甲方货物已送达。</w:t>
      </w:r>
      <w:r/>
    </w:p>
    <w:p>
      <w:pPr>
        <w:pStyle w:val="1268"/>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四</w:t>
      </w:r>
      <w:r>
        <w:rPr>
          <w:rFonts w:hint="default" w:ascii="Times New Roman" w:hAnsi="Times New Roman" w:eastAsia="宋体" w:cs="Times New Roman"/>
          <w:b/>
          <w:bCs/>
          <w:color w:val="auto"/>
          <w:sz w:val="24"/>
          <w:szCs w:val="24"/>
          <w:highlight w:val="none"/>
        </w:rPr>
        <w:t xml:space="preserve">、违约责任</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.1 甲方无正当理由拒收货物的，甲方向乙方偿付拒收货款总值的百分之五违约金。</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.2 乙方逾期交付货物的，乙方</w:t>
      </w:r>
      <w:r>
        <w:rPr>
          <w:rFonts w:hint="default" w:ascii="Times New Roman" w:hAnsi="Times New Roman" w:eastAsia="宋体" w:cs="Times New Roman"/>
          <w:color w:val="auto"/>
          <w:sz w:val="24"/>
          <w:szCs w:val="24"/>
          <w:highlight w:val="none"/>
          <w:lang w:val="en-US" w:eastAsia="zh-CN"/>
        </w:rPr>
        <w:t xml:space="preserve">每日</w:t>
      </w:r>
      <w:r>
        <w:rPr>
          <w:rFonts w:hint="default" w:ascii="Times New Roman" w:hAnsi="Times New Roman" w:eastAsia="宋体" w:cs="Times New Roman"/>
          <w:color w:val="auto"/>
          <w:sz w:val="24"/>
          <w:szCs w:val="24"/>
          <w:highlight w:val="none"/>
        </w:rPr>
        <w:t xml:space="preserve">应按逾期交货总额每日千分之六向甲方支付违约金，由甲方从待付货款中扣除。逾期超过约定日期10个工作日</w:t>
      </w:r>
      <w:r>
        <w:rPr>
          <w:rFonts w:hint="default" w:ascii="Times New Roman" w:hAnsi="Times New Roman" w:eastAsia="宋体" w:cs="Times New Roman"/>
          <w:color w:val="auto"/>
          <w:sz w:val="24"/>
          <w:szCs w:val="24"/>
          <w:highlight w:val="none"/>
          <w:lang w:val="en-US" w:eastAsia="zh-CN"/>
        </w:rPr>
        <w:t xml:space="preserve">不能交货</w:t>
      </w:r>
      <w:r>
        <w:rPr>
          <w:rFonts w:hint="default" w:ascii="Times New Roman" w:hAnsi="Times New Roman" w:eastAsia="宋体" w:cs="Times New Roman"/>
          <w:color w:val="auto"/>
          <w:sz w:val="24"/>
          <w:szCs w:val="24"/>
          <w:highlight w:val="none"/>
        </w:rPr>
        <w:t xml:space="preserve">的，甲方</w:t>
      </w:r>
      <w:r>
        <w:rPr>
          <w:rFonts w:hint="default" w:ascii="Times New Roman" w:hAnsi="Times New Roman" w:eastAsia="宋体" w:cs="Times New Roman"/>
          <w:color w:val="auto"/>
          <w:sz w:val="24"/>
          <w:szCs w:val="24"/>
          <w:highlight w:val="none"/>
          <w:lang w:val="en-US" w:eastAsia="zh-CN"/>
        </w:rPr>
        <w:t xml:space="preserve">有权单方</w:t>
      </w:r>
      <w:r>
        <w:rPr>
          <w:rFonts w:hint="default" w:ascii="Times New Roman" w:hAnsi="Times New Roman" w:eastAsia="宋体" w:cs="Times New Roman"/>
          <w:color w:val="auto"/>
          <w:sz w:val="24"/>
          <w:szCs w:val="24"/>
          <w:highlight w:val="none"/>
        </w:rPr>
        <w:t xml:space="preserve">解除本合同。乙方因逾期交货或因其他违约行为导致甲方解除合同的，乙方应向甲方支付合同总值5%的违约金，如造成甲方损失超过违约金的，超出部分由乙方继续承担赔偿责任。 </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.3 乙方所交的货物品种、型号、规格、技术参数、质量不符合合同规定及招标文件规定标准的，甲方有权拒收该货物，乙方愿意更换货物但逾期交货的，按乙方逾期交货处理。乙方拒绝更换货物的，甲方</w:t>
      </w:r>
      <w:r>
        <w:rPr>
          <w:rFonts w:hint="default" w:ascii="Times New Roman" w:hAnsi="Times New Roman" w:eastAsia="宋体" w:cs="Times New Roman"/>
          <w:color w:val="auto"/>
          <w:sz w:val="24"/>
          <w:szCs w:val="24"/>
          <w:highlight w:val="none"/>
          <w:lang w:val="en-US" w:eastAsia="zh-CN"/>
        </w:rPr>
        <w:t xml:space="preserve">有权</w:t>
      </w:r>
      <w:r>
        <w:rPr>
          <w:rFonts w:hint="default" w:ascii="Times New Roman" w:hAnsi="Times New Roman" w:eastAsia="宋体" w:cs="Times New Roman"/>
          <w:color w:val="auto"/>
          <w:sz w:val="24"/>
          <w:szCs w:val="24"/>
          <w:highlight w:val="none"/>
        </w:rPr>
        <w:t xml:space="preserve">单方面解除合同</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并要求乙方按合同总价5%支付违约金，造成甲方损失的，乙方应承担赔偿责任。</w:t>
      </w:r>
      <w:r/>
    </w:p>
    <w:p>
      <w:pPr>
        <w:pStyle w:val="1268"/>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五</w:t>
      </w:r>
      <w:r>
        <w:rPr>
          <w:rFonts w:hint="default" w:ascii="Times New Roman" w:hAnsi="Times New Roman" w:eastAsia="宋体" w:cs="Times New Roman"/>
          <w:b/>
          <w:bCs/>
          <w:color w:val="auto"/>
          <w:sz w:val="24"/>
          <w:szCs w:val="24"/>
          <w:highlight w:val="none"/>
        </w:rPr>
        <w:t xml:space="preserve">、不可抗力事件处理</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.1 在合同有效期内，任何一方因不可抗力事件导致不能履行合同，则合同履行期可延长，其延长期与不可抗力影响期相同。</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.2 不可抗力事件发生后，应立即通知对方，并寄送有关权威机构出具的证明。</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.3 不可抗力事件延续120天以上，双方应通过友好协商，确定是否继续履行合同。</w:t>
      </w:r>
      <w:r/>
    </w:p>
    <w:p>
      <w:pPr>
        <w:pStyle w:val="1268"/>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六</w:t>
      </w:r>
      <w:r>
        <w:rPr>
          <w:rFonts w:hint="default" w:ascii="Times New Roman" w:hAnsi="Times New Roman" w:eastAsia="宋体" w:cs="Times New Roman"/>
          <w:b/>
          <w:bCs/>
          <w:color w:val="auto"/>
          <w:sz w:val="24"/>
          <w:szCs w:val="24"/>
          <w:highlight w:val="none"/>
        </w:rPr>
        <w:t xml:space="preserve">、诉讼</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.1 双方在执行合同中所发生的一切争议，应通过协商解决。如协商不成，可向合同签订地法院起诉，合同签订地在此约定为张家港市。</w:t>
      </w:r>
      <w:r/>
    </w:p>
    <w:p>
      <w:pPr>
        <w:pStyle w:val="1268"/>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七</w:t>
      </w:r>
      <w:r>
        <w:rPr>
          <w:rFonts w:hint="default" w:ascii="Times New Roman" w:hAnsi="Times New Roman" w:eastAsia="宋体" w:cs="Times New Roman"/>
          <w:b/>
          <w:bCs/>
          <w:color w:val="auto"/>
          <w:sz w:val="24"/>
          <w:szCs w:val="24"/>
          <w:highlight w:val="none"/>
        </w:rPr>
        <w:t xml:space="preserve">、合同其他文件</w:t>
      </w:r>
      <w:r/>
    </w:p>
    <w:p>
      <w:pPr>
        <w:ind w:firstLine="470"/>
        <w:jc w:val="both"/>
        <w:keepLines w:val="0"/>
        <w:keepNext w:val="0"/>
        <w:pageBreakBefore w:val="0"/>
        <w:spacing w:line="440" w:lineRule="exact"/>
        <w:widowControl w:val="off"/>
        <w:rPr>
          <w:rStyle w:val="735"/>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.1</w:t>
      </w:r>
      <w:r>
        <w:rPr>
          <w:rFonts w:hint="default" w:ascii="Times New Roman" w:hAnsi="Times New Roman" w:cs="Times New Roman"/>
          <w:color w:val="auto"/>
          <w:sz w:val="24"/>
          <w:szCs w:val="24"/>
          <w:highlight w:val="none"/>
          <w:lang w:val="en-US" w:eastAsia="zh-CN"/>
        </w:rPr>
        <w:t xml:space="preserve"> </w:t>
      </w:r>
      <w:r>
        <w:rPr>
          <w:rStyle w:val="735"/>
          <w:rFonts w:hint="default" w:ascii="Times New Roman" w:hAnsi="Times New Roman" w:eastAsia="宋体" w:cs="Times New Roman"/>
          <w:color w:val="auto"/>
          <w:sz w:val="24"/>
          <w:szCs w:val="24"/>
          <w:highlight w:val="none"/>
        </w:rPr>
        <w:t xml:space="preserve">下列文件为本合同</w:t>
      </w:r>
      <w:r>
        <w:rPr>
          <w:rFonts w:hint="default" w:ascii="Times New Roman" w:hAnsi="Times New Roman" w:eastAsia="宋体" w:cs="Times New Roman"/>
          <w:color w:val="auto"/>
          <w:sz w:val="24"/>
          <w:szCs w:val="24"/>
          <w:highlight w:val="none"/>
        </w:rPr>
        <w:t xml:space="preserve">不可分割</w:t>
      </w:r>
      <w:r>
        <w:rPr>
          <w:rStyle w:val="735"/>
          <w:rFonts w:hint="default" w:ascii="Times New Roman" w:hAnsi="Times New Roman" w:eastAsia="宋体" w:cs="Times New Roman"/>
          <w:color w:val="auto"/>
          <w:sz w:val="24"/>
          <w:szCs w:val="24"/>
          <w:highlight w:val="none"/>
        </w:rPr>
        <w:t xml:space="preserve">部份，与本合同具有同等效力。</w:t>
      </w:r>
      <w:r/>
    </w:p>
    <w:p>
      <w:pPr>
        <w:ind w:firstLine="470"/>
        <w:jc w:val="both"/>
        <w:keepLines w:val="0"/>
        <w:keepNext w:val="0"/>
        <w:pageBreakBefore w:val="0"/>
        <w:spacing w:line="440" w:lineRule="exact"/>
        <w:widowControl w:val="off"/>
        <w:rPr>
          <w:rStyle w:val="735"/>
          <w:rFonts w:hint="default" w:ascii="Times New Roman" w:hAnsi="Times New Roman" w:eastAsia="宋体" w:cs="Times New Roman"/>
          <w:color w:val="auto"/>
          <w:sz w:val="24"/>
          <w:szCs w:val="24"/>
          <w:highlight w:val="none"/>
        </w:rPr>
      </w:pPr>
      <w:r>
        <w:rPr>
          <w:rStyle w:val="735"/>
          <w:rFonts w:hint="default" w:ascii="Times New Roman" w:hAnsi="Times New Roman" w:eastAsia="宋体" w:cs="Times New Roman"/>
          <w:color w:val="auto"/>
          <w:sz w:val="24"/>
          <w:szCs w:val="24"/>
          <w:highlight w:val="none"/>
          <w:lang w:eastAsia="zh-CN"/>
        </w:rPr>
        <w:t xml:space="preserve">（</w:t>
      </w:r>
      <w:r>
        <w:rPr>
          <w:rStyle w:val="735"/>
          <w:rFonts w:hint="default" w:ascii="Times New Roman" w:hAnsi="Times New Roman" w:eastAsia="宋体" w:cs="Times New Roman"/>
          <w:color w:val="auto"/>
          <w:sz w:val="24"/>
          <w:szCs w:val="24"/>
          <w:highlight w:val="none"/>
          <w:lang w:val="en-US" w:eastAsia="zh-CN"/>
        </w:rPr>
        <w:t xml:space="preserve">1</w:t>
      </w:r>
      <w:r>
        <w:rPr>
          <w:rStyle w:val="735"/>
          <w:rFonts w:hint="default" w:ascii="Times New Roman" w:hAnsi="Times New Roman" w:eastAsia="宋体" w:cs="Times New Roman"/>
          <w:color w:val="auto"/>
          <w:sz w:val="24"/>
          <w:szCs w:val="24"/>
          <w:highlight w:val="none"/>
          <w:lang w:eastAsia="zh-CN"/>
        </w:rPr>
        <w:t xml:space="preserve">）</w:t>
      </w:r>
      <w:r>
        <w:rPr>
          <w:rStyle w:val="735"/>
          <w:rFonts w:hint="default" w:ascii="Times New Roman" w:hAnsi="Times New Roman" w:eastAsia="宋体" w:cs="Times New Roman"/>
          <w:color w:val="auto"/>
          <w:sz w:val="24"/>
          <w:szCs w:val="24"/>
          <w:highlight w:val="none"/>
        </w:rPr>
        <w:t xml:space="preserve">中标</w:t>
      </w:r>
      <w:r>
        <w:rPr>
          <w:rFonts w:hint="default" w:ascii="Times New Roman" w:hAnsi="Times New Roman" w:eastAsia="宋体" w:cs="Times New Roman"/>
          <w:color w:val="auto"/>
          <w:sz w:val="24"/>
          <w:szCs w:val="24"/>
          <w:highlight w:val="none"/>
        </w:rPr>
        <w:t xml:space="preserve">通知书</w:t>
      </w:r>
      <w:r>
        <w:rPr>
          <w:rStyle w:val="735"/>
          <w:rFonts w:hint="default" w:ascii="Times New Roman" w:hAnsi="Times New Roman" w:eastAsia="宋体" w:cs="Times New Roman"/>
          <w:color w:val="auto"/>
          <w:sz w:val="24"/>
          <w:szCs w:val="24"/>
          <w:highlight w:val="none"/>
        </w:rPr>
        <w:t xml:space="preserve">；</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供方中标的投标书；</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招标文件；</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供方在招投标过程中所作的其他承诺、声明、书面澄清等。</w:t>
      </w:r>
      <w:r/>
    </w:p>
    <w:p>
      <w:pPr>
        <w:pStyle w:val="1268"/>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八</w:t>
      </w:r>
      <w:r>
        <w:rPr>
          <w:rFonts w:hint="default" w:ascii="Times New Roman" w:hAnsi="Times New Roman" w:eastAsia="宋体" w:cs="Times New Roman"/>
          <w:b/>
          <w:bCs/>
          <w:color w:val="auto"/>
          <w:sz w:val="24"/>
          <w:szCs w:val="24"/>
          <w:highlight w:val="none"/>
        </w:rPr>
        <w:t xml:space="preserve">、合同生效及其它</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bookmarkStart w:id="205" w:name="_Hlt16619369"/>
      <w:r/>
      <w:bookmarkEnd w:id="205"/>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.1</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合同经双方法定代表人</w:t>
      </w:r>
      <w:r>
        <w:rPr>
          <w:rFonts w:hint="default" w:ascii="Times New Roman" w:hAnsi="Times New Roman" w:eastAsia="宋体" w:cs="Times New Roman"/>
          <w:bCs/>
          <w:color w:val="auto"/>
          <w:sz w:val="24"/>
          <w:szCs w:val="24"/>
          <w:highlight w:val="none"/>
        </w:rPr>
        <w:t xml:space="preserve">（或负责人）</w:t>
      </w:r>
      <w:r>
        <w:rPr>
          <w:rFonts w:hint="default" w:ascii="Times New Roman" w:hAnsi="Times New Roman" w:eastAsia="宋体" w:cs="Times New Roman"/>
          <w:color w:val="auto"/>
          <w:sz w:val="24"/>
          <w:szCs w:val="24"/>
          <w:highlight w:val="none"/>
        </w:rPr>
        <w:t xml:space="preserve">或授权委托代表人签字并加盖单位公章后生效。</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.2 本合同未尽事宜，遵照《民法典》有关条文执行。</w:t>
      </w:r>
      <w:r/>
    </w:p>
    <w:p>
      <w:pPr>
        <w:ind w:firstLine="470"/>
        <w:jc w:val="both"/>
        <w:keepLines w:val="0"/>
        <w:keepNext w:val="0"/>
        <w:pageBreakBefore w:val="0"/>
        <w:spacing w:line="440" w:lineRule="exact"/>
        <w:widowControl w:val="off"/>
        <w:rPr>
          <w:rStyle w:val="927"/>
          <w:rFonts w:hint="default" w:ascii="Times New Roman" w:hAnsi="Times New Roman" w:eastAsia="宋体" w:cs="Times New Roman"/>
          <w:caps w:val="0"/>
          <w:color w:val="auto"/>
          <w:spacing w:val="0"/>
          <w:sz w:val="24"/>
          <w:highlight w:val="none"/>
          <w:lang w:eastAsia="zh-CN"/>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.3 本合同正本一式</w:t>
      </w:r>
      <w:r>
        <w:rPr>
          <w:rFonts w:hint="eastAsia" w:ascii="Times New Roman" w:hAnsi="Times New Roman" w:cs="Times New Roman"/>
          <w:color w:val="auto"/>
          <w:sz w:val="24"/>
          <w:szCs w:val="24"/>
          <w:highlight w:val="none"/>
          <w:lang w:val="en-US" w:eastAsia="zh-CN"/>
        </w:rPr>
        <w:t xml:space="preserve">七</w:t>
      </w:r>
      <w:r>
        <w:rPr>
          <w:rFonts w:hint="default" w:ascii="Times New Roman" w:hAnsi="Times New Roman" w:eastAsia="宋体" w:cs="Times New Roman"/>
          <w:color w:val="auto"/>
          <w:sz w:val="24"/>
          <w:szCs w:val="24"/>
          <w:highlight w:val="none"/>
        </w:rPr>
        <w:t xml:space="preserve">份，具有同等法律效力，甲方</w:t>
      </w:r>
      <w:r>
        <w:rPr>
          <w:rFonts w:hint="default" w:ascii="Times New Roman" w:hAnsi="Times New Roman" w:eastAsia="宋体" w:cs="Times New Roman"/>
          <w:color w:val="auto"/>
          <w:sz w:val="24"/>
          <w:szCs w:val="24"/>
          <w:highlight w:val="none"/>
          <w:lang w:val="en-US" w:eastAsia="zh-CN"/>
        </w:rPr>
        <w:t xml:space="preserve">四</w:t>
      </w:r>
      <w:r>
        <w:rPr>
          <w:rFonts w:hint="default" w:ascii="Times New Roman" w:hAnsi="Times New Roman" w:eastAsia="宋体" w:cs="Times New Roman"/>
          <w:color w:val="auto"/>
          <w:sz w:val="24"/>
          <w:szCs w:val="24"/>
          <w:highlight w:val="none"/>
        </w:rPr>
        <w:t xml:space="preserve">份，乙方</w:t>
      </w:r>
      <w:bookmarkEnd w:id="194"/>
      <w:r>
        <w:rPr>
          <w:rFonts w:hint="eastAsia" w:ascii="Times New Roman" w:hAnsi="Times New Roman" w:cs="Times New Roman"/>
          <w:color w:val="auto"/>
          <w:sz w:val="24"/>
          <w:szCs w:val="24"/>
          <w:highlight w:val="none"/>
          <w:lang w:val="en-US" w:eastAsia="zh-CN"/>
        </w:rPr>
        <w:t xml:space="preserve">一份，</w:t>
      </w:r>
      <w:r>
        <w:rPr>
          <w:rStyle w:val="927"/>
          <w:rFonts w:hint="eastAsia" w:ascii="宋体" w:hAnsi="宋体" w:eastAsia="宋体" w:cs="宋体"/>
          <w:color w:val="auto"/>
          <w:spacing w:val="0"/>
          <w:sz w:val="24"/>
          <w:szCs w:val="24"/>
          <w:highlight w:val="none"/>
        </w:rPr>
        <w:t xml:space="preserve">张家港市政府采购管理中心、采购代理机构各执一份。</w:t>
      </w:r>
      <w:r/>
    </w:p>
    <w:p>
      <w:pPr>
        <w:pStyle w:val="1268"/>
        <w:ind w:left="480" w:hanging="480"/>
        <w:keepLines w:val="0"/>
        <w:keepNext w:val="0"/>
        <w:pageBreakBefore w:val="0"/>
        <w:spacing w:after="200" w:line="440" w:lineRule="exact"/>
        <w:widowControl w:val="off"/>
        <w:rPr>
          <w:rStyle w:val="927"/>
          <w:rFonts w:hint="default" w:ascii="Times New Roman" w:hAnsi="Times New Roman" w:eastAsia="宋体" w:cs="Times New Roman"/>
          <w:caps w:val="0"/>
          <w:color w:val="auto"/>
          <w:spacing w:val="0"/>
          <w:sz w:val="24"/>
          <w:highlight w:val="none"/>
        </w:rPr>
      </w:pPr>
      <w:r/>
      <w:bookmarkStart w:id="206" w:name="_Hlk65328514"/>
      <w:r/>
      <w:bookmarkEnd w:id="206"/>
      <w:r/>
      <w:r/>
    </w:p>
    <w:p>
      <w:pPr>
        <w:pStyle w:val="1268"/>
        <w:spacing w:after="200" w:line="420" w:lineRule="exact"/>
        <w:rPr>
          <w:rStyle w:val="927"/>
          <w:rFonts w:hint="default" w:ascii="Times New Roman" w:hAnsi="Times New Roman" w:eastAsia="宋体" w:cs="Times New Roman"/>
          <w:caps w:val="0"/>
          <w:color w:val="auto"/>
          <w:spacing w:val="0"/>
          <w:sz w:val="24"/>
          <w:highlight w:val="none"/>
        </w:rPr>
      </w:pPr>
      <w:r>
        <w:rPr>
          <w:rStyle w:val="927"/>
          <w:rFonts w:hint="default" w:ascii="Times New Roman" w:hAnsi="Times New Roman" w:eastAsia="宋体" w:cs="Times New Roman"/>
          <w:caps w:val="0"/>
          <w:color w:val="auto"/>
          <w:spacing w:val="0"/>
          <w:sz w:val="24"/>
          <w:highlight w:val="none"/>
        </w:rPr>
        <w:t xml:space="preserve">甲方：</w:t>
      </w:r>
      <w:r>
        <w:rPr>
          <w:rStyle w:val="927"/>
          <w:rFonts w:hint="eastAsia" w:cs="Times New Roman"/>
          <w:caps w:val="0"/>
          <w:color w:val="auto"/>
          <w:spacing w:val="0"/>
          <w:sz w:val="24"/>
          <w:highlight w:val="none"/>
          <w:lang w:eastAsia="zh-CN"/>
        </w:rPr>
        <w:t xml:space="preserve">张家港市第五人民医院</w:t>
      </w:r>
      <w:r>
        <w:rPr>
          <w:rStyle w:val="927"/>
          <w:rFonts w:hint="default" w:ascii="Times New Roman" w:hAnsi="Times New Roman" w:eastAsia="宋体" w:cs="Times New Roman"/>
          <w:caps w:val="0"/>
          <w:color w:val="auto"/>
          <w:spacing w:val="0"/>
          <w:sz w:val="24"/>
          <w:highlight w:val="none"/>
        </w:rPr>
        <w:t xml:space="preserve">      </w:t>
      </w:r>
      <w:r>
        <w:rPr>
          <w:rStyle w:val="927"/>
          <w:rFonts w:hint="eastAsia" w:cs="Times New Roman"/>
          <w:caps w:val="0"/>
          <w:color w:val="auto"/>
          <w:spacing w:val="0"/>
          <w:sz w:val="24"/>
          <w:highlight w:val="none"/>
          <w:lang w:val="en-US" w:eastAsia="zh-CN"/>
        </w:rPr>
        <w:t xml:space="preserve">    </w:t>
      </w:r>
      <w:r>
        <w:rPr>
          <w:rStyle w:val="927"/>
          <w:rFonts w:hint="default" w:ascii="Times New Roman" w:hAnsi="Times New Roman" w:eastAsia="宋体" w:cs="Times New Roman"/>
          <w:caps w:val="0"/>
          <w:color w:val="auto"/>
          <w:spacing w:val="0"/>
          <w:sz w:val="24"/>
          <w:highlight w:val="none"/>
        </w:rPr>
        <w:t xml:space="preserve"> </w:t>
      </w:r>
      <w:r>
        <w:rPr>
          <w:rStyle w:val="927"/>
          <w:rFonts w:hint="default" w:ascii="Times New Roman" w:hAnsi="Times New Roman" w:cs="Times New Roman"/>
          <w:caps w:val="0"/>
          <w:color w:val="auto"/>
          <w:spacing w:val="0"/>
          <w:sz w:val="24"/>
          <w:highlight w:val="none"/>
          <w:lang w:val="en-US" w:eastAsia="zh-CN"/>
        </w:rPr>
        <w:t xml:space="preserve">   </w:t>
      </w:r>
      <w:r>
        <w:rPr>
          <w:rStyle w:val="927"/>
          <w:rFonts w:hint="default" w:ascii="Times New Roman" w:hAnsi="Times New Roman" w:eastAsia="宋体" w:cs="Times New Roman"/>
          <w:caps w:val="0"/>
          <w:color w:val="auto"/>
          <w:spacing w:val="0"/>
          <w:sz w:val="24"/>
          <w:highlight w:val="none"/>
        </w:rPr>
        <w:t xml:space="preserve">乙方：</w:t>
      </w:r>
      <w:r/>
    </w:p>
    <w:p>
      <w:pPr>
        <w:pStyle w:val="1268"/>
        <w:spacing w:after="200" w:line="420" w:lineRule="exact"/>
        <w:rPr>
          <w:rStyle w:val="927"/>
          <w:rFonts w:hint="default" w:ascii="Times New Roman" w:hAnsi="Times New Roman" w:eastAsia="宋体" w:cs="Times New Roman"/>
          <w:caps w:val="0"/>
          <w:color w:val="auto"/>
          <w:spacing w:val="0"/>
          <w:sz w:val="24"/>
          <w:highlight w:val="none"/>
        </w:rPr>
      </w:pPr>
      <w:r>
        <w:rPr>
          <w:rStyle w:val="927"/>
          <w:rFonts w:hint="default" w:ascii="Times New Roman" w:hAnsi="Times New Roman" w:eastAsia="宋体" w:cs="Times New Roman"/>
          <w:caps w:val="0"/>
          <w:color w:val="auto"/>
          <w:spacing w:val="0"/>
          <w:sz w:val="24"/>
          <w:highlight w:val="none"/>
        </w:rPr>
        <w:t xml:space="preserve">地址：</w:t>
      </w:r>
      <w:r>
        <w:rPr>
          <w:rFonts w:hint="eastAsia" w:cs="Times New Roman"/>
          <w:caps w:val="0"/>
          <w:color w:val="auto"/>
          <w:spacing w:val="0"/>
          <w:sz w:val="24"/>
          <w:highlight w:val="none"/>
          <w:lang w:eastAsia="zh-CN"/>
        </w:rPr>
        <w:t xml:space="preserve">张家港市乐余镇乐丰路120号</w:t>
      </w:r>
      <w:r>
        <w:rPr>
          <w:rFonts w:hint="default" w:ascii="Times New Roman" w:hAnsi="Times New Roman" w:cs="Times New Roman"/>
          <w:caps w:val="0"/>
          <w:color w:val="auto"/>
          <w:spacing w:val="0"/>
          <w:sz w:val="24"/>
          <w:highlight w:val="none"/>
          <w:lang w:val="en-US" w:eastAsia="zh-CN"/>
        </w:rPr>
        <w:t xml:space="preserve">   </w:t>
      </w:r>
      <w:r>
        <w:rPr>
          <w:rStyle w:val="927"/>
          <w:rFonts w:hint="default" w:ascii="Times New Roman" w:hAnsi="Times New Roman" w:eastAsia="宋体" w:cs="Times New Roman"/>
          <w:caps w:val="0"/>
          <w:color w:val="auto"/>
          <w:spacing w:val="0"/>
          <w:sz w:val="24"/>
          <w:highlight w:val="none"/>
        </w:rPr>
        <w:t xml:space="preserve">  </w:t>
      </w:r>
      <w:r>
        <w:rPr>
          <w:rStyle w:val="927"/>
          <w:rFonts w:hint="default" w:ascii="Times New Roman" w:hAnsi="Times New Roman" w:cs="Times New Roman"/>
          <w:caps w:val="0"/>
          <w:color w:val="auto"/>
          <w:spacing w:val="0"/>
          <w:sz w:val="24"/>
          <w:highlight w:val="none"/>
          <w:lang w:val="en-US" w:eastAsia="zh-CN"/>
        </w:rPr>
        <w:t xml:space="preserve">   </w:t>
      </w:r>
      <w:r>
        <w:rPr>
          <w:rStyle w:val="927"/>
          <w:rFonts w:hint="default" w:ascii="Times New Roman" w:hAnsi="Times New Roman" w:eastAsia="宋体" w:cs="Times New Roman"/>
          <w:caps w:val="0"/>
          <w:color w:val="auto"/>
          <w:spacing w:val="0"/>
          <w:sz w:val="24"/>
          <w:highlight w:val="none"/>
        </w:rPr>
        <w:t xml:space="preserve">地址：</w:t>
      </w:r>
      <w:r/>
    </w:p>
    <w:p>
      <w:pPr>
        <w:pStyle w:val="1268"/>
        <w:spacing w:after="200" w:line="420" w:lineRule="exact"/>
        <w:rPr>
          <w:rStyle w:val="927"/>
          <w:rFonts w:hint="default" w:ascii="Times New Roman" w:hAnsi="Times New Roman" w:eastAsia="宋体" w:cs="Times New Roman"/>
          <w:caps w:val="0"/>
          <w:color w:val="auto"/>
          <w:spacing w:val="0"/>
          <w:sz w:val="24"/>
          <w:highlight w:val="none"/>
        </w:rPr>
      </w:pPr>
      <w:r>
        <w:rPr>
          <w:rStyle w:val="927"/>
          <w:rFonts w:hint="default" w:ascii="Times New Roman" w:hAnsi="Times New Roman" w:eastAsia="宋体" w:cs="Times New Roman"/>
          <w:caps w:val="0"/>
          <w:color w:val="auto"/>
          <w:spacing w:val="0"/>
          <w:sz w:val="24"/>
          <w:highlight w:val="none"/>
          <w:lang w:val="en-US" w:eastAsia="zh-CN"/>
        </w:rPr>
        <w:t xml:space="preserve">法定代表人或</w:t>
      </w:r>
      <w:r>
        <w:rPr>
          <w:rStyle w:val="927"/>
          <w:rFonts w:hint="default" w:ascii="Times New Roman" w:hAnsi="Times New Roman" w:eastAsia="宋体" w:cs="Times New Roman"/>
          <w:caps w:val="0"/>
          <w:color w:val="auto"/>
          <w:spacing w:val="0"/>
          <w:sz w:val="24"/>
          <w:highlight w:val="none"/>
        </w:rPr>
        <w:t xml:space="preserve">授权代表：               </w:t>
      </w:r>
      <w:r>
        <w:rPr>
          <w:rStyle w:val="927"/>
          <w:rFonts w:hint="default" w:ascii="Times New Roman" w:hAnsi="Times New Roman" w:cs="Times New Roman"/>
          <w:caps w:val="0"/>
          <w:color w:val="auto"/>
          <w:spacing w:val="0"/>
          <w:sz w:val="24"/>
          <w:highlight w:val="none"/>
          <w:lang w:val="en-US" w:eastAsia="zh-CN"/>
        </w:rPr>
        <w:t xml:space="preserve">   </w:t>
      </w:r>
      <w:r>
        <w:rPr>
          <w:rStyle w:val="927"/>
          <w:rFonts w:hint="default" w:ascii="Times New Roman" w:hAnsi="Times New Roman" w:eastAsia="宋体" w:cs="Times New Roman"/>
          <w:caps w:val="0"/>
          <w:color w:val="auto"/>
          <w:spacing w:val="0"/>
          <w:sz w:val="24"/>
          <w:highlight w:val="none"/>
          <w:lang w:val="en-US" w:eastAsia="zh-CN"/>
        </w:rPr>
        <w:t xml:space="preserve">法定代表人或</w:t>
      </w:r>
      <w:r>
        <w:rPr>
          <w:rStyle w:val="927"/>
          <w:rFonts w:hint="default" w:ascii="Times New Roman" w:hAnsi="Times New Roman" w:eastAsia="宋体" w:cs="Times New Roman"/>
          <w:caps w:val="0"/>
          <w:color w:val="auto"/>
          <w:spacing w:val="0"/>
          <w:sz w:val="24"/>
          <w:highlight w:val="none"/>
        </w:rPr>
        <w:t xml:space="preserve">授权代表：</w:t>
      </w:r>
      <w:r/>
    </w:p>
    <w:p>
      <w:pPr>
        <w:pStyle w:val="1268"/>
        <w:spacing w:after="200" w:line="420" w:lineRule="exact"/>
        <w:rPr>
          <w:rStyle w:val="927"/>
          <w:rFonts w:hint="default" w:ascii="Times New Roman" w:hAnsi="Times New Roman" w:eastAsia="宋体" w:cs="Times New Roman"/>
          <w:caps w:val="0"/>
          <w:color w:val="auto"/>
          <w:spacing w:val="0"/>
          <w:sz w:val="24"/>
          <w:highlight w:val="none"/>
        </w:rPr>
      </w:pPr>
      <w:r>
        <w:rPr>
          <w:rStyle w:val="927"/>
          <w:rFonts w:hint="default" w:ascii="Times New Roman" w:hAnsi="Times New Roman" w:eastAsia="宋体" w:cs="Times New Roman"/>
          <w:caps w:val="0"/>
          <w:color w:val="auto"/>
          <w:spacing w:val="0"/>
          <w:sz w:val="24"/>
          <w:highlight w:val="none"/>
        </w:rPr>
        <w:t xml:space="preserve">联系电话：                           </w:t>
      </w:r>
      <w:r>
        <w:rPr>
          <w:rStyle w:val="927"/>
          <w:rFonts w:hint="default" w:ascii="Times New Roman" w:hAnsi="Times New Roman" w:cs="Times New Roman"/>
          <w:caps w:val="0"/>
          <w:color w:val="auto"/>
          <w:spacing w:val="0"/>
          <w:sz w:val="24"/>
          <w:highlight w:val="none"/>
          <w:lang w:val="en-US" w:eastAsia="zh-CN"/>
        </w:rPr>
        <w:t xml:space="preserve">   </w:t>
      </w:r>
      <w:r>
        <w:rPr>
          <w:rStyle w:val="927"/>
          <w:rFonts w:hint="default" w:ascii="Times New Roman" w:hAnsi="Times New Roman" w:eastAsia="宋体" w:cs="Times New Roman"/>
          <w:caps w:val="0"/>
          <w:color w:val="auto"/>
          <w:spacing w:val="0"/>
          <w:sz w:val="24"/>
          <w:highlight w:val="none"/>
        </w:rPr>
        <w:t xml:space="preserve">联系电话：</w:t>
      </w:r>
      <w:r/>
    </w:p>
    <w:p>
      <w:pPr>
        <w:pStyle w:val="1268"/>
        <w:spacing w:after="200" w:line="420" w:lineRule="exact"/>
        <w:rPr>
          <w:rStyle w:val="927"/>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p>
      <w:pPr>
        <w:pStyle w:val="1268"/>
        <w:spacing w:after="200" w:line="420" w:lineRule="exact"/>
        <w:rPr>
          <w:rStyle w:val="927"/>
          <w:rFonts w:hint="default" w:ascii="Times New Roman" w:hAnsi="Times New Roman" w:eastAsia="宋体" w:cs="Times New Roman"/>
          <w:caps w:val="0"/>
          <w:color w:val="auto"/>
          <w:spacing w:val="0"/>
          <w:sz w:val="24"/>
          <w:highlight w:val="none"/>
        </w:rPr>
      </w:pPr>
      <w:r>
        <w:rPr>
          <w:rStyle w:val="927"/>
          <w:rFonts w:hint="default" w:ascii="Times New Roman" w:hAnsi="Times New Roman" w:eastAsia="宋体" w:cs="Times New Roman"/>
          <w:caps w:val="0"/>
          <w:color w:val="auto"/>
          <w:spacing w:val="0"/>
          <w:sz w:val="24"/>
          <w:highlight w:val="none"/>
        </w:rPr>
        <w:t xml:space="preserve">代理机构：</w:t>
      </w:r>
      <w:r>
        <w:rPr>
          <w:rFonts w:hint="default" w:ascii="Times New Roman" w:hAnsi="Times New Roman" w:eastAsia="宋体" w:cs="Times New Roman"/>
          <w:caps w:val="0"/>
          <w:color w:val="auto"/>
          <w:spacing w:val="0"/>
          <w:sz w:val="24"/>
          <w:highlight w:val="none"/>
        </w:rPr>
        <w:t xml:space="preserve">苏州万泰招投标代理有限公司</w:t>
      </w:r>
      <w:r/>
    </w:p>
    <w:p>
      <w:pPr>
        <w:pStyle w:val="1268"/>
        <w:spacing w:after="200" w:line="420" w:lineRule="exact"/>
        <w:rPr>
          <w:rStyle w:val="927"/>
          <w:rFonts w:hint="default" w:ascii="Times New Roman" w:hAnsi="Times New Roman" w:eastAsia="宋体" w:cs="Times New Roman"/>
          <w:caps w:val="0"/>
          <w:color w:val="auto"/>
          <w:spacing w:val="0"/>
          <w:sz w:val="24"/>
          <w:highlight w:val="none"/>
        </w:rPr>
      </w:pPr>
      <w:r>
        <w:rPr>
          <w:rStyle w:val="927"/>
          <w:rFonts w:hint="default" w:ascii="Times New Roman" w:hAnsi="Times New Roman" w:eastAsia="宋体" w:cs="Times New Roman"/>
          <w:caps w:val="0"/>
          <w:color w:val="auto"/>
          <w:spacing w:val="0"/>
          <w:sz w:val="24"/>
          <w:highlight w:val="none"/>
        </w:rPr>
        <w:t xml:space="preserve">地址：</w:t>
      </w:r>
      <w:r>
        <w:rPr>
          <w:rFonts w:hint="default" w:ascii="Times New Roman" w:hAnsi="Times New Roman" w:eastAsia="宋体" w:cs="Times New Roman"/>
          <w:caps w:val="0"/>
          <w:color w:val="auto"/>
          <w:spacing w:val="0"/>
          <w:sz w:val="24"/>
          <w:highlight w:val="none"/>
        </w:rPr>
        <w:t xml:space="preserve">张家港市杨舍镇东方新天地东区9幢B1305室</w:t>
      </w:r>
      <w:r/>
    </w:p>
    <w:p>
      <w:pPr>
        <w:pStyle w:val="1268"/>
        <w:spacing w:after="200" w:line="420" w:lineRule="exact"/>
        <w:rPr>
          <w:rStyle w:val="927"/>
          <w:rFonts w:hint="default" w:ascii="Times New Roman" w:hAnsi="Times New Roman" w:eastAsia="宋体" w:cs="Times New Roman"/>
          <w:caps w:val="0"/>
          <w:color w:val="auto"/>
          <w:spacing w:val="0"/>
          <w:sz w:val="24"/>
          <w:highlight w:val="none"/>
        </w:rPr>
      </w:pPr>
      <w:r>
        <w:rPr>
          <w:rStyle w:val="927"/>
          <w:rFonts w:hint="default" w:ascii="Times New Roman" w:hAnsi="Times New Roman" w:eastAsia="宋体" w:cs="Times New Roman"/>
          <w:caps w:val="0"/>
          <w:color w:val="auto"/>
          <w:spacing w:val="0"/>
          <w:sz w:val="24"/>
          <w:highlight w:val="none"/>
          <w:lang w:val="en-US" w:eastAsia="zh-CN"/>
        </w:rPr>
        <w:t xml:space="preserve">法定代表人或</w:t>
      </w:r>
      <w:r>
        <w:rPr>
          <w:rStyle w:val="927"/>
          <w:rFonts w:hint="default" w:ascii="Times New Roman" w:hAnsi="Times New Roman" w:eastAsia="宋体" w:cs="Times New Roman"/>
          <w:caps w:val="0"/>
          <w:color w:val="auto"/>
          <w:spacing w:val="0"/>
          <w:sz w:val="24"/>
          <w:highlight w:val="none"/>
        </w:rPr>
        <w:t xml:space="preserve">经办人：</w:t>
      </w:r>
      <w:r/>
    </w:p>
    <w:p>
      <w:pPr>
        <w:pStyle w:val="1268"/>
        <w:spacing w:after="200" w:line="420" w:lineRule="exact"/>
        <w:rPr>
          <w:rStyle w:val="927"/>
          <w:rFonts w:hint="default" w:ascii="Times New Roman" w:hAnsi="Times New Roman" w:eastAsia="宋体" w:cs="Times New Roman"/>
          <w:caps w:val="0"/>
          <w:color w:val="auto"/>
          <w:spacing w:val="0"/>
          <w:sz w:val="24"/>
          <w:highlight w:val="none"/>
        </w:rPr>
      </w:pPr>
      <w:r>
        <w:rPr>
          <w:rStyle w:val="927"/>
          <w:rFonts w:hint="default" w:ascii="Times New Roman" w:hAnsi="Times New Roman" w:eastAsia="宋体" w:cs="Times New Roman"/>
          <w:caps w:val="0"/>
          <w:color w:val="auto"/>
          <w:spacing w:val="0"/>
          <w:sz w:val="24"/>
          <w:highlight w:val="none"/>
        </w:rPr>
        <w:t xml:space="preserve">联系电话：</w:t>
      </w:r>
      <w:r>
        <w:rPr>
          <w:rFonts w:hint="default" w:ascii="Times New Roman" w:hAnsi="Times New Roman" w:eastAsia="宋体" w:cs="Times New Roman"/>
          <w:b w:val="0"/>
          <w:bCs w:val="0"/>
          <w:color w:val="auto"/>
          <w:sz w:val="24"/>
          <w:szCs w:val="24"/>
          <w:highlight w:val="none"/>
        </w:rPr>
        <w:t xml:space="preserve">0512-58695882</w:t>
      </w:r>
      <w:r/>
    </w:p>
    <w:p>
      <w:pPr>
        <w:spacing w:line="480" w:lineRule="auto"/>
        <w:rPr>
          <w:rFonts w:hint="default" w:ascii="Times New Roman" w:hAnsi="Times New Roman" w:eastAsia="宋体" w:cs="Times New Roman"/>
          <w:caps w:val="0"/>
          <w:color w:val="auto"/>
          <w:spacing w:val="0"/>
          <w:sz w:val="20"/>
          <w:highlight w:val="none"/>
        </w:rPr>
      </w:pPr>
      <w:r>
        <w:rPr>
          <w:rFonts w:hint="default" w:ascii="Times New Roman" w:hAnsi="Times New Roman" w:eastAsia="宋体" w:cs="Times New Roman"/>
          <w:caps w:val="0"/>
          <w:color w:val="auto"/>
          <w:spacing w:val="0"/>
          <w:sz w:val="20"/>
          <w:highlight w:val="none"/>
        </w:rPr>
      </w:r>
      <w:r/>
    </w:p>
    <w:p>
      <w:pPr>
        <w:pStyle w:val="737"/>
        <w:spacing w:line="480" w:lineRule="auto"/>
        <w:rPr>
          <w:rFonts w:hint="default" w:ascii="Times New Roman" w:hAnsi="Times New Roman" w:eastAsia="宋体" w:cs="Times New Roman"/>
          <w:caps w:val="0"/>
          <w:color w:val="auto"/>
          <w:spacing w:val="0"/>
          <w:sz w:val="20"/>
          <w:highlight w:val="none"/>
        </w:rPr>
      </w:pPr>
      <w:r>
        <w:rPr>
          <w:rFonts w:hint="default" w:ascii="Times New Roman" w:hAnsi="Times New Roman" w:eastAsia="宋体" w:cs="Times New Roman"/>
          <w:caps w:val="0"/>
          <w:color w:val="auto"/>
          <w:spacing w:val="0"/>
          <w:sz w:val="20"/>
          <w:highlight w:val="none"/>
        </w:rPr>
      </w:r>
      <w:r/>
    </w:p>
    <w:p>
      <w:pPr>
        <w:pStyle w:val="1268"/>
        <w:spacing w:after="200" w:line="240" w:lineRule="auto"/>
        <w:rPr>
          <w:rStyle w:val="1351"/>
          <w:rFonts w:hint="eastAsia" w:ascii="宋体" w:hAnsi="宋体" w:eastAsia="宋体" w:cs="宋体"/>
          <w:caps w:val="0"/>
          <w:color w:val="auto"/>
          <w:spacing w:val="0"/>
          <w:sz w:val="24"/>
          <w:highlight w:val="none"/>
        </w:rPr>
      </w:pPr>
      <w:r>
        <w:rPr>
          <w:rStyle w:val="1351"/>
          <w:rFonts w:hint="eastAsia" w:ascii="宋体" w:hAnsi="宋体" w:eastAsia="宋体" w:cs="宋体"/>
          <w:caps w:val="0"/>
          <w:color w:val="auto"/>
          <w:spacing w:val="0"/>
          <w:sz w:val="24"/>
          <w:highlight w:val="none"/>
        </w:rPr>
        <w:t xml:space="preserve">备案方：张家港市政府采购管理中心</w:t>
      </w:r>
      <w:r/>
    </w:p>
    <w:p>
      <w:pPr>
        <w:pStyle w:val="1268"/>
        <w:jc w:val="right"/>
        <w:spacing w:after="200" w:line="240" w:lineRule="auto"/>
        <w:rPr>
          <w:rStyle w:val="1351"/>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268"/>
        <w:jc w:val="right"/>
        <w:spacing w:after="200" w:line="240" w:lineRule="auto"/>
        <w:rPr>
          <w:rStyle w:val="1351"/>
          <w:rFonts w:hint="eastAsia" w:ascii="宋体" w:hAnsi="宋体" w:eastAsia="宋体" w:cs="宋体"/>
          <w:caps w:val="0"/>
          <w:color w:val="auto"/>
          <w:spacing w:val="0"/>
          <w:sz w:val="24"/>
          <w:highlight w:val="none"/>
        </w:rPr>
      </w:pPr>
      <w:r>
        <w:rPr>
          <w:rStyle w:val="1351"/>
          <w:rFonts w:hint="eastAsia" w:ascii="宋体" w:hAnsi="宋体" w:eastAsia="宋体" w:cs="宋体"/>
          <w:caps w:val="0"/>
          <w:color w:val="auto"/>
          <w:spacing w:val="0"/>
          <w:sz w:val="24"/>
          <w:highlight w:val="none"/>
        </w:rPr>
        <w:t xml:space="preserve">签订日期：    年   月   日</w:t>
      </w:r>
      <w:r/>
    </w:p>
    <w:p>
      <w:pPr>
        <w:pStyle w:val="1256"/>
        <w:rPr>
          <w:rFonts w:hint="default"/>
          <w:highlight w:val="none"/>
        </w:rPr>
      </w:pPr>
      <w:r>
        <w:rPr>
          <w:rFonts w:hint="default"/>
          <w:highlight w:val="none"/>
        </w:rPr>
      </w:r>
      <w:r/>
    </w:p>
    <w:p>
      <w:pPr>
        <w:pStyle w:val="984"/>
        <w:keepLines w:val="0"/>
        <w:keepNext w:val="0"/>
        <w:pageBreakBefore/>
        <w:spacing w:before="313" w:after="313" w:line="360" w:lineRule="auto"/>
        <w:shd w:val="clear" w:color="auto" w:fill="auto"/>
        <w:widowControl w:val="off"/>
        <w:rPr>
          <w:rFonts w:hint="default" w:ascii="Times New Roman" w:hAnsi="Times New Roman" w:eastAsia="宋体" w:cs="Times New Roman"/>
          <w:b/>
          <w:bCs/>
          <w:caps w:val="0"/>
          <w:color w:val="auto"/>
          <w:spacing w:val="0"/>
          <w:highlight w:val="none"/>
        </w:rPr>
      </w:pPr>
      <w:r/>
      <w:bookmarkStart w:id="207" w:name="_Hlt16619350"/>
      <w:r/>
      <w:bookmarkStart w:id="208" w:name="_Toc16938590"/>
      <w:r/>
      <w:bookmarkStart w:id="209" w:name="_Toc20823346"/>
      <w:r/>
      <w:bookmarkStart w:id="210" w:name="_Toc31507"/>
      <w:r/>
      <w:bookmarkStart w:id="211" w:name="_Toc54119654"/>
      <w:r/>
      <w:bookmarkStart w:id="212" w:name="_Toc35244876"/>
      <w:r/>
      <w:bookmarkStart w:id="213" w:name="_Toc120614244"/>
      <w:r/>
      <w:bookmarkStart w:id="214" w:name="_Toc23253"/>
      <w:r/>
      <w:bookmarkStart w:id="215" w:name="_Toc462564139"/>
      <w:r/>
      <w:bookmarkStart w:id="216" w:name="_Toc479757211"/>
      <w:r>
        <w:rPr>
          <w:rFonts w:hint="default" w:ascii="Times New Roman" w:hAnsi="Times New Roman" w:eastAsia="宋体" w:cs="Times New Roman"/>
          <w:b/>
          <w:bCs/>
          <w:caps w:val="0"/>
          <w:color w:val="auto"/>
          <w:spacing w:val="0"/>
          <w:highlight w:val="none"/>
        </w:rPr>
        <w:t xml:space="preserve">第</w:t>
      </w:r>
      <w:bookmarkEnd w:id="207"/>
      <w:r>
        <w:rPr>
          <w:rFonts w:hint="default" w:ascii="Times New Roman" w:hAnsi="Times New Roman" w:eastAsia="宋体" w:cs="Times New Roman"/>
          <w:b/>
          <w:bCs/>
          <w:caps w:val="0"/>
          <w:color w:val="auto"/>
          <w:spacing w:val="0"/>
          <w:highlight w:val="none"/>
        </w:rPr>
        <w:t xml:space="preserve">四章</w:t>
      </w:r>
      <w:r>
        <w:rPr>
          <w:rFonts w:hint="default" w:ascii="Times New Roman" w:hAnsi="Times New Roman" w:eastAsia="宋体" w:cs="Times New Roman"/>
          <w:b/>
          <w:bCs/>
          <w:caps w:val="0"/>
          <w:color w:val="auto"/>
          <w:spacing w:val="0"/>
          <w:highlight w:val="none"/>
          <w:lang w:val="en-US" w:eastAsia="zh-CN"/>
        </w:rPr>
        <w:t xml:space="preserve"> </w:t>
      </w:r>
      <w:r>
        <w:rPr>
          <w:rFonts w:hint="default" w:ascii="Times New Roman" w:hAnsi="Times New Roman" w:eastAsia="宋体" w:cs="Times New Roman"/>
          <w:b/>
          <w:bCs/>
          <w:caps w:val="0"/>
          <w:color w:val="auto"/>
          <w:spacing w:val="0"/>
          <w:highlight w:val="none"/>
        </w:rPr>
        <w:t xml:space="preserve">项目需求</w:t>
      </w:r>
      <w:bookmarkEnd w:id="208"/>
      <w:r/>
      <w:bookmarkEnd w:id="209"/>
      <w:r/>
      <w:bookmarkEnd w:id="210"/>
      <w:r/>
      <w:bookmarkEnd w:id="211"/>
      <w:r/>
      <w:bookmarkEnd w:id="212"/>
      <w:r/>
      <w:bookmarkEnd w:id="213"/>
      <w:r/>
      <w:bookmarkEnd w:id="214"/>
      <w:r/>
      <w:bookmarkStart w:id="217" w:name="_Toc274321794"/>
      <w:r/>
      <w:bookmarkEnd w:id="217"/>
      <w:r/>
      <w:bookmarkStart w:id="218" w:name="_Toc319429198"/>
      <w:r/>
      <w:bookmarkEnd w:id="218"/>
      <w:r/>
      <w:bookmarkStart w:id="219" w:name="_Toc483515625"/>
      <w:r/>
      <w:bookmarkStart w:id="220" w:name="_Toc350255489"/>
      <w:r/>
      <w:bookmarkStart w:id="221" w:name="_Toc26554093"/>
      <w:r/>
      <w:bookmarkStart w:id="222" w:name="_Toc49090575"/>
      <w:r/>
      <w:r/>
    </w:p>
    <w:p>
      <w:pPr>
        <w:pStyle w:val="919"/>
        <w:jc w:val="left"/>
        <w:keepLines/>
        <w:keepNext/>
        <w:pageBreakBefore w:val="0"/>
        <w:spacing w:before="0" w:after="0" w:line="360" w:lineRule="auto"/>
        <w:widowControl w:val="off"/>
        <w:rPr>
          <w:rStyle w:val="1346"/>
          <w:rFonts w:hint="default" w:ascii="Times New Roman" w:hAnsi="Times New Roman" w:eastAsia="宋体" w:cs="Times New Roman"/>
          <w:b/>
          <w:bCs/>
          <w:caps w:val="0"/>
          <w:color w:val="auto"/>
          <w:spacing w:val="0"/>
          <w:highlight w:val="none"/>
        </w:rPr>
      </w:pPr>
      <w:r/>
      <w:bookmarkStart w:id="223" w:name="_Toc13357"/>
      <w:r/>
      <w:bookmarkStart w:id="224" w:name="_Toc6433"/>
      <w:r>
        <w:rPr>
          <w:rStyle w:val="1346"/>
          <w:rFonts w:hint="default" w:ascii="Times New Roman" w:hAnsi="Times New Roman" w:eastAsia="宋体" w:cs="Times New Roman"/>
          <w:b/>
          <w:bCs/>
          <w:caps w:val="0"/>
          <w:color w:val="auto"/>
          <w:spacing w:val="0"/>
          <w:highlight w:val="none"/>
        </w:rPr>
        <w:t xml:space="preserve">一、清单</w:t>
      </w:r>
      <w:bookmarkEnd w:id="223"/>
      <w:r/>
      <w:bookmarkEnd w:id="224"/>
      <w:r/>
      <w:r/>
    </w:p>
    <w:p>
      <w:pPr>
        <w:pStyle w:val="1274"/>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1</w:t>
      </w:r>
      <w:r>
        <w:rPr>
          <w:rFonts w:hint="default" w:ascii="Times New Roman" w:hAnsi="Times New Roman" w:eastAsia="宋体" w:cs="Times New Roman"/>
          <w:caps w:val="0"/>
          <w:color w:val="auto"/>
          <w:spacing w:val="0"/>
          <w:sz w:val="24"/>
          <w:szCs w:val="24"/>
          <w:highlight w:val="none"/>
        </w:rPr>
        <w:t xml:space="preserve">．</w:t>
      </w:r>
      <w:r>
        <w:rPr>
          <w:rStyle w:val="927"/>
          <w:rFonts w:hint="default" w:ascii="Times New Roman" w:hAnsi="Times New Roman" w:eastAsia="宋体" w:cs="Times New Roman"/>
          <w:b w:val="0"/>
          <w:caps w:val="0"/>
          <w:color w:val="auto"/>
          <w:spacing w:val="0"/>
          <w:sz w:val="24"/>
          <w:highlight w:val="none"/>
        </w:rPr>
        <w:t xml:space="preserve">清单</w:t>
      </w:r>
      <w:r/>
    </w:p>
    <w:tbl>
      <w:tblPr>
        <w:tblStyle w:val="736"/>
        <w:tblW w:w="9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00"/>
        <w:gridCol w:w="2095"/>
        <w:gridCol w:w="643"/>
        <w:gridCol w:w="665"/>
        <w:gridCol w:w="4056"/>
        <w:gridCol w:w="1034"/>
        <w:gridCol w:w="724"/>
      </w:tblGrid>
      <w:tr>
        <w:trPr>
          <w:jc w:val="center"/>
          <w:trHeight w:val="316"/>
        </w:trPr>
        <w:tc>
          <w:tcPr>
            <w:tcMar>
              <w:top w:w="100" w:type="dxa"/>
              <w:bottom w:w="100" w:type="dxa"/>
            </w:tcMar>
            <w:tcW w:w="500" w:type="dxa"/>
            <w:vAlign w:val="center"/>
            <w:textDirection w:val="lrTb"/>
            <w:noWrap w:val="false"/>
          </w:tcPr>
          <w:p>
            <w:pPr>
              <w:pStyle w:val="1275"/>
              <w:jc w:val="center"/>
              <w:keepLines w:val="0"/>
              <w:keepNext w:val="0"/>
              <w:pageBreakBefore w:val="0"/>
              <w:spacing w:line="240" w:lineRule="auto"/>
              <w:widowControl/>
              <w:rPr>
                <w:rStyle w:val="927"/>
                <w:rFonts w:hint="default" w:ascii="Times New Roman" w:hAnsi="Times New Roman" w:eastAsia="宋体" w:cs="Times New Roman"/>
                <w:b w:val="0"/>
                <w:caps w:val="0"/>
                <w:color w:val="auto"/>
                <w:spacing w:val="0"/>
                <w:sz w:val="24"/>
                <w:szCs w:val="24"/>
                <w:highlight w:val="none"/>
              </w:rPr>
            </w:pPr>
            <w:r>
              <w:rPr>
                <w:rStyle w:val="927"/>
                <w:rFonts w:hint="default" w:ascii="Times New Roman" w:hAnsi="Times New Roman" w:eastAsia="宋体" w:cs="Times New Roman"/>
                <w:b w:val="0"/>
                <w:caps w:val="0"/>
                <w:color w:val="auto"/>
                <w:spacing w:val="0"/>
                <w:sz w:val="24"/>
                <w:szCs w:val="24"/>
                <w:highlight w:val="none"/>
              </w:rPr>
              <w:t xml:space="preserve">序号</w:t>
            </w:r>
            <w:r/>
          </w:p>
        </w:tc>
        <w:tc>
          <w:tcPr>
            <w:tcMar>
              <w:top w:w="100" w:type="dxa"/>
              <w:bottom w:w="100" w:type="dxa"/>
            </w:tcMar>
            <w:tcW w:w="2095" w:type="dxa"/>
            <w:vAlign w:val="center"/>
            <w:textDirection w:val="lrTb"/>
            <w:noWrap w:val="false"/>
          </w:tcPr>
          <w:p>
            <w:pPr>
              <w:pStyle w:val="1275"/>
              <w:jc w:val="center"/>
              <w:keepLines w:val="0"/>
              <w:keepNext w:val="0"/>
              <w:pageBreakBefore w:val="0"/>
              <w:spacing w:line="240" w:lineRule="auto"/>
              <w:widowControl/>
              <w:rPr>
                <w:rStyle w:val="927"/>
                <w:rFonts w:hint="default" w:ascii="Times New Roman" w:hAnsi="Times New Roman" w:eastAsia="宋体" w:cs="Times New Roman"/>
                <w:b w:val="0"/>
                <w:caps w:val="0"/>
                <w:color w:val="auto"/>
                <w:spacing w:val="0"/>
                <w:sz w:val="24"/>
                <w:szCs w:val="24"/>
                <w:highlight w:val="none"/>
              </w:rPr>
            </w:pPr>
            <w:r>
              <w:rPr>
                <w:rStyle w:val="927"/>
                <w:rFonts w:hint="default" w:ascii="Times New Roman" w:hAnsi="Times New Roman" w:eastAsia="宋体" w:cs="Times New Roman"/>
                <w:b w:val="0"/>
                <w:caps w:val="0"/>
                <w:color w:val="auto"/>
                <w:spacing w:val="0"/>
                <w:sz w:val="24"/>
                <w:szCs w:val="24"/>
                <w:highlight w:val="none"/>
              </w:rPr>
              <w:t xml:space="preserve">名称</w:t>
            </w:r>
            <w:r/>
          </w:p>
        </w:tc>
        <w:tc>
          <w:tcPr>
            <w:tcMar>
              <w:top w:w="100" w:type="dxa"/>
              <w:bottom w:w="100" w:type="dxa"/>
            </w:tcMar>
            <w:tcW w:w="643" w:type="dxa"/>
            <w:vAlign w:val="center"/>
            <w:textDirection w:val="lrTb"/>
            <w:noWrap w:val="false"/>
          </w:tcPr>
          <w:p>
            <w:pPr>
              <w:pStyle w:val="1275"/>
              <w:jc w:val="center"/>
              <w:keepLines w:val="0"/>
              <w:keepNext w:val="0"/>
              <w:pageBreakBefore w:val="0"/>
              <w:spacing w:line="240" w:lineRule="auto"/>
              <w:widowControl/>
              <w:rPr>
                <w:rStyle w:val="927"/>
                <w:rFonts w:hint="default" w:ascii="Times New Roman" w:hAnsi="Times New Roman" w:eastAsia="宋体" w:cs="Times New Roman"/>
                <w:b w:val="0"/>
                <w:caps w:val="0"/>
                <w:color w:val="auto"/>
                <w:spacing w:val="0"/>
                <w:sz w:val="24"/>
                <w:szCs w:val="24"/>
                <w:highlight w:val="none"/>
              </w:rPr>
            </w:pPr>
            <w:r>
              <w:rPr>
                <w:rStyle w:val="927"/>
                <w:rFonts w:hint="default" w:ascii="Times New Roman" w:hAnsi="Times New Roman" w:eastAsia="宋体" w:cs="Times New Roman"/>
                <w:b w:val="0"/>
                <w:caps w:val="0"/>
                <w:color w:val="auto"/>
                <w:spacing w:val="0"/>
                <w:sz w:val="24"/>
                <w:szCs w:val="24"/>
                <w:highlight w:val="none"/>
              </w:rPr>
              <w:t xml:space="preserve">数量</w:t>
            </w:r>
            <w:r/>
          </w:p>
        </w:tc>
        <w:tc>
          <w:tcPr>
            <w:tcMar>
              <w:top w:w="100" w:type="dxa"/>
              <w:bottom w:w="100" w:type="dxa"/>
            </w:tcMar>
            <w:tcW w:w="665" w:type="dxa"/>
            <w:vAlign w:val="center"/>
            <w:textDirection w:val="lrTb"/>
            <w:noWrap w:val="false"/>
          </w:tcPr>
          <w:p>
            <w:pPr>
              <w:pStyle w:val="1275"/>
              <w:jc w:val="center"/>
              <w:keepLines w:val="0"/>
              <w:keepNext w:val="0"/>
              <w:pageBreakBefore w:val="0"/>
              <w:spacing w:line="240" w:lineRule="auto"/>
              <w:widowControl/>
              <w:rPr>
                <w:rStyle w:val="927"/>
                <w:rFonts w:hint="default" w:ascii="Times New Roman" w:hAnsi="Times New Roman" w:eastAsia="宋体" w:cs="Times New Roman"/>
                <w:b w:val="0"/>
                <w:caps w:val="0"/>
                <w:color w:val="auto"/>
                <w:spacing w:val="0"/>
                <w:sz w:val="24"/>
                <w:szCs w:val="24"/>
                <w:highlight w:val="none"/>
              </w:rPr>
            </w:pPr>
            <w:r>
              <w:rPr>
                <w:rStyle w:val="927"/>
                <w:rFonts w:hint="default" w:ascii="Times New Roman" w:hAnsi="Times New Roman" w:eastAsia="宋体" w:cs="Times New Roman"/>
                <w:b w:val="0"/>
                <w:caps w:val="0"/>
                <w:color w:val="auto"/>
                <w:spacing w:val="0"/>
                <w:sz w:val="24"/>
                <w:szCs w:val="24"/>
                <w:highlight w:val="none"/>
              </w:rPr>
              <w:t xml:space="preserve">单位</w:t>
            </w:r>
            <w:r/>
          </w:p>
        </w:tc>
        <w:tc>
          <w:tcPr>
            <w:tcMar>
              <w:top w:w="100" w:type="dxa"/>
              <w:bottom w:w="100" w:type="dxa"/>
            </w:tcMar>
            <w:tcW w:w="4056" w:type="dxa"/>
            <w:vAlign w:val="center"/>
            <w:textDirection w:val="lrTb"/>
            <w:noWrap w:val="false"/>
          </w:tcPr>
          <w:p>
            <w:pPr>
              <w:pStyle w:val="1275"/>
              <w:jc w:val="center"/>
              <w:keepLines w:val="0"/>
              <w:keepNext w:val="0"/>
              <w:pageBreakBefore w:val="0"/>
              <w:spacing w:line="240" w:lineRule="auto"/>
              <w:widowControl/>
              <w:rPr>
                <w:rStyle w:val="927"/>
                <w:rFonts w:hint="default" w:ascii="Times New Roman" w:hAnsi="Times New Roman" w:eastAsia="宋体" w:cs="Times New Roman"/>
                <w:b w:val="0"/>
                <w:caps w:val="0"/>
                <w:color w:val="auto"/>
                <w:spacing w:val="0"/>
                <w:sz w:val="24"/>
                <w:szCs w:val="24"/>
                <w:highlight w:val="none"/>
              </w:rPr>
            </w:pPr>
            <w:r>
              <w:rPr>
                <w:rStyle w:val="927"/>
                <w:rFonts w:hint="default" w:ascii="Times New Roman" w:hAnsi="Times New Roman" w:eastAsia="宋体" w:cs="Times New Roman"/>
                <w:b w:val="0"/>
                <w:caps w:val="0"/>
                <w:color w:val="auto"/>
                <w:spacing w:val="0"/>
                <w:sz w:val="24"/>
                <w:szCs w:val="24"/>
                <w:highlight w:val="none"/>
              </w:rPr>
              <w:t xml:space="preserve">所属行业</w:t>
            </w:r>
            <w:r/>
          </w:p>
        </w:tc>
        <w:tc>
          <w:tcPr>
            <w:tcMar>
              <w:top w:w="100" w:type="dxa"/>
              <w:bottom w:w="100" w:type="dxa"/>
            </w:tcMar>
            <w:tcW w:w="1034" w:type="dxa"/>
            <w:vAlign w:val="center"/>
            <w:textDirection w:val="lrTb"/>
            <w:noWrap w:val="false"/>
          </w:tcPr>
          <w:p>
            <w:pPr>
              <w:pStyle w:val="1275"/>
              <w:jc w:val="center"/>
              <w:keepLines w:val="0"/>
              <w:keepNext w:val="0"/>
              <w:pageBreakBefore w:val="0"/>
              <w:spacing w:line="240" w:lineRule="auto"/>
              <w:widowControl/>
              <w:rPr>
                <w:rStyle w:val="927"/>
                <w:rFonts w:hint="default" w:ascii="Times New Roman" w:hAnsi="Times New Roman" w:eastAsia="宋体" w:cs="Times New Roman"/>
                <w:b w:val="0"/>
                <w:caps w:val="0"/>
                <w:color w:val="auto"/>
                <w:spacing w:val="0"/>
                <w:sz w:val="24"/>
                <w:szCs w:val="24"/>
                <w:highlight w:val="none"/>
              </w:rPr>
            </w:pPr>
            <w:r>
              <w:rPr>
                <w:rStyle w:val="927"/>
                <w:rFonts w:hint="default" w:ascii="Times New Roman" w:hAnsi="Times New Roman" w:eastAsia="宋体" w:cs="Times New Roman"/>
                <w:b w:val="0"/>
                <w:caps w:val="0"/>
                <w:color w:val="auto"/>
                <w:spacing w:val="0"/>
                <w:sz w:val="24"/>
                <w:szCs w:val="24"/>
                <w:highlight w:val="none"/>
              </w:rPr>
              <w:t xml:space="preserve">标的类型</w:t>
            </w:r>
            <w:r/>
          </w:p>
        </w:tc>
        <w:tc>
          <w:tcPr>
            <w:tcMar>
              <w:top w:w="100" w:type="dxa"/>
              <w:bottom w:w="100" w:type="dxa"/>
            </w:tcMar>
            <w:tcW w:w="724" w:type="dxa"/>
            <w:vAlign w:val="center"/>
            <w:textDirection w:val="lrTb"/>
            <w:noWrap w:val="false"/>
          </w:tcPr>
          <w:p>
            <w:pPr>
              <w:pStyle w:val="1275"/>
              <w:jc w:val="center"/>
              <w:keepLines w:val="0"/>
              <w:keepNext w:val="0"/>
              <w:pageBreakBefore w:val="0"/>
              <w:spacing w:line="240" w:lineRule="auto"/>
              <w:widowControl/>
              <w:rPr>
                <w:rStyle w:val="927"/>
                <w:rFonts w:hint="default" w:ascii="Times New Roman" w:hAnsi="Times New Roman" w:eastAsia="宋体" w:cs="Times New Roman"/>
                <w:b w:val="0"/>
                <w:caps w:val="0"/>
                <w:color w:val="auto"/>
                <w:spacing w:val="0"/>
                <w:sz w:val="24"/>
                <w:szCs w:val="24"/>
                <w:highlight w:val="none"/>
              </w:rPr>
            </w:pPr>
            <w:r>
              <w:rPr>
                <w:rStyle w:val="927"/>
                <w:rFonts w:hint="default" w:ascii="Times New Roman" w:hAnsi="Times New Roman" w:eastAsia="宋体" w:cs="Times New Roman"/>
                <w:b w:val="0"/>
                <w:caps w:val="0"/>
                <w:color w:val="auto"/>
                <w:spacing w:val="0"/>
                <w:sz w:val="24"/>
                <w:szCs w:val="24"/>
                <w:highlight w:val="none"/>
              </w:rPr>
              <w:t xml:space="preserve">标的属性</w:t>
            </w:r>
            <w:r/>
          </w:p>
        </w:tc>
      </w:tr>
      <w:tr>
        <w:trPr>
          <w:jc w:val="center"/>
          <w:trHeight w:val="316"/>
        </w:trPr>
        <w:tc>
          <w:tcPr>
            <w:tcMar>
              <w:top w:w="100" w:type="dxa"/>
              <w:bottom w:w="100" w:type="dxa"/>
            </w:tcMar>
            <w:tcW w:w="500" w:type="dxa"/>
            <w:vAlign w:val="center"/>
            <w:textDirection w:val="lrTb"/>
            <w:noWrap w:val="false"/>
          </w:tcPr>
          <w:p>
            <w:pPr>
              <w:pStyle w:val="1275"/>
              <w:jc w:val="center"/>
              <w:keepLines w:val="0"/>
              <w:keepNext w:val="0"/>
              <w:pageBreakBefore w:val="0"/>
              <w:spacing w:line="240" w:lineRule="auto"/>
              <w:widowControl/>
              <w:rPr>
                <w:rStyle w:val="927"/>
                <w:rFonts w:hint="default" w:ascii="Times New Roman" w:hAnsi="Times New Roman" w:eastAsia="宋体" w:cs="Times New Roman"/>
                <w:b w:val="0"/>
                <w:caps w:val="0"/>
                <w:color w:val="auto"/>
                <w:spacing w:val="0"/>
                <w:sz w:val="24"/>
                <w:szCs w:val="24"/>
                <w:highlight w:val="none"/>
              </w:rPr>
            </w:pPr>
            <w:r>
              <w:rPr>
                <w:rStyle w:val="927"/>
                <w:rFonts w:hint="default" w:ascii="Times New Roman" w:hAnsi="Times New Roman" w:eastAsia="宋体" w:cs="Times New Roman"/>
                <w:b w:val="0"/>
                <w:caps w:val="0"/>
                <w:color w:val="auto"/>
                <w:spacing w:val="0"/>
                <w:sz w:val="24"/>
                <w:szCs w:val="24"/>
                <w:highlight w:val="none"/>
                <w:lang w:val="en-US" w:eastAsia="zh-CN"/>
              </w:rPr>
              <w:t xml:space="preserve">1</w:t>
            </w:r>
            <w:r/>
          </w:p>
        </w:tc>
        <w:tc>
          <w:tcPr>
            <w:tcMar>
              <w:top w:w="100" w:type="dxa"/>
              <w:bottom w:w="100" w:type="dxa"/>
            </w:tcMar>
            <w:tcW w:w="2095" w:type="dxa"/>
            <w:vAlign w:val="center"/>
            <w:textDirection w:val="lrTb"/>
            <w:noWrap w:val="false"/>
          </w:tcPr>
          <w:p>
            <w:pPr>
              <w:pStyle w:val="1275"/>
              <w:jc w:val="center"/>
              <w:keepLines w:val="0"/>
              <w:keepNext w:val="0"/>
              <w:pageBreakBefore w:val="0"/>
              <w:spacing w:line="240" w:lineRule="auto"/>
              <w:widowControl/>
              <w:rPr>
                <w:rStyle w:val="927"/>
                <w:rFonts w:hint="eastAsia" w:ascii="Times New Roman" w:hAnsi="Times New Roman" w:eastAsia="宋体" w:cs="Times New Roman"/>
                <w:b w:val="0"/>
                <w:caps w:val="0"/>
                <w:color w:val="auto"/>
                <w:spacing w:val="0"/>
                <w:sz w:val="24"/>
                <w:szCs w:val="24"/>
                <w:highlight w:val="none"/>
                <w:lang w:val="en-US" w:eastAsia="zh-CN"/>
              </w:rPr>
            </w:pPr>
            <w:r>
              <w:rPr>
                <w:rStyle w:val="927"/>
                <w:rFonts w:hint="eastAsia" w:eastAsia="宋体" w:cs="Times New Roman"/>
                <w:b w:val="0"/>
                <w:caps w:val="0"/>
                <w:color w:val="auto"/>
                <w:spacing w:val="0"/>
                <w:sz w:val="24"/>
                <w:szCs w:val="24"/>
                <w:highlight w:val="none"/>
                <w:lang w:eastAsia="zh-CN"/>
              </w:rPr>
              <w:t xml:space="preserve">张家港市第五人民医院清洗消毒器</w:t>
            </w:r>
            <w:r/>
          </w:p>
        </w:tc>
        <w:tc>
          <w:tcPr>
            <w:tcMar>
              <w:top w:w="100" w:type="dxa"/>
              <w:bottom w:w="100" w:type="dxa"/>
            </w:tcMar>
            <w:tcW w:w="643" w:type="dxa"/>
            <w:vAlign w:val="center"/>
            <w:textDirection w:val="lrTb"/>
            <w:noWrap w:val="false"/>
          </w:tcPr>
          <w:p>
            <w:pPr>
              <w:pStyle w:val="1275"/>
              <w:jc w:val="center"/>
              <w:keepLines w:val="0"/>
              <w:keepNext w:val="0"/>
              <w:pageBreakBefore w:val="0"/>
              <w:spacing w:line="240" w:lineRule="auto"/>
              <w:widowControl/>
              <w:rPr>
                <w:rStyle w:val="927"/>
                <w:rFonts w:hint="default" w:ascii="Times New Roman" w:hAnsi="Times New Roman" w:eastAsia="宋体" w:cs="Times New Roman"/>
                <w:b w:val="0"/>
                <w:caps w:val="0"/>
                <w:color w:val="auto"/>
                <w:spacing w:val="0"/>
                <w:sz w:val="24"/>
                <w:szCs w:val="24"/>
                <w:highlight w:val="none"/>
                <w:lang w:val="en-US" w:eastAsia="zh-CN"/>
              </w:rPr>
            </w:pPr>
            <w:r>
              <w:rPr>
                <w:rStyle w:val="735"/>
                <w:rFonts w:hint="default" w:ascii="Times New Roman" w:hAnsi="Times New Roman" w:eastAsia="宋体" w:cs="Times New Roman"/>
                <w:b w:val="0"/>
                <w:color w:val="auto"/>
                <w:sz w:val="24"/>
                <w:szCs w:val="24"/>
                <w:highlight w:val="none"/>
                <w:lang w:val="en-US" w:eastAsia="zh-CN"/>
              </w:rPr>
              <w:t xml:space="preserve">1</w:t>
            </w:r>
            <w:r/>
          </w:p>
        </w:tc>
        <w:tc>
          <w:tcPr>
            <w:tcMar>
              <w:top w:w="100" w:type="dxa"/>
              <w:bottom w:w="100" w:type="dxa"/>
            </w:tcMar>
            <w:tcW w:w="665" w:type="dxa"/>
            <w:vAlign w:val="center"/>
            <w:textDirection w:val="lrTb"/>
            <w:noWrap w:val="false"/>
          </w:tcPr>
          <w:p>
            <w:pPr>
              <w:pStyle w:val="1275"/>
              <w:jc w:val="center"/>
              <w:keepLines w:val="0"/>
              <w:keepNext w:val="0"/>
              <w:pageBreakBefore w:val="0"/>
              <w:spacing w:line="240" w:lineRule="auto"/>
              <w:widowControl/>
              <w:rPr>
                <w:rStyle w:val="927"/>
                <w:rFonts w:hint="default" w:ascii="Times New Roman" w:hAnsi="Times New Roman" w:eastAsia="宋体" w:cs="Times New Roman"/>
                <w:b w:val="0"/>
                <w:caps w:val="0"/>
                <w:color w:val="auto"/>
                <w:spacing w:val="0"/>
                <w:sz w:val="24"/>
                <w:szCs w:val="24"/>
                <w:highlight w:val="none"/>
                <w:lang w:val="en-US" w:eastAsia="zh-CN"/>
              </w:rPr>
            </w:pPr>
            <w:r>
              <w:rPr>
                <w:rStyle w:val="735"/>
                <w:rFonts w:hint="default" w:ascii="Times New Roman" w:hAnsi="Times New Roman" w:eastAsia="宋体" w:cs="Times New Roman"/>
                <w:b w:val="0"/>
                <w:color w:val="auto"/>
                <w:sz w:val="24"/>
                <w:szCs w:val="24"/>
                <w:highlight w:val="none"/>
                <w:lang w:val="en-US" w:eastAsia="zh-CN"/>
              </w:rPr>
              <w:t xml:space="preserve">套</w:t>
            </w:r>
            <w:r/>
          </w:p>
        </w:tc>
        <w:tc>
          <w:tcPr>
            <w:tcMar>
              <w:top w:w="100" w:type="dxa"/>
              <w:bottom w:w="100" w:type="dxa"/>
            </w:tcMar>
            <w:tcW w:w="4056" w:type="dxa"/>
            <w:vAlign w:val="center"/>
            <w:textDirection w:val="lrTb"/>
            <w:noWrap w:val="false"/>
          </w:tcPr>
          <w:p>
            <w:pPr>
              <w:pStyle w:val="1275"/>
              <w:jc w:val="center"/>
              <w:keepLines w:val="0"/>
              <w:keepNext w:val="0"/>
              <w:pageBreakBefore w:val="0"/>
              <w:spacing w:line="240" w:lineRule="auto"/>
              <w:widowControl/>
              <w:rPr>
                <w:rStyle w:val="927"/>
                <w:rFonts w:hint="default" w:ascii="Times New Roman" w:hAnsi="Times New Roman" w:eastAsia="宋体" w:cs="Times New Roman"/>
                <w:b w:val="0"/>
                <w:caps w:val="0"/>
                <w:color w:val="auto"/>
                <w:spacing w:val="0"/>
                <w:sz w:val="24"/>
                <w:szCs w:val="24"/>
                <w:highlight w:val="none"/>
              </w:rPr>
            </w:pPr>
            <w:r>
              <w:rPr>
                <w:rStyle w:val="927"/>
                <w:rFonts w:hint="default" w:ascii="Times New Roman" w:hAnsi="Times New Roman" w:eastAsia="宋体" w:cs="Times New Roman"/>
                <w:b w:val="0"/>
                <w:caps w:val="0"/>
                <w:color w:val="auto"/>
                <w:spacing w:val="0"/>
                <w:sz w:val="24"/>
                <w:szCs w:val="24"/>
                <w:highlight w:val="none"/>
              </w:rPr>
              <w:t xml:space="preserve">工业（包括采矿业，制造业，电力、热力、燃气及水生产和供应业）</w:t>
            </w:r>
            <w:r/>
          </w:p>
        </w:tc>
        <w:tc>
          <w:tcPr>
            <w:tcMar>
              <w:top w:w="100" w:type="dxa"/>
              <w:bottom w:w="100" w:type="dxa"/>
            </w:tcMar>
            <w:tcW w:w="1034" w:type="dxa"/>
            <w:vAlign w:val="center"/>
            <w:textDirection w:val="lrTb"/>
            <w:noWrap w:val="false"/>
          </w:tcPr>
          <w:p>
            <w:pPr>
              <w:pStyle w:val="1275"/>
              <w:jc w:val="center"/>
              <w:keepLines w:val="0"/>
              <w:keepNext w:val="0"/>
              <w:pageBreakBefore w:val="0"/>
              <w:spacing w:line="240" w:lineRule="auto"/>
              <w:widowControl/>
              <w:rPr>
                <w:rStyle w:val="927"/>
                <w:rFonts w:hint="default" w:ascii="Times New Roman" w:hAnsi="Times New Roman" w:eastAsia="宋体" w:cs="Times New Roman"/>
                <w:b w:val="0"/>
                <w:caps w:val="0"/>
                <w:color w:val="auto"/>
                <w:spacing w:val="0"/>
                <w:sz w:val="24"/>
                <w:szCs w:val="24"/>
                <w:highlight w:val="none"/>
              </w:rPr>
            </w:pPr>
            <w:r>
              <w:rPr>
                <w:rStyle w:val="927"/>
                <w:rFonts w:hint="default" w:ascii="Times New Roman" w:hAnsi="Times New Roman" w:eastAsia="宋体" w:cs="Times New Roman"/>
                <w:b w:val="0"/>
                <w:caps w:val="0"/>
                <w:color w:val="auto"/>
                <w:spacing w:val="0"/>
                <w:sz w:val="24"/>
                <w:szCs w:val="24"/>
                <w:highlight w:val="none"/>
              </w:rPr>
              <w:t xml:space="preserve">主要采购标的</w:t>
            </w:r>
            <w:r/>
          </w:p>
        </w:tc>
        <w:tc>
          <w:tcPr>
            <w:tcMar>
              <w:top w:w="100" w:type="dxa"/>
              <w:bottom w:w="100" w:type="dxa"/>
            </w:tcMar>
            <w:tcW w:w="724" w:type="dxa"/>
            <w:vAlign w:val="center"/>
            <w:textDirection w:val="lrTb"/>
            <w:noWrap w:val="false"/>
          </w:tcPr>
          <w:p>
            <w:pPr>
              <w:pStyle w:val="1275"/>
              <w:jc w:val="center"/>
              <w:keepLines w:val="0"/>
              <w:keepNext w:val="0"/>
              <w:pageBreakBefore w:val="0"/>
              <w:spacing w:line="240" w:lineRule="auto"/>
              <w:widowControl/>
              <w:rPr>
                <w:rStyle w:val="927"/>
                <w:rFonts w:hint="default" w:ascii="Times New Roman" w:hAnsi="Times New Roman" w:eastAsia="宋体" w:cs="Times New Roman"/>
                <w:b w:val="0"/>
                <w:caps w:val="0"/>
                <w:color w:val="auto"/>
                <w:spacing w:val="0"/>
                <w:sz w:val="24"/>
                <w:szCs w:val="24"/>
                <w:highlight w:val="none"/>
              </w:rPr>
            </w:pPr>
            <w:r>
              <w:rPr>
                <w:rStyle w:val="927"/>
                <w:rFonts w:hint="default" w:ascii="Times New Roman" w:hAnsi="Times New Roman" w:eastAsia="宋体" w:cs="Times New Roman"/>
                <w:b w:val="0"/>
                <w:caps w:val="0"/>
                <w:color w:val="auto"/>
                <w:spacing w:val="0"/>
                <w:sz w:val="24"/>
                <w:szCs w:val="24"/>
                <w:highlight w:val="none"/>
              </w:rPr>
              <w:t xml:space="preserve">货物类</w:t>
            </w:r>
            <w:r/>
          </w:p>
        </w:tc>
      </w:tr>
    </w:tbl>
    <w:p>
      <w:pPr>
        <w:pStyle w:val="1276"/>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lang w:val="en-US" w:eastAsia="zh-CN"/>
        </w:rPr>
        <w:t xml:space="preserve">注：</w:t>
      </w:r>
      <w:r>
        <w:rPr>
          <w:rStyle w:val="927"/>
          <w:rFonts w:hint="default" w:ascii="Times New Roman" w:hAnsi="Times New Roman" w:eastAsia="宋体" w:cs="Times New Roman"/>
          <w:b w:val="0"/>
          <w:caps w:val="0"/>
          <w:color w:val="auto"/>
          <w:spacing w:val="0"/>
          <w:sz w:val="24"/>
          <w:highlight w:val="none"/>
        </w:rPr>
        <w:t xml:space="preserve">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77"/>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w:t>
      </w:r>
      <w:r>
        <w:rPr>
          <w:rFonts w:hint="default" w:ascii="Times New Roman" w:hAnsi="Times New Roman" w:eastAsia="宋体" w:cs="Times New Roman"/>
          <w:caps w:val="0"/>
          <w:color w:val="auto"/>
          <w:spacing w:val="0"/>
          <w:sz w:val="24"/>
          <w:szCs w:val="24"/>
          <w:highlight w:val="none"/>
        </w:rPr>
        <w:t xml:space="preserve">．</w:t>
      </w:r>
      <w:r>
        <w:rPr>
          <w:rStyle w:val="927"/>
          <w:rFonts w:hint="default" w:ascii="Times New Roman" w:hAnsi="Times New Roman" w:eastAsia="宋体" w:cs="Times New Roman"/>
          <w:b w:val="0"/>
          <w:caps w:val="0"/>
          <w:color w:val="auto"/>
          <w:spacing w:val="0"/>
          <w:sz w:val="24"/>
          <w:highlight w:val="none"/>
        </w:rPr>
        <w:t xml:space="preserve">核心产品清单</w:t>
      </w:r>
      <w:r/>
    </w:p>
    <w:tbl>
      <w:tblPr>
        <w:tblStyle w:val="736"/>
        <w:tblW w:w="97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905"/>
        <w:gridCol w:w="6866"/>
      </w:tblGrid>
      <w:tr>
        <w:trPr>
          <w:jc w:val="center"/>
        </w:trPr>
        <w:tc>
          <w:tcPr>
            <w:tcMar>
              <w:top w:w="100" w:type="dxa"/>
              <w:bottom w:w="100" w:type="dxa"/>
            </w:tcMar>
            <w:tcW w:w="2905" w:type="dxa"/>
            <w:vAlign w:val="center"/>
            <w:textDirection w:val="lrTb"/>
            <w:noWrap w:val="false"/>
          </w:tcPr>
          <w:p>
            <w:pPr>
              <w:pStyle w:val="1278"/>
              <w:jc w:val="center"/>
              <w:rPr>
                <w:rStyle w:val="927"/>
                <w:rFonts w:hint="default" w:ascii="Times New Roman" w:hAnsi="Times New Roman" w:eastAsia="宋体" w:cs="Times New Roman"/>
                <w:b w:val="0"/>
                <w:caps w:val="0"/>
                <w:color w:val="auto"/>
                <w:spacing w:val="0"/>
                <w:sz w:val="24"/>
                <w:szCs w:val="24"/>
                <w:highlight w:val="none"/>
              </w:rPr>
            </w:pPr>
            <w:r>
              <w:rPr>
                <w:rStyle w:val="927"/>
                <w:rFonts w:hint="default" w:ascii="Times New Roman" w:hAnsi="Times New Roman" w:eastAsia="宋体" w:cs="Times New Roman"/>
                <w:b w:val="0"/>
                <w:caps w:val="0"/>
                <w:color w:val="auto"/>
                <w:spacing w:val="0"/>
                <w:sz w:val="24"/>
                <w:szCs w:val="24"/>
                <w:highlight w:val="none"/>
              </w:rPr>
              <w:t xml:space="preserve">序号</w:t>
            </w:r>
            <w:r/>
          </w:p>
        </w:tc>
        <w:tc>
          <w:tcPr>
            <w:tcMar>
              <w:top w:w="100" w:type="dxa"/>
              <w:bottom w:w="100" w:type="dxa"/>
            </w:tcMar>
            <w:tcW w:w="6866" w:type="dxa"/>
            <w:vAlign w:val="center"/>
            <w:textDirection w:val="lrTb"/>
            <w:noWrap w:val="false"/>
          </w:tcPr>
          <w:p>
            <w:pPr>
              <w:pStyle w:val="1278"/>
              <w:jc w:val="center"/>
              <w:rPr>
                <w:rStyle w:val="927"/>
                <w:rFonts w:hint="default" w:ascii="Times New Roman" w:hAnsi="Times New Roman" w:eastAsia="宋体" w:cs="Times New Roman"/>
                <w:b w:val="0"/>
                <w:caps w:val="0"/>
                <w:color w:val="auto"/>
                <w:spacing w:val="0"/>
                <w:sz w:val="24"/>
                <w:szCs w:val="24"/>
                <w:highlight w:val="none"/>
              </w:rPr>
            </w:pPr>
            <w:r>
              <w:rPr>
                <w:rStyle w:val="927"/>
                <w:rFonts w:hint="default" w:ascii="Times New Roman" w:hAnsi="Times New Roman" w:eastAsia="宋体" w:cs="Times New Roman"/>
                <w:b w:val="0"/>
                <w:caps w:val="0"/>
                <w:color w:val="auto"/>
                <w:spacing w:val="0"/>
                <w:sz w:val="24"/>
                <w:szCs w:val="24"/>
                <w:highlight w:val="none"/>
              </w:rPr>
              <w:t xml:space="preserve">名称</w:t>
            </w:r>
            <w:r/>
          </w:p>
        </w:tc>
      </w:tr>
      <w:tr>
        <w:trPr>
          <w:jc w:val="center"/>
        </w:trPr>
        <w:tc>
          <w:tcPr>
            <w:tcMar>
              <w:top w:w="100" w:type="dxa"/>
              <w:bottom w:w="100" w:type="dxa"/>
            </w:tcMar>
            <w:tcW w:w="2905" w:type="dxa"/>
            <w:vAlign w:val="center"/>
            <w:textDirection w:val="lrTb"/>
            <w:noWrap w:val="false"/>
          </w:tcPr>
          <w:p>
            <w:pPr>
              <w:pStyle w:val="1275"/>
              <w:jc w:val="center"/>
              <w:rPr>
                <w:rStyle w:val="927"/>
                <w:rFonts w:hint="default" w:ascii="Times New Roman" w:hAnsi="Times New Roman" w:eastAsia="宋体" w:cs="Times New Roman"/>
                <w:b w:val="0"/>
                <w:caps w:val="0"/>
                <w:color w:val="auto"/>
                <w:spacing w:val="0"/>
                <w:sz w:val="24"/>
                <w:szCs w:val="24"/>
                <w:highlight w:val="none"/>
              </w:rPr>
            </w:pPr>
            <w:r>
              <w:rPr>
                <w:rStyle w:val="927"/>
                <w:rFonts w:hint="default" w:ascii="Times New Roman" w:hAnsi="Times New Roman" w:eastAsia="宋体" w:cs="Times New Roman"/>
                <w:b w:val="0"/>
                <w:caps w:val="0"/>
                <w:color w:val="auto"/>
                <w:spacing w:val="0"/>
                <w:sz w:val="24"/>
                <w:szCs w:val="24"/>
                <w:highlight w:val="none"/>
                <w:lang w:val="en-US" w:eastAsia="zh-CN"/>
              </w:rPr>
              <w:t xml:space="preserve">1</w:t>
            </w:r>
            <w:r/>
          </w:p>
        </w:tc>
        <w:tc>
          <w:tcPr>
            <w:tcMar>
              <w:top w:w="100" w:type="dxa"/>
              <w:bottom w:w="100" w:type="dxa"/>
            </w:tcMar>
            <w:tcW w:w="6866" w:type="dxa"/>
            <w:vAlign w:val="center"/>
            <w:textDirection w:val="lrTb"/>
            <w:noWrap w:val="false"/>
          </w:tcPr>
          <w:p>
            <w:pPr>
              <w:pStyle w:val="1275"/>
              <w:jc w:val="center"/>
              <w:rPr>
                <w:rStyle w:val="927"/>
                <w:rFonts w:hint="default" w:ascii="Times New Roman" w:hAnsi="Times New Roman" w:eastAsia="宋体" w:cs="Times New Roman"/>
                <w:b w:val="0"/>
                <w:caps w:val="0"/>
                <w:color w:val="auto"/>
                <w:spacing w:val="0"/>
                <w:sz w:val="24"/>
                <w:szCs w:val="24"/>
                <w:highlight w:val="none"/>
              </w:rPr>
            </w:pPr>
            <w:r>
              <w:rPr>
                <w:rStyle w:val="927"/>
                <w:rFonts w:hint="eastAsia" w:eastAsia="宋体" w:cs="Times New Roman"/>
                <w:b w:val="0"/>
                <w:caps w:val="0"/>
                <w:color w:val="auto"/>
                <w:spacing w:val="0"/>
                <w:sz w:val="24"/>
                <w:szCs w:val="24"/>
                <w:highlight w:val="none"/>
                <w:lang w:val="en-US" w:eastAsia="zh-CN"/>
              </w:rPr>
              <w:t xml:space="preserve">清洗消毒器主机</w:t>
            </w:r>
            <w:r/>
          </w:p>
        </w:tc>
      </w:tr>
    </w:tbl>
    <w:p>
      <w:pPr>
        <w:pStyle w:val="1281"/>
        <w:numPr>
          <w:ilvl w:val="0"/>
          <w:numId w:val="0"/>
        </w:numPr>
        <w:ind w:firstLine="508"/>
        <w:keepLines w:val="0"/>
        <w:keepNext w:val="0"/>
        <w:pageBreakBefore w:val="0"/>
        <w:spacing w:line="440" w:lineRule="exact"/>
        <w:widowControl/>
        <w:rPr>
          <w:rStyle w:val="735"/>
          <w:rFonts w:hint="default" w:ascii="Times New Roman" w:hAnsi="Times New Roman" w:eastAsia="宋体" w:cs="Times New Roman"/>
          <w:b w:val="0"/>
          <w:color w:val="auto"/>
          <w:spacing w:val="0"/>
          <w:sz w:val="24"/>
          <w:szCs w:val="22"/>
          <w:highlight w:val="none"/>
          <w:lang w:val="en-US" w:eastAsia="zh-CN" w:bidi="ar-SA"/>
        </w:rPr>
        <w:outlineLvl w:val="9"/>
      </w:pPr>
      <w:r>
        <w:rPr>
          <w:rStyle w:val="735"/>
          <w:rFonts w:hint="default" w:ascii="Times New Roman" w:hAnsi="Times New Roman" w:eastAsia="宋体" w:cs="Times New Roman"/>
          <w:b w:val="0"/>
          <w:color w:val="auto"/>
          <w:spacing w:val="0"/>
          <w:sz w:val="24"/>
          <w:szCs w:val="22"/>
          <w:highlight w:val="none"/>
          <w:lang w:val="en-US" w:eastAsia="zh-CN" w:bidi="ar-SA"/>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279"/>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735"/>
          <w:rFonts w:hint="default" w:ascii="Times New Roman" w:hAnsi="Times New Roman" w:eastAsia="宋体" w:cs="Times New Roman"/>
          <w:b w:val="0"/>
          <w:color w:val="auto"/>
          <w:spacing w:val="0"/>
          <w:sz w:val="24"/>
          <w:szCs w:val="22"/>
          <w:highlight w:val="none"/>
          <w:lang w:val="en-US" w:eastAsia="zh-CN" w:bidi="ar-SA"/>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279"/>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3</w:t>
      </w:r>
      <w:r>
        <w:rPr>
          <w:rFonts w:hint="default" w:ascii="Times New Roman" w:hAnsi="Times New Roman" w:eastAsia="宋体" w:cs="Times New Roman"/>
          <w:caps w:val="0"/>
          <w:color w:val="auto"/>
          <w:spacing w:val="0"/>
          <w:sz w:val="24"/>
          <w:szCs w:val="24"/>
          <w:highlight w:val="none"/>
        </w:rPr>
        <w:t xml:space="preserve">．</w:t>
      </w:r>
      <w:r>
        <w:rPr>
          <w:rStyle w:val="927"/>
          <w:rFonts w:hint="default" w:ascii="Times New Roman" w:hAnsi="Times New Roman" w:eastAsia="宋体" w:cs="Times New Roman"/>
          <w:b w:val="0"/>
          <w:caps w:val="0"/>
          <w:color w:val="auto"/>
          <w:spacing w:val="0"/>
          <w:sz w:val="24"/>
          <w:highlight w:val="none"/>
        </w:rPr>
        <w:t xml:space="preserve">节能、环境标志产品清单（请提供国家确定的认证机构出具的、处于有效期之内的节能产品、环境标志产品认证证书（若证书有附件（附录）的，附件（附录）须随证书一起提供</w:t>
      </w:r>
      <w:r>
        <w:rPr>
          <w:rStyle w:val="927"/>
          <w:rFonts w:hint="default" w:ascii="Times New Roman" w:hAnsi="Times New Roman" w:eastAsia="宋体" w:cs="Times New Roman"/>
          <w:b w:val="0"/>
          <w:caps w:val="0"/>
          <w:color w:val="auto"/>
          <w:spacing w:val="0"/>
          <w:sz w:val="24"/>
          <w:highlight w:val="none"/>
          <w:lang w:eastAsia="zh-CN"/>
        </w:rPr>
        <w:t xml:space="preserve">）</w:t>
      </w:r>
      <w:r>
        <w:rPr>
          <w:rStyle w:val="927"/>
          <w:rFonts w:hint="default" w:ascii="Times New Roman" w:hAnsi="Times New Roman" w:eastAsia="宋体" w:cs="Times New Roman"/>
          <w:b w:val="0"/>
          <w:caps w:val="0"/>
          <w:color w:val="auto"/>
          <w:spacing w:val="0"/>
          <w:sz w:val="24"/>
          <w:highlight w:val="none"/>
        </w:rPr>
        <w:t xml:space="preserve">）</w:t>
      </w:r>
      <w:r/>
    </w:p>
    <w:p>
      <w:pPr>
        <w:pStyle w:val="1279"/>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节能产品政府采购品目清单：无</w:t>
      </w:r>
      <w:r/>
    </w:p>
    <w:p>
      <w:pPr>
        <w:pStyle w:val="1280"/>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环境标志产品政府采购品目清单</w:t>
      </w:r>
      <w:r>
        <w:rPr>
          <w:rStyle w:val="927"/>
          <w:rFonts w:hint="default" w:ascii="Times New Roman" w:hAnsi="Times New Roman" w:eastAsia="宋体" w:cs="Times New Roman"/>
          <w:b w:val="0"/>
          <w:caps w:val="0"/>
          <w:color w:val="auto"/>
          <w:spacing w:val="0"/>
          <w:sz w:val="24"/>
          <w:highlight w:val="none"/>
          <w:lang w:eastAsia="zh-CN"/>
        </w:rPr>
        <w:t xml:space="preserve">：</w:t>
      </w:r>
      <w:r>
        <w:rPr>
          <w:rStyle w:val="927"/>
          <w:rFonts w:hint="default" w:ascii="Times New Roman" w:hAnsi="Times New Roman" w:eastAsia="宋体" w:cs="Times New Roman"/>
          <w:b w:val="0"/>
          <w:caps w:val="0"/>
          <w:color w:val="auto"/>
          <w:spacing w:val="0"/>
          <w:sz w:val="24"/>
          <w:highlight w:val="none"/>
        </w:rPr>
        <w:t xml:space="preserve">无</w:t>
      </w:r>
      <w:r/>
    </w:p>
    <w:p>
      <w:pPr>
        <w:pStyle w:val="1280"/>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4．绿色采购其他政策：</w:t>
      </w:r>
      <w:r/>
    </w:p>
    <w:p>
      <w:pPr>
        <w:pStyle w:val="1280"/>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280"/>
        <w:ind w:firstLine="500"/>
        <w:spacing w:line="440" w:lineRule="exact"/>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919"/>
        <w:numPr>
          <w:ilvl w:val="0"/>
          <w:numId w:val="0"/>
        </w:numPr>
        <w:jc w:val="left"/>
        <w:keepLines/>
        <w:keepNext/>
        <w:pageBreakBefore w:val="0"/>
        <w:spacing w:before="181" w:after="181" w:line="240" w:lineRule="auto"/>
        <w:widowControl w:val="off"/>
        <w:rPr>
          <w:rStyle w:val="1346"/>
          <w:rFonts w:hint="default" w:ascii="Times New Roman" w:hAnsi="Times New Roman" w:eastAsia="宋体" w:cs="Times New Roman"/>
          <w:b/>
          <w:bCs/>
          <w:caps w:val="0"/>
          <w:color w:val="auto"/>
          <w:spacing w:val="0"/>
          <w:highlight w:val="none"/>
        </w:rPr>
      </w:pPr>
      <w:r/>
      <w:bookmarkStart w:id="225" w:name="EB424572ee4dc14ad987ceaae00ebeca21"/>
      <w:r/>
      <w:bookmarkEnd w:id="225"/>
      <w:r/>
      <w:bookmarkStart w:id="226" w:name="_Toc12070"/>
      <w:r/>
      <w:bookmarkStart w:id="227" w:name="_Toc13036"/>
      <w:r>
        <w:rPr>
          <w:rStyle w:val="1346"/>
          <w:rFonts w:hint="default" w:ascii="Times New Roman" w:hAnsi="Times New Roman" w:eastAsia="宋体" w:cs="Times New Roman"/>
          <w:b/>
          <w:bCs/>
          <w:caps w:val="0"/>
          <w:color w:val="auto"/>
          <w:spacing w:val="0"/>
          <w:highlight w:val="none"/>
          <w:lang w:val="en-US" w:eastAsia="zh-CN"/>
        </w:rPr>
        <w:t xml:space="preserve">二、</w:t>
      </w:r>
      <w:r>
        <w:rPr>
          <w:rStyle w:val="1346"/>
          <w:rFonts w:hint="default" w:ascii="Times New Roman" w:hAnsi="Times New Roman" w:eastAsia="宋体" w:cs="Times New Roman"/>
          <w:b/>
          <w:bCs/>
          <w:caps w:val="0"/>
          <w:color w:val="auto"/>
          <w:spacing w:val="0"/>
          <w:highlight w:val="none"/>
        </w:rPr>
        <w:t xml:space="preserve">技术要求</w:t>
      </w:r>
      <w:bookmarkEnd w:id="226"/>
      <w:r/>
      <w:bookmarkEnd w:id="227"/>
      <w:r/>
      <w:r/>
    </w:p>
    <w:p>
      <w:pPr>
        <w:pStyle w:val="1274"/>
        <w:ind w:firstLine="480"/>
        <w:spacing w:line="440" w:lineRule="exact"/>
        <w:rPr>
          <w:rStyle w:val="927"/>
          <w:rFonts w:hint="default" w:ascii="Times New Roman" w:hAnsi="Times New Roman" w:eastAsia="宋体" w:cs="Times New Roman"/>
          <w:b w:val="0"/>
          <w:bCs w:val="0"/>
          <w:caps w:val="0"/>
          <w:color w:val="auto"/>
          <w:spacing w:val="0"/>
          <w:sz w:val="24"/>
          <w:highlight w:val="none"/>
          <w:lang w:val="en-US" w:eastAsia="zh-CN"/>
        </w:rPr>
        <w:outlineLvl w:val="9"/>
      </w:pPr>
      <w:r>
        <w:rPr>
          <w:rStyle w:val="927"/>
          <w:rFonts w:hint="default" w:ascii="Times New Roman" w:hAnsi="Times New Roman" w:eastAsia="宋体" w:cs="Times New Roman"/>
          <w:b w:val="0"/>
          <w:bCs w:val="0"/>
          <w:i/>
          <w:iCs/>
          <w:caps w:val="0"/>
          <w:color w:val="auto"/>
          <w:spacing w:val="0"/>
          <w:sz w:val="24"/>
          <w:highlight w:val="none"/>
          <w:u w:val="single"/>
          <w:lang w:val="en-US" w:eastAsia="zh-CN"/>
        </w:rPr>
        <w:t xml:space="preserve">投标人所投产品必须具有医疗器械产品备案表或注册证（请提供其备案表或注册证复印件并加盖公章）。</w:t>
      </w:r>
      <w:r/>
    </w:p>
    <w:p>
      <w:pPr>
        <w:pStyle w:val="1274"/>
        <w:ind w:firstLine="500"/>
        <w:keepLines w:val="0"/>
        <w:keepNext w:val="0"/>
        <w:pageBreakBefore w:val="0"/>
        <w:spacing w:line="440" w:lineRule="exact"/>
        <w:widowControl w:val="off"/>
        <w:rPr>
          <w:rStyle w:val="927"/>
          <w:rFonts w:hint="default" w:eastAsia="宋体" w:cs="Times New Roman"/>
          <w:b/>
          <w:bCs/>
          <w:caps w:val="0"/>
          <w:color w:val="auto"/>
          <w:spacing w:val="0"/>
          <w:sz w:val="24"/>
          <w:highlight w:val="none"/>
          <w:lang w:val="en-US" w:eastAsia="zh-CN"/>
        </w:rPr>
        <w:outlineLvl w:val="9"/>
      </w:pPr>
      <w:r/>
      <w:bookmarkStart w:id="228" w:name="_Toc8442"/>
      <w:r/>
      <w:bookmarkStart w:id="229" w:name="_Toc776"/>
      <w:r>
        <w:rPr>
          <w:rStyle w:val="927"/>
          <w:rFonts w:hint="eastAsia" w:eastAsia="宋体" w:cs="Times New Roman"/>
          <w:b/>
          <w:bCs/>
          <w:caps w:val="0"/>
          <w:color w:val="auto"/>
          <w:spacing w:val="0"/>
          <w:sz w:val="24"/>
          <w:highlight w:val="none"/>
          <w:lang w:val="en-US" w:eastAsia="zh-CN"/>
        </w:rPr>
        <w:t xml:space="preserve">（一）技术参数</w:t>
      </w:r>
      <w:r/>
    </w:p>
    <w:p>
      <w:pPr>
        <w:pStyle w:val="1274"/>
        <w:ind w:firstLine="500"/>
        <w:keepLines w:val="0"/>
        <w:keepNext w:val="0"/>
        <w:pageBreakBefore w:val="0"/>
        <w:spacing w:line="440" w:lineRule="exact"/>
        <w:widowControl w:val="off"/>
        <w:rPr>
          <w:rStyle w:val="927"/>
          <w:rFonts w:hint="eastAsia" w:eastAsia="宋体" w:cs="Times New Roman"/>
          <w:b w:val="0"/>
          <w:bCs w:val="0"/>
          <w:caps w:val="0"/>
          <w:color w:val="auto"/>
          <w:spacing w:val="0"/>
          <w:sz w:val="24"/>
          <w:highlight w:val="none"/>
          <w:lang w:val="en-US" w:eastAsia="zh-CN"/>
        </w:rPr>
        <w:outlineLvl w:val="9"/>
      </w:pPr>
      <w:r>
        <w:rPr>
          <w:rStyle w:val="927"/>
          <w:rFonts w:hint="eastAsia" w:eastAsia="宋体" w:cs="Times New Roman"/>
          <w:b w:val="0"/>
          <w:bCs w:val="0"/>
          <w:caps w:val="0"/>
          <w:color w:val="auto"/>
          <w:spacing w:val="0"/>
          <w:sz w:val="24"/>
          <w:highlight w:val="none"/>
          <w:lang w:val="en-US" w:eastAsia="zh-CN"/>
        </w:rPr>
        <w:t xml:space="preserve">1</w:t>
      </w:r>
      <w:r>
        <w:rPr>
          <w:rFonts w:hint="default" w:ascii="Times New Roman" w:hAnsi="Times New Roman" w:eastAsia="宋体" w:cs="Times New Roman"/>
          <w:b w:val="0"/>
          <w:bCs w:val="0"/>
          <w:caps w:val="0"/>
          <w:color w:val="auto"/>
          <w:spacing w:val="0"/>
          <w:sz w:val="24"/>
          <w:szCs w:val="24"/>
          <w:highlight w:val="none"/>
        </w:rPr>
        <w:t xml:space="preserve">．</w:t>
      </w:r>
      <w:r>
        <w:rPr>
          <w:rStyle w:val="927"/>
          <w:rFonts w:hint="eastAsia" w:eastAsia="宋体" w:cs="Times New Roman"/>
          <w:b w:val="0"/>
          <w:bCs w:val="0"/>
          <w:caps w:val="0"/>
          <w:color w:val="auto"/>
          <w:spacing w:val="0"/>
          <w:sz w:val="24"/>
          <w:highlight w:val="none"/>
          <w:lang w:val="en-US" w:eastAsia="zh-CN"/>
        </w:rPr>
        <w:t xml:space="preserve">能够处理常规手术器械、腔镜器械、呼吸麻醉管道器械、口腔器械、湿化瓶、带孔外科显微器械、带孔外盒的骨科器械、各种硅胶类管道等器械与器具。</w:t>
      </w:r>
      <w:r/>
    </w:p>
    <w:p>
      <w:pPr>
        <w:pStyle w:val="1274"/>
        <w:ind w:firstLine="500"/>
        <w:keepLines w:val="0"/>
        <w:keepNext w:val="0"/>
        <w:pageBreakBefore w:val="0"/>
        <w:spacing w:line="440" w:lineRule="exact"/>
        <w:widowControl w:val="off"/>
        <w:rPr>
          <w:rStyle w:val="927"/>
          <w:rFonts w:hint="eastAsia" w:eastAsia="宋体" w:cs="Times New Roman"/>
          <w:b w:val="0"/>
          <w:bCs w:val="0"/>
          <w:caps w:val="0"/>
          <w:color w:val="auto"/>
          <w:spacing w:val="0"/>
          <w:sz w:val="24"/>
          <w:highlight w:val="none"/>
          <w:lang w:val="en-US" w:eastAsia="zh-CN"/>
        </w:rPr>
        <w:outlineLvl w:val="9"/>
      </w:pPr>
      <w:r>
        <w:rPr>
          <w:rStyle w:val="927"/>
          <w:rFonts w:hint="eastAsia" w:eastAsia="宋体" w:cs="Times New Roman"/>
          <w:b w:val="0"/>
          <w:bCs w:val="0"/>
          <w:i/>
          <w:iCs/>
          <w:caps w:val="0"/>
          <w:color w:val="auto"/>
          <w:spacing w:val="0"/>
          <w:sz w:val="24"/>
          <w:highlight w:val="none"/>
          <w:u w:val="single"/>
          <w:lang w:val="en-US" w:eastAsia="zh-CN"/>
        </w:rPr>
        <w:t xml:space="preserve">2</w:t>
      </w:r>
      <w:r>
        <w:rPr>
          <w:rFonts w:hint="default" w:ascii="Times New Roman" w:hAnsi="Times New Roman" w:eastAsia="宋体" w:cs="Times New Roman"/>
          <w:b w:val="0"/>
          <w:bCs w:val="0"/>
          <w:i/>
          <w:iCs/>
          <w:caps w:val="0"/>
          <w:color w:val="auto"/>
          <w:spacing w:val="0"/>
          <w:sz w:val="24"/>
          <w:szCs w:val="24"/>
          <w:highlight w:val="none"/>
          <w:u w:val="single"/>
        </w:rPr>
        <w:t xml:space="preserve">．</w:t>
      </w:r>
      <w:r>
        <w:rPr>
          <w:rStyle w:val="927"/>
          <w:rFonts w:hint="eastAsia" w:eastAsia="宋体" w:cs="Times New Roman"/>
          <w:b w:val="0"/>
          <w:bCs w:val="0"/>
          <w:i/>
          <w:iCs/>
          <w:caps w:val="0"/>
          <w:color w:val="auto"/>
          <w:spacing w:val="0"/>
          <w:sz w:val="24"/>
          <w:highlight w:val="none"/>
          <w:u w:val="single"/>
          <w:lang w:val="en-US" w:eastAsia="zh-CN"/>
        </w:rPr>
        <w:t xml:space="preserve">减压沸腾式清洗原理（非负压超声波清洗原理、负压煮沸清洗原理）机器内无超声装置、腔体内无旋转喷臂且清洗过程中器械篮筐无需任何摆动动作，减少清洗过程超声波或器械碰撞对器械的损坏。</w:t>
      </w:r>
      <w:r/>
    </w:p>
    <w:p>
      <w:pPr>
        <w:pStyle w:val="1274"/>
        <w:ind w:firstLine="500"/>
        <w:keepLines w:val="0"/>
        <w:keepNext w:val="0"/>
        <w:pageBreakBefore w:val="0"/>
        <w:spacing w:line="440" w:lineRule="exact"/>
        <w:widowControl w:val="off"/>
        <w:rPr>
          <w:rStyle w:val="927"/>
          <w:rFonts w:hint="default" w:ascii="Times New Roman" w:hAnsi="Times New Roman" w:eastAsia="宋体" w:cs="Times New Roman"/>
          <w:b w:val="0"/>
          <w:bCs w:val="0"/>
          <w:caps w:val="0"/>
          <w:color w:val="auto"/>
          <w:spacing w:val="0"/>
          <w:sz w:val="24"/>
          <w:highlight w:val="none"/>
          <w:lang w:val="en-US" w:eastAsia="zh-CN"/>
        </w:rPr>
        <w:outlineLvl w:val="9"/>
      </w:pPr>
      <w:r>
        <w:rPr>
          <w:rStyle w:val="927"/>
          <w:rFonts w:hint="eastAsia" w:eastAsia="宋体" w:cs="Times New Roman"/>
          <w:b w:val="0"/>
          <w:bCs w:val="0"/>
          <w:caps w:val="0"/>
          <w:color w:val="auto"/>
          <w:spacing w:val="0"/>
          <w:sz w:val="24"/>
          <w:highlight w:val="none"/>
          <w:lang w:val="en-US" w:eastAsia="zh-CN"/>
        </w:rPr>
        <w:t xml:space="preserve">3</w:t>
      </w:r>
      <w:r>
        <w:rPr>
          <w:rFonts w:hint="default" w:ascii="Times New Roman" w:hAnsi="Times New Roman" w:eastAsia="宋体" w:cs="Times New Roman"/>
          <w:b w:val="0"/>
          <w:bCs w:val="0"/>
          <w:caps w:val="0"/>
          <w:color w:val="auto"/>
          <w:spacing w:val="0"/>
          <w:sz w:val="24"/>
          <w:szCs w:val="24"/>
          <w:highlight w:val="none"/>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清洗程序包含：常规手术器械、管腔器械、硅胶软管器械、除垢程序及自定义程序</w:t>
      </w:r>
      <w:r>
        <w:rPr>
          <w:rStyle w:val="927"/>
          <w:rFonts w:hint="eastAsia" w:ascii="宋体" w:hAnsi="宋体" w:eastAsia="宋体" w:cs="宋体"/>
          <w:b w:val="0"/>
          <w:bCs w:val="0"/>
          <w:caps w:val="0"/>
          <w:color w:val="auto"/>
          <w:spacing w:val="0"/>
          <w:sz w:val="24"/>
          <w:highlight w:val="none"/>
          <w:lang w:val="en-US" w:eastAsia="zh-CN"/>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4个。</w:t>
      </w:r>
      <w:r/>
    </w:p>
    <w:p>
      <w:pPr>
        <w:pStyle w:val="1274"/>
        <w:ind w:firstLine="500"/>
        <w:keepLines w:val="0"/>
        <w:keepNext w:val="0"/>
        <w:pageBreakBefore w:val="0"/>
        <w:spacing w:line="440" w:lineRule="exact"/>
        <w:widowControl w:val="off"/>
        <w:rPr>
          <w:rStyle w:val="927"/>
          <w:rFonts w:hint="default" w:ascii="Times New Roman" w:hAnsi="Times New Roman" w:eastAsia="宋体" w:cs="Times New Roman"/>
          <w:b w:val="0"/>
          <w:bCs w:val="0"/>
          <w:caps w:val="0"/>
          <w:color w:val="auto"/>
          <w:spacing w:val="0"/>
          <w:sz w:val="24"/>
          <w:highlight w:val="none"/>
          <w:lang w:val="en-US" w:eastAsia="zh-CN"/>
        </w:rPr>
        <w:outlineLvl w:val="9"/>
      </w:pPr>
      <w:r>
        <w:rPr>
          <w:rStyle w:val="927"/>
          <w:rFonts w:hint="eastAsia" w:eastAsia="宋体" w:cs="Times New Roman"/>
          <w:b w:val="0"/>
          <w:bCs w:val="0"/>
          <w:caps w:val="0"/>
          <w:color w:val="auto"/>
          <w:spacing w:val="0"/>
          <w:sz w:val="24"/>
          <w:highlight w:val="none"/>
          <w:lang w:val="en-US" w:eastAsia="zh-CN"/>
        </w:rPr>
        <w:t xml:space="preserve">4</w:t>
      </w:r>
      <w:r>
        <w:rPr>
          <w:rFonts w:hint="default" w:ascii="Times New Roman" w:hAnsi="Times New Roman" w:eastAsia="宋体" w:cs="Times New Roman"/>
          <w:b w:val="0"/>
          <w:bCs w:val="0"/>
          <w:caps w:val="0"/>
          <w:color w:val="auto"/>
          <w:spacing w:val="0"/>
          <w:sz w:val="24"/>
          <w:szCs w:val="24"/>
          <w:highlight w:val="none"/>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清洗步骤要求：包含预洗、第一次清洗、第二次清洗、第一次漂洗、第二次漂洗、终末漂洗、脱水功能</w:t>
      </w:r>
      <w:r>
        <w:rPr>
          <w:rStyle w:val="927"/>
          <w:rFonts w:hint="eastAsia" w:eastAsia="宋体" w:cs="Times New Roman"/>
          <w:b w:val="0"/>
          <w:bCs w:val="0"/>
          <w:caps w:val="0"/>
          <w:color w:val="auto"/>
          <w:spacing w:val="0"/>
          <w:sz w:val="24"/>
          <w:highlight w:val="none"/>
          <w:lang w:val="en-US" w:eastAsia="zh-CN"/>
        </w:rPr>
        <w:t xml:space="preserve">。</w:t>
      </w:r>
      <w:r/>
    </w:p>
    <w:p>
      <w:pPr>
        <w:pStyle w:val="1274"/>
        <w:ind w:firstLine="500"/>
        <w:keepLines w:val="0"/>
        <w:keepNext w:val="0"/>
        <w:pageBreakBefore w:val="0"/>
        <w:spacing w:line="440" w:lineRule="exact"/>
        <w:widowControl w:val="off"/>
        <w:rPr>
          <w:rStyle w:val="927"/>
          <w:rFonts w:hint="default" w:ascii="Times New Roman" w:hAnsi="Times New Roman" w:eastAsia="宋体" w:cs="Times New Roman"/>
          <w:b w:val="0"/>
          <w:bCs w:val="0"/>
          <w:caps w:val="0"/>
          <w:color w:val="auto"/>
          <w:spacing w:val="0"/>
          <w:sz w:val="24"/>
          <w:highlight w:val="none"/>
          <w:lang w:val="en-US" w:eastAsia="zh-CN"/>
        </w:rPr>
        <w:outlineLvl w:val="9"/>
      </w:pPr>
      <w:r>
        <w:rPr>
          <w:rStyle w:val="927"/>
          <w:rFonts w:hint="default" w:ascii="Times New Roman" w:hAnsi="Times New Roman" w:eastAsia="宋体" w:cs="Times New Roman"/>
          <w:b w:val="0"/>
          <w:bCs w:val="0"/>
          <w:caps w:val="0"/>
          <w:color w:val="auto"/>
          <w:spacing w:val="0"/>
          <w:sz w:val="24"/>
          <w:highlight w:val="none"/>
          <w:lang w:val="en-US" w:eastAsia="zh-CN"/>
        </w:rPr>
        <w:t xml:space="preserve">▲</w:t>
      </w:r>
      <w:r>
        <w:rPr>
          <w:rStyle w:val="927"/>
          <w:rFonts w:hint="eastAsia" w:eastAsia="宋体" w:cs="Times New Roman"/>
          <w:b w:val="0"/>
          <w:bCs w:val="0"/>
          <w:caps w:val="0"/>
          <w:color w:val="auto"/>
          <w:spacing w:val="0"/>
          <w:sz w:val="24"/>
          <w:highlight w:val="none"/>
          <w:lang w:val="en-US" w:eastAsia="zh-CN"/>
        </w:rPr>
        <w:t xml:space="preserve">5</w:t>
      </w:r>
      <w:r>
        <w:rPr>
          <w:rFonts w:hint="default" w:ascii="Times New Roman" w:hAnsi="Times New Roman" w:eastAsia="宋体" w:cs="Times New Roman"/>
          <w:b w:val="0"/>
          <w:bCs w:val="0"/>
          <w:caps w:val="0"/>
          <w:color w:val="auto"/>
          <w:spacing w:val="0"/>
          <w:sz w:val="24"/>
          <w:szCs w:val="24"/>
          <w:highlight w:val="none"/>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清洗温度：酶液主洗一次、漂洗二次的清洗温度都在50±1℃；消毒方式：符合WS310.3-2016行业规范要求，采用湿热消毒法，水温度</w:t>
      </w:r>
      <w:r>
        <w:rPr>
          <w:rStyle w:val="927"/>
          <w:rFonts w:hint="eastAsia" w:ascii="宋体" w:hAnsi="宋体" w:eastAsia="宋体" w:cs="宋体"/>
          <w:b w:val="0"/>
          <w:bCs w:val="0"/>
          <w:caps w:val="0"/>
          <w:color w:val="auto"/>
          <w:spacing w:val="0"/>
          <w:sz w:val="24"/>
          <w:highlight w:val="none"/>
          <w:lang w:val="en-US" w:eastAsia="zh-CN"/>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90度，A0值</w:t>
      </w:r>
      <w:r>
        <w:rPr>
          <w:rStyle w:val="927"/>
          <w:rFonts w:hint="eastAsia" w:ascii="宋体" w:hAnsi="宋体" w:eastAsia="宋体" w:cs="宋体"/>
          <w:b w:val="0"/>
          <w:bCs w:val="0"/>
          <w:caps w:val="0"/>
          <w:color w:val="auto"/>
          <w:spacing w:val="0"/>
          <w:sz w:val="24"/>
          <w:highlight w:val="none"/>
          <w:lang w:val="en-US" w:eastAsia="zh-CN"/>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3000。</w:t>
      </w:r>
      <w:r>
        <w:rPr>
          <w:rStyle w:val="927"/>
          <w:rFonts w:hint="eastAsia" w:eastAsia="宋体" w:cs="Times New Roman"/>
          <w:b/>
          <w:bCs/>
          <w:caps w:val="0"/>
          <w:color w:val="auto"/>
          <w:spacing w:val="0"/>
          <w:sz w:val="24"/>
          <w:highlight w:val="none"/>
          <w:lang w:val="en-US" w:eastAsia="zh-CN"/>
        </w:rPr>
        <w:t xml:space="preserve">（</w:t>
      </w:r>
      <w:r>
        <w:rPr>
          <w:rFonts w:hint="eastAsia" w:ascii="Times New Roman" w:hAnsi="Times New Roman" w:eastAsia="宋体" w:cs="Times New Roman"/>
          <w:b/>
          <w:color w:val="auto"/>
          <w:sz w:val="24"/>
          <w:highlight w:val="none"/>
          <w:lang w:val="en-US" w:eastAsia="zh-CN"/>
        </w:rPr>
        <w:t xml:space="preserve">请在投标文件中提供产品说明书或彩页或</w:t>
      </w:r>
      <w:r>
        <w:rPr>
          <w:rStyle w:val="927"/>
          <w:rFonts w:hint="eastAsia" w:ascii="Times New Roman" w:hAnsi="Times New Roman" w:eastAsia="宋体" w:cs="Times New Roman"/>
          <w:b/>
          <w:bCs/>
          <w:i w:val="0"/>
          <w:iCs w:val="0"/>
          <w:caps w:val="0"/>
          <w:color w:val="auto"/>
          <w:spacing w:val="0"/>
          <w:sz w:val="24"/>
          <w:szCs w:val="22"/>
          <w:highlight w:val="none"/>
          <w:u w:val="none"/>
          <w:lang w:val="en-US" w:eastAsia="zh-CN"/>
        </w:rPr>
        <w:t xml:space="preserve">产品注册证及附页证明材料</w:t>
      </w:r>
      <w:r>
        <w:rPr>
          <w:rStyle w:val="927"/>
          <w:rFonts w:hint="eastAsia" w:eastAsia="宋体" w:cs="Times New Roman"/>
          <w:b/>
          <w:bCs/>
          <w:caps w:val="0"/>
          <w:color w:val="auto"/>
          <w:spacing w:val="0"/>
          <w:sz w:val="24"/>
          <w:highlight w:val="none"/>
          <w:lang w:val="en-US" w:eastAsia="zh-CN"/>
        </w:rPr>
        <w:t xml:space="preserve">）</w:t>
      </w:r>
      <w:r/>
    </w:p>
    <w:p>
      <w:pPr>
        <w:pStyle w:val="1274"/>
        <w:ind w:firstLine="500"/>
        <w:keepLines w:val="0"/>
        <w:keepNext w:val="0"/>
        <w:pageBreakBefore w:val="0"/>
        <w:spacing w:line="440" w:lineRule="exact"/>
        <w:widowControl w:val="off"/>
        <w:rPr>
          <w:rStyle w:val="927"/>
          <w:rFonts w:hint="default" w:ascii="Times New Roman" w:hAnsi="Times New Roman" w:eastAsia="宋体" w:cs="Times New Roman"/>
          <w:b w:val="0"/>
          <w:bCs w:val="0"/>
          <w:caps w:val="0"/>
          <w:color w:val="auto"/>
          <w:spacing w:val="0"/>
          <w:sz w:val="24"/>
          <w:highlight w:val="none"/>
          <w:lang w:val="en-US" w:eastAsia="zh-CN"/>
        </w:rPr>
        <w:outlineLvl w:val="9"/>
      </w:pPr>
      <w:r>
        <w:rPr>
          <w:rStyle w:val="927"/>
          <w:rFonts w:hint="eastAsia" w:eastAsia="宋体" w:cs="Times New Roman"/>
          <w:b w:val="0"/>
          <w:bCs w:val="0"/>
          <w:caps w:val="0"/>
          <w:color w:val="auto"/>
          <w:spacing w:val="0"/>
          <w:sz w:val="24"/>
          <w:highlight w:val="none"/>
          <w:lang w:val="en-US" w:eastAsia="zh-CN"/>
        </w:rPr>
        <w:t xml:space="preserve">6</w:t>
      </w:r>
      <w:r>
        <w:rPr>
          <w:rFonts w:hint="default" w:ascii="Times New Roman" w:hAnsi="Times New Roman" w:eastAsia="宋体" w:cs="Times New Roman"/>
          <w:b w:val="0"/>
          <w:bCs w:val="0"/>
          <w:caps w:val="0"/>
          <w:color w:val="auto"/>
          <w:spacing w:val="0"/>
          <w:sz w:val="24"/>
          <w:szCs w:val="24"/>
          <w:highlight w:val="none"/>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清洗过程减压沸腾次数要求：预洗阶段</w:t>
      </w:r>
      <w:r>
        <w:rPr>
          <w:rStyle w:val="927"/>
          <w:rFonts w:hint="eastAsia" w:ascii="宋体" w:hAnsi="宋体" w:eastAsia="宋体" w:cs="宋体"/>
          <w:b w:val="0"/>
          <w:bCs w:val="0"/>
          <w:caps w:val="0"/>
          <w:color w:val="auto"/>
          <w:spacing w:val="0"/>
          <w:sz w:val="24"/>
          <w:highlight w:val="none"/>
          <w:lang w:val="en-US" w:eastAsia="zh-CN"/>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2次，主洗阶段</w:t>
      </w:r>
      <w:r>
        <w:rPr>
          <w:rStyle w:val="927"/>
          <w:rFonts w:hint="eastAsia" w:ascii="宋体" w:hAnsi="宋体" w:eastAsia="宋体" w:cs="宋体"/>
          <w:b w:val="0"/>
          <w:bCs w:val="0"/>
          <w:caps w:val="0"/>
          <w:color w:val="auto"/>
          <w:spacing w:val="0"/>
          <w:sz w:val="24"/>
          <w:highlight w:val="none"/>
          <w:lang w:val="en-US" w:eastAsia="zh-CN"/>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5次，漂洗阶段</w:t>
      </w:r>
      <w:r>
        <w:rPr>
          <w:rStyle w:val="927"/>
          <w:rFonts w:hint="eastAsia" w:ascii="宋体" w:hAnsi="宋体" w:eastAsia="宋体" w:cs="宋体"/>
          <w:b w:val="0"/>
          <w:bCs w:val="0"/>
          <w:caps w:val="0"/>
          <w:color w:val="auto"/>
          <w:spacing w:val="0"/>
          <w:sz w:val="24"/>
          <w:highlight w:val="none"/>
          <w:lang w:val="en-US" w:eastAsia="zh-CN"/>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3次，终末漂洗阶段</w:t>
      </w:r>
      <w:r>
        <w:rPr>
          <w:rStyle w:val="927"/>
          <w:rFonts w:hint="eastAsia" w:ascii="宋体" w:hAnsi="宋体" w:eastAsia="宋体" w:cs="宋体"/>
          <w:b w:val="0"/>
          <w:bCs w:val="0"/>
          <w:caps w:val="0"/>
          <w:color w:val="auto"/>
          <w:spacing w:val="0"/>
          <w:sz w:val="24"/>
          <w:highlight w:val="none"/>
          <w:lang w:val="en-US" w:eastAsia="zh-CN"/>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5次，总腔体内的正负压沸腾次数</w:t>
      </w:r>
      <w:r>
        <w:rPr>
          <w:rStyle w:val="927"/>
          <w:rFonts w:hint="eastAsia" w:ascii="宋体" w:hAnsi="宋体" w:eastAsia="宋体" w:cs="宋体"/>
          <w:b w:val="0"/>
          <w:bCs w:val="0"/>
          <w:caps w:val="0"/>
          <w:color w:val="auto"/>
          <w:spacing w:val="0"/>
          <w:sz w:val="24"/>
          <w:highlight w:val="none"/>
          <w:lang w:val="en-US" w:eastAsia="zh-CN"/>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20次</w:t>
      </w:r>
      <w:r>
        <w:rPr>
          <w:rStyle w:val="927"/>
          <w:rFonts w:hint="eastAsia" w:eastAsia="宋体" w:cs="Times New Roman"/>
          <w:b w:val="0"/>
          <w:bCs w:val="0"/>
          <w:caps w:val="0"/>
          <w:color w:val="auto"/>
          <w:spacing w:val="0"/>
          <w:sz w:val="24"/>
          <w:highlight w:val="none"/>
          <w:lang w:val="en-US" w:eastAsia="zh-CN"/>
        </w:rPr>
        <w:t xml:space="preserve">。</w:t>
      </w:r>
      <w:r/>
    </w:p>
    <w:p>
      <w:pPr>
        <w:pStyle w:val="1274"/>
        <w:ind w:firstLine="500"/>
        <w:keepLines w:val="0"/>
        <w:keepNext w:val="0"/>
        <w:pageBreakBefore w:val="0"/>
        <w:spacing w:line="440" w:lineRule="exact"/>
        <w:widowControl w:val="off"/>
        <w:rPr>
          <w:rStyle w:val="927"/>
          <w:rFonts w:hint="default" w:ascii="Times New Roman" w:hAnsi="Times New Roman" w:eastAsia="宋体" w:cs="Times New Roman"/>
          <w:b w:val="0"/>
          <w:bCs w:val="0"/>
          <w:caps w:val="0"/>
          <w:color w:val="auto"/>
          <w:spacing w:val="0"/>
          <w:sz w:val="24"/>
          <w:highlight w:val="none"/>
          <w:lang w:val="en-US" w:eastAsia="zh-CN"/>
        </w:rPr>
        <w:outlineLvl w:val="9"/>
      </w:pPr>
      <w:r>
        <w:rPr>
          <w:rStyle w:val="927"/>
          <w:rFonts w:hint="eastAsia" w:eastAsia="宋体" w:cs="Times New Roman"/>
          <w:b w:val="0"/>
          <w:bCs w:val="0"/>
          <w:caps w:val="0"/>
          <w:color w:val="auto"/>
          <w:spacing w:val="0"/>
          <w:sz w:val="24"/>
          <w:highlight w:val="none"/>
          <w:lang w:val="en-US" w:eastAsia="zh-CN"/>
        </w:rPr>
        <w:t xml:space="preserve">7</w:t>
      </w:r>
      <w:r>
        <w:rPr>
          <w:rFonts w:hint="default" w:ascii="Times New Roman" w:hAnsi="Times New Roman" w:eastAsia="宋体" w:cs="Times New Roman"/>
          <w:b w:val="0"/>
          <w:bCs w:val="0"/>
          <w:caps w:val="0"/>
          <w:color w:val="auto"/>
          <w:spacing w:val="0"/>
          <w:sz w:val="24"/>
          <w:szCs w:val="24"/>
          <w:highlight w:val="none"/>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减压沸腾清洗技术包含气相脉冲和液相脉冲两项核心清洗技术。气相脉冲技术为对腔体内部加热到设定温度的情况下，利用抽负压到一定压力使器械管腔内部的水完全汽化后，再使腔体的压力回归标准大气压，使管腔内部的气体瞬间液化后压力接近于真空，从而使管腔外部的水以极快的速度流过管腔，从而达到对器械的管腔内部的冲刷，液相脉冲技术主要应用突沸的原理对器械表面进行清洗。</w:t>
      </w:r>
      <w:r>
        <w:rPr>
          <w:rStyle w:val="927"/>
          <w:rFonts w:hint="eastAsia" w:eastAsia="宋体" w:cs="Times New Roman"/>
          <w:b/>
          <w:bCs/>
          <w:i w:val="0"/>
          <w:iCs w:val="0"/>
          <w:caps w:val="0"/>
          <w:color w:val="auto"/>
          <w:spacing w:val="0"/>
          <w:sz w:val="24"/>
          <w:highlight w:val="none"/>
          <w:lang w:val="en-US" w:eastAsia="zh-CN"/>
        </w:rPr>
        <w:t xml:space="preserve">（</w:t>
      </w:r>
      <w:r>
        <w:rPr>
          <w:rFonts w:hint="eastAsia" w:ascii="Times New Roman" w:hAnsi="Times New Roman" w:eastAsia="宋体" w:cs="Times New Roman"/>
          <w:b/>
          <w:bCs/>
          <w:i w:val="0"/>
          <w:iCs w:val="0"/>
          <w:color w:val="auto"/>
          <w:sz w:val="24"/>
          <w:highlight w:val="none"/>
          <w:lang w:val="en-US" w:eastAsia="zh-CN"/>
        </w:rPr>
        <w:t xml:space="preserve">请在投标文件中提供产品说明书或彩页或</w:t>
      </w:r>
      <w:r>
        <w:rPr>
          <w:rStyle w:val="927"/>
          <w:rFonts w:hint="eastAsia" w:ascii="Times New Roman" w:hAnsi="Times New Roman" w:eastAsia="宋体" w:cs="Times New Roman"/>
          <w:b/>
          <w:bCs/>
          <w:i w:val="0"/>
          <w:iCs w:val="0"/>
          <w:caps w:val="0"/>
          <w:color w:val="auto"/>
          <w:spacing w:val="0"/>
          <w:sz w:val="24"/>
          <w:szCs w:val="22"/>
          <w:highlight w:val="none"/>
          <w:u w:val="none"/>
          <w:lang w:val="en-US" w:eastAsia="zh-CN"/>
        </w:rPr>
        <w:t xml:space="preserve">产品注册证及附页证明材料</w:t>
      </w:r>
      <w:r>
        <w:rPr>
          <w:rStyle w:val="927"/>
          <w:rFonts w:hint="eastAsia" w:eastAsia="宋体" w:cs="Times New Roman"/>
          <w:b/>
          <w:bCs/>
          <w:i w:val="0"/>
          <w:iCs w:val="0"/>
          <w:caps w:val="0"/>
          <w:color w:val="auto"/>
          <w:spacing w:val="0"/>
          <w:sz w:val="24"/>
          <w:highlight w:val="none"/>
          <w:lang w:val="en-US" w:eastAsia="zh-CN"/>
        </w:rPr>
        <w:t xml:space="preserve">）</w:t>
      </w:r>
      <w:r/>
    </w:p>
    <w:p>
      <w:pPr>
        <w:pStyle w:val="1274"/>
        <w:ind w:firstLine="500"/>
        <w:keepLines w:val="0"/>
        <w:keepNext w:val="0"/>
        <w:pageBreakBefore w:val="0"/>
        <w:spacing w:line="440" w:lineRule="exact"/>
        <w:widowControl w:val="off"/>
        <w:rPr>
          <w:rStyle w:val="927"/>
          <w:rFonts w:hint="default" w:ascii="Times New Roman" w:hAnsi="Times New Roman" w:eastAsia="宋体" w:cs="Times New Roman"/>
          <w:b w:val="0"/>
          <w:bCs w:val="0"/>
          <w:caps w:val="0"/>
          <w:color w:val="auto"/>
          <w:spacing w:val="0"/>
          <w:sz w:val="24"/>
          <w:highlight w:val="none"/>
          <w:lang w:val="en-US" w:eastAsia="zh-CN"/>
        </w:rPr>
        <w:outlineLvl w:val="9"/>
      </w:pPr>
      <w:r>
        <w:rPr>
          <w:rStyle w:val="927"/>
          <w:rFonts w:hint="eastAsia" w:eastAsia="宋体" w:cs="Times New Roman"/>
          <w:b w:val="0"/>
          <w:bCs w:val="0"/>
          <w:caps w:val="0"/>
          <w:color w:val="auto"/>
          <w:spacing w:val="0"/>
          <w:sz w:val="24"/>
          <w:highlight w:val="none"/>
          <w:lang w:val="en-US" w:eastAsia="zh-CN"/>
        </w:rPr>
        <w:t xml:space="preserve">8</w:t>
      </w:r>
      <w:r>
        <w:rPr>
          <w:rFonts w:hint="default" w:ascii="Times New Roman" w:hAnsi="Times New Roman" w:eastAsia="宋体" w:cs="Times New Roman"/>
          <w:b w:val="0"/>
          <w:bCs w:val="0"/>
          <w:caps w:val="0"/>
          <w:color w:val="auto"/>
          <w:spacing w:val="0"/>
          <w:sz w:val="24"/>
          <w:szCs w:val="24"/>
          <w:highlight w:val="none"/>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采取热交换技术进行舱内降温</w:t>
      </w:r>
      <w:r>
        <w:rPr>
          <w:rStyle w:val="927"/>
          <w:rFonts w:hint="eastAsia" w:eastAsia="宋体" w:cs="Times New Roman"/>
          <w:b w:val="0"/>
          <w:bCs w:val="0"/>
          <w:caps w:val="0"/>
          <w:color w:val="auto"/>
          <w:spacing w:val="0"/>
          <w:sz w:val="24"/>
          <w:highlight w:val="none"/>
          <w:lang w:val="en-US" w:eastAsia="zh-CN"/>
        </w:rPr>
        <w:t xml:space="preserve">。</w:t>
      </w:r>
      <w:r/>
    </w:p>
    <w:p>
      <w:pPr>
        <w:pStyle w:val="1274"/>
        <w:ind w:firstLine="500"/>
        <w:keepLines w:val="0"/>
        <w:keepNext w:val="0"/>
        <w:pageBreakBefore w:val="0"/>
        <w:spacing w:line="440" w:lineRule="exact"/>
        <w:widowControl w:val="off"/>
        <w:rPr>
          <w:rStyle w:val="927"/>
          <w:rFonts w:hint="default" w:ascii="Times New Roman" w:hAnsi="Times New Roman" w:eastAsia="宋体" w:cs="Times New Roman"/>
          <w:b w:val="0"/>
          <w:bCs w:val="0"/>
          <w:caps w:val="0"/>
          <w:color w:val="auto"/>
          <w:spacing w:val="0"/>
          <w:sz w:val="24"/>
          <w:highlight w:val="none"/>
          <w:lang w:val="en-US" w:eastAsia="zh-CN"/>
        </w:rPr>
        <w:outlineLvl w:val="9"/>
      </w:pPr>
      <w:r>
        <w:rPr>
          <w:rStyle w:val="927"/>
          <w:rFonts w:hint="eastAsia" w:eastAsia="宋体" w:cs="Times New Roman"/>
          <w:b w:val="0"/>
          <w:bCs w:val="0"/>
          <w:caps w:val="0"/>
          <w:color w:val="auto"/>
          <w:spacing w:val="0"/>
          <w:sz w:val="24"/>
          <w:highlight w:val="none"/>
          <w:lang w:val="en-US" w:eastAsia="zh-CN"/>
        </w:rPr>
        <w:t xml:space="preserve">9</w:t>
      </w:r>
      <w:r>
        <w:rPr>
          <w:rFonts w:hint="default" w:ascii="Times New Roman" w:hAnsi="Times New Roman" w:eastAsia="宋体" w:cs="Times New Roman"/>
          <w:b w:val="0"/>
          <w:bCs w:val="0"/>
          <w:caps w:val="0"/>
          <w:color w:val="auto"/>
          <w:spacing w:val="0"/>
          <w:sz w:val="24"/>
          <w:szCs w:val="24"/>
          <w:highlight w:val="none"/>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器械装载方式：清洗各类器械器具，无需清洗层架装载，无需任何插管接头，篮筐装载后直接放入腔体内即可完成清洗，且无需任何篮筐摆动辅助动作。带有孔外盒的器械可以放入腔体内直接清洗，并且各种类型器械可以混合装载清洗。</w:t>
      </w:r>
      <w:r/>
    </w:p>
    <w:p>
      <w:pPr>
        <w:pStyle w:val="1274"/>
        <w:ind w:firstLine="500"/>
        <w:keepLines w:val="0"/>
        <w:keepNext w:val="0"/>
        <w:pageBreakBefore w:val="0"/>
        <w:spacing w:line="440" w:lineRule="exact"/>
        <w:widowControl w:val="off"/>
        <w:rPr>
          <w:rStyle w:val="927"/>
          <w:rFonts w:hint="default" w:ascii="Times New Roman" w:hAnsi="Times New Roman" w:eastAsia="宋体" w:cs="Times New Roman"/>
          <w:b w:val="0"/>
          <w:bCs w:val="0"/>
          <w:caps w:val="0"/>
          <w:color w:val="auto"/>
          <w:spacing w:val="0"/>
          <w:sz w:val="24"/>
          <w:highlight w:val="none"/>
          <w:lang w:val="en-US" w:eastAsia="zh-CN"/>
        </w:rPr>
        <w:outlineLvl w:val="9"/>
      </w:pPr>
      <w:r>
        <w:rPr>
          <w:rStyle w:val="927"/>
          <w:rFonts w:hint="eastAsia" w:eastAsia="宋体" w:cs="Times New Roman"/>
          <w:b w:val="0"/>
          <w:bCs w:val="0"/>
          <w:caps w:val="0"/>
          <w:color w:val="auto"/>
          <w:spacing w:val="0"/>
          <w:sz w:val="24"/>
          <w:highlight w:val="none"/>
          <w:lang w:val="en-US" w:eastAsia="zh-CN"/>
        </w:rPr>
        <w:t xml:space="preserve">10</w:t>
      </w:r>
      <w:r>
        <w:rPr>
          <w:rFonts w:hint="default" w:ascii="Times New Roman" w:hAnsi="Times New Roman" w:eastAsia="宋体" w:cs="Times New Roman"/>
          <w:b w:val="0"/>
          <w:bCs w:val="0"/>
          <w:caps w:val="0"/>
          <w:color w:val="auto"/>
          <w:spacing w:val="0"/>
          <w:sz w:val="24"/>
          <w:szCs w:val="24"/>
          <w:highlight w:val="none"/>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腔体容积：腔体容积</w:t>
      </w:r>
      <w:r>
        <w:rPr>
          <w:rStyle w:val="927"/>
          <w:rFonts w:hint="eastAsia" w:ascii="宋体" w:hAnsi="宋体" w:eastAsia="宋体" w:cs="宋体"/>
          <w:b w:val="0"/>
          <w:bCs w:val="0"/>
          <w:caps w:val="0"/>
          <w:color w:val="auto"/>
          <w:spacing w:val="0"/>
          <w:sz w:val="24"/>
          <w:highlight w:val="none"/>
          <w:lang w:val="en-US" w:eastAsia="zh-CN"/>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140L；清洗阶段单次的最大耗水量</w:t>
      </w:r>
      <w:r>
        <w:rPr>
          <w:rStyle w:val="927"/>
          <w:rFonts w:hint="eastAsia" w:ascii="宋体" w:hAnsi="宋体" w:eastAsia="宋体" w:cs="宋体"/>
          <w:b w:val="0"/>
          <w:bCs w:val="0"/>
          <w:caps w:val="0"/>
          <w:color w:val="auto"/>
          <w:spacing w:val="0"/>
          <w:sz w:val="24"/>
          <w:highlight w:val="none"/>
          <w:lang w:val="en-US" w:eastAsia="zh-CN"/>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80L</w:t>
      </w:r>
      <w:r>
        <w:rPr>
          <w:rStyle w:val="927"/>
          <w:rFonts w:hint="eastAsia" w:eastAsia="宋体" w:cs="Times New Roman"/>
          <w:b w:val="0"/>
          <w:bCs w:val="0"/>
          <w:caps w:val="0"/>
          <w:color w:val="auto"/>
          <w:spacing w:val="0"/>
          <w:sz w:val="24"/>
          <w:highlight w:val="none"/>
          <w:lang w:val="en-US" w:eastAsia="zh-CN"/>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节约能源和酶清洗液用量。清洗器械篮筐数量</w:t>
      </w:r>
      <w:r>
        <w:rPr>
          <w:rStyle w:val="927"/>
          <w:rFonts w:hint="eastAsia" w:ascii="宋体" w:hAnsi="宋体" w:eastAsia="宋体" w:cs="宋体"/>
          <w:b w:val="0"/>
          <w:bCs w:val="0"/>
          <w:caps w:val="0"/>
          <w:color w:val="auto"/>
          <w:spacing w:val="0"/>
          <w:sz w:val="24"/>
          <w:highlight w:val="none"/>
          <w:lang w:val="en-US" w:eastAsia="zh-CN"/>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6个（篮筐尺寸</w:t>
      </w:r>
      <w:r>
        <w:rPr>
          <w:rStyle w:val="927"/>
          <w:rFonts w:hint="eastAsia" w:ascii="宋体" w:hAnsi="宋体" w:eastAsia="宋体" w:cs="宋体"/>
          <w:b w:val="0"/>
          <w:bCs w:val="0"/>
          <w:caps w:val="0"/>
          <w:color w:val="auto"/>
          <w:spacing w:val="0"/>
          <w:sz w:val="24"/>
          <w:highlight w:val="none"/>
          <w:lang w:val="en-US" w:eastAsia="zh-CN"/>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540</w:t>
      </w:r>
      <w:r>
        <w:rPr>
          <w:rStyle w:val="927"/>
          <w:rFonts w:hint="eastAsia" w:eastAsia="宋体" w:cs="Times New Roman"/>
          <w:b w:val="0"/>
          <w:bCs w:val="0"/>
          <w:caps w:val="0"/>
          <w:color w:val="auto"/>
          <w:spacing w:val="0"/>
          <w:sz w:val="24"/>
          <w:highlight w:val="none"/>
          <w:lang w:val="en-US" w:eastAsia="zh-CN"/>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250</w:t>
      </w:r>
      <w:r>
        <w:rPr>
          <w:rStyle w:val="927"/>
          <w:rFonts w:hint="eastAsia" w:eastAsia="宋体" w:cs="Times New Roman"/>
          <w:b w:val="0"/>
          <w:bCs w:val="0"/>
          <w:caps w:val="0"/>
          <w:color w:val="auto"/>
          <w:spacing w:val="0"/>
          <w:sz w:val="24"/>
          <w:highlight w:val="none"/>
          <w:lang w:val="en-US" w:eastAsia="zh-CN"/>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50MM）满足腔镜器械清洗长度要求</w:t>
      </w:r>
      <w:r>
        <w:rPr>
          <w:rStyle w:val="927"/>
          <w:rFonts w:hint="eastAsia" w:eastAsia="宋体" w:cs="Times New Roman"/>
          <w:b w:val="0"/>
          <w:bCs w:val="0"/>
          <w:caps w:val="0"/>
          <w:color w:val="auto"/>
          <w:spacing w:val="0"/>
          <w:sz w:val="24"/>
          <w:highlight w:val="none"/>
          <w:lang w:val="en-US" w:eastAsia="zh-CN"/>
        </w:rPr>
        <w:t xml:space="preserve">。</w:t>
      </w:r>
      <w:r/>
    </w:p>
    <w:p>
      <w:pPr>
        <w:pStyle w:val="1274"/>
        <w:ind w:firstLine="500"/>
        <w:keepLines w:val="0"/>
        <w:keepNext w:val="0"/>
        <w:pageBreakBefore w:val="0"/>
        <w:spacing w:line="440" w:lineRule="exact"/>
        <w:widowControl w:val="off"/>
        <w:rPr>
          <w:rStyle w:val="927"/>
          <w:rFonts w:hint="default" w:ascii="Times New Roman" w:hAnsi="Times New Roman" w:eastAsia="宋体" w:cs="Times New Roman"/>
          <w:b w:val="0"/>
          <w:bCs w:val="0"/>
          <w:caps w:val="0"/>
          <w:color w:val="auto"/>
          <w:spacing w:val="0"/>
          <w:sz w:val="24"/>
          <w:highlight w:val="none"/>
          <w:lang w:val="en-US" w:eastAsia="zh-CN"/>
        </w:rPr>
        <w:outlineLvl w:val="9"/>
      </w:pPr>
      <w:r>
        <w:rPr>
          <w:rStyle w:val="927"/>
          <w:rFonts w:hint="default" w:ascii="Times New Roman" w:hAnsi="Times New Roman" w:eastAsia="宋体" w:cs="Times New Roman"/>
          <w:b w:val="0"/>
          <w:bCs w:val="0"/>
          <w:caps w:val="0"/>
          <w:color w:val="auto"/>
          <w:spacing w:val="0"/>
          <w:sz w:val="24"/>
          <w:highlight w:val="none"/>
          <w:lang w:val="en-US" w:eastAsia="zh-CN"/>
        </w:rPr>
        <w:t xml:space="preserve">▲</w:t>
      </w:r>
      <w:r>
        <w:rPr>
          <w:rStyle w:val="927"/>
          <w:rFonts w:hint="eastAsia" w:eastAsia="宋体" w:cs="Times New Roman"/>
          <w:b w:val="0"/>
          <w:bCs w:val="0"/>
          <w:caps w:val="0"/>
          <w:color w:val="auto"/>
          <w:spacing w:val="0"/>
          <w:sz w:val="24"/>
          <w:highlight w:val="none"/>
          <w:lang w:val="en-US" w:eastAsia="zh-CN"/>
        </w:rPr>
        <w:t xml:space="preserve">11</w:t>
      </w:r>
      <w:r>
        <w:rPr>
          <w:rFonts w:hint="default" w:ascii="Times New Roman" w:hAnsi="Times New Roman" w:eastAsia="宋体" w:cs="Times New Roman"/>
          <w:b w:val="0"/>
          <w:bCs w:val="0"/>
          <w:caps w:val="0"/>
          <w:color w:val="auto"/>
          <w:spacing w:val="0"/>
          <w:sz w:val="24"/>
          <w:szCs w:val="24"/>
          <w:highlight w:val="none"/>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门：单门翻盖开启设计，负压自动密封，无需压缩空气驱动门封</w:t>
      </w:r>
      <w:r>
        <w:rPr>
          <w:rStyle w:val="927"/>
          <w:rFonts w:hint="eastAsia" w:eastAsia="宋体" w:cs="Times New Roman"/>
          <w:b w:val="0"/>
          <w:bCs w:val="0"/>
          <w:caps w:val="0"/>
          <w:color w:val="auto"/>
          <w:spacing w:val="0"/>
          <w:sz w:val="24"/>
          <w:highlight w:val="none"/>
          <w:lang w:val="en-US" w:eastAsia="zh-CN"/>
        </w:rPr>
        <w:t xml:space="preserve">。</w:t>
      </w:r>
      <w:r>
        <w:rPr>
          <w:rStyle w:val="927"/>
          <w:rFonts w:hint="eastAsia" w:eastAsia="宋体" w:cs="Times New Roman"/>
          <w:b/>
          <w:bCs/>
          <w:caps w:val="0"/>
          <w:color w:val="auto"/>
          <w:spacing w:val="0"/>
          <w:sz w:val="24"/>
          <w:highlight w:val="none"/>
          <w:lang w:val="en-US" w:eastAsia="zh-CN"/>
        </w:rPr>
        <w:t xml:space="preserve">（</w:t>
      </w:r>
      <w:r>
        <w:rPr>
          <w:rFonts w:hint="eastAsia" w:ascii="Times New Roman" w:hAnsi="Times New Roman" w:eastAsia="宋体" w:cs="Times New Roman"/>
          <w:b/>
          <w:bCs/>
          <w:color w:val="auto"/>
          <w:sz w:val="24"/>
          <w:highlight w:val="none"/>
          <w:lang w:val="en-US" w:eastAsia="zh-CN"/>
        </w:rPr>
        <w:t xml:space="preserve">请在投标文件中提供产品说明书或彩页或</w:t>
      </w:r>
      <w:r>
        <w:rPr>
          <w:rStyle w:val="927"/>
          <w:rFonts w:hint="eastAsia" w:ascii="Times New Roman" w:hAnsi="Times New Roman" w:eastAsia="宋体" w:cs="Times New Roman"/>
          <w:b/>
          <w:bCs/>
          <w:i w:val="0"/>
          <w:iCs w:val="0"/>
          <w:caps w:val="0"/>
          <w:color w:val="auto"/>
          <w:spacing w:val="0"/>
          <w:sz w:val="24"/>
          <w:szCs w:val="22"/>
          <w:highlight w:val="none"/>
          <w:u w:val="none"/>
          <w:lang w:val="en-US" w:eastAsia="zh-CN"/>
        </w:rPr>
        <w:t xml:space="preserve">产品注册证及附页证明材料</w:t>
      </w:r>
      <w:r>
        <w:rPr>
          <w:rStyle w:val="927"/>
          <w:rFonts w:hint="eastAsia" w:eastAsia="宋体" w:cs="Times New Roman"/>
          <w:b/>
          <w:bCs/>
          <w:caps w:val="0"/>
          <w:color w:val="auto"/>
          <w:spacing w:val="0"/>
          <w:sz w:val="24"/>
          <w:highlight w:val="none"/>
          <w:lang w:val="en-US" w:eastAsia="zh-CN"/>
        </w:rPr>
        <w:t xml:space="preserve">）</w:t>
      </w:r>
      <w:r/>
    </w:p>
    <w:p>
      <w:pPr>
        <w:pStyle w:val="1274"/>
        <w:ind w:firstLine="500"/>
        <w:keepLines w:val="0"/>
        <w:keepNext w:val="0"/>
        <w:pageBreakBefore w:val="0"/>
        <w:spacing w:line="440" w:lineRule="exact"/>
        <w:widowControl w:val="off"/>
        <w:rPr>
          <w:rStyle w:val="927"/>
          <w:rFonts w:hint="default" w:ascii="Times New Roman" w:hAnsi="Times New Roman" w:eastAsia="宋体" w:cs="Times New Roman"/>
          <w:b w:val="0"/>
          <w:bCs w:val="0"/>
          <w:caps w:val="0"/>
          <w:color w:val="auto"/>
          <w:spacing w:val="0"/>
          <w:sz w:val="24"/>
          <w:highlight w:val="none"/>
          <w:lang w:val="en-US" w:eastAsia="zh-CN"/>
        </w:rPr>
        <w:outlineLvl w:val="9"/>
      </w:pPr>
      <w:r>
        <w:rPr>
          <w:rStyle w:val="927"/>
          <w:rFonts w:hint="eastAsia" w:eastAsia="宋体" w:cs="Times New Roman"/>
          <w:b w:val="0"/>
          <w:bCs w:val="0"/>
          <w:caps w:val="0"/>
          <w:color w:val="auto"/>
          <w:spacing w:val="0"/>
          <w:sz w:val="24"/>
          <w:highlight w:val="none"/>
          <w:lang w:val="en-US" w:eastAsia="zh-CN"/>
        </w:rPr>
        <w:t xml:space="preserve">12</w:t>
      </w:r>
      <w:r>
        <w:rPr>
          <w:rFonts w:hint="default" w:ascii="Times New Roman" w:hAnsi="Times New Roman" w:eastAsia="宋体" w:cs="Times New Roman"/>
          <w:b w:val="0"/>
          <w:bCs w:val="0"/>
          <w:caps w:val="0"/>
          <w:color w:val="auto"/>
          <w:spacing w:val="0"/>
          <w:sz w:val="24"/>
          <w:szCs w:val="24"/>
          <w:highlight w:val="none"/>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操作屏幕：采用彩色触摸屏操作系统，能够显示包括定时功能、温度控制功能、阀门动作显示功能、测定值显示功能、门状态显示功能、异常显示功能、运行程序记录功能、图标显示功能，机器运行状态及压力、温度变化曲线，A0值数据</w:t>
      </w:r>
      <w:r>
        <w:rPr>
          <w:rStyle w:val="927"/>
          <w:rFonts w:hint="eastAsia" w:eastAsia="宋体" w:cs="Times New Roman"/>
          <w:b w:val="0"/>
          <w:bCs w:val="0"/>
          <w:caps w:val="0"/>
          <w:color w:val="auto"/>
          <w:spacing w:val="0"/>
          <w:sz w:val="24"/>
          <w:highlight w:val="none"/>
          <w:lang w:val="en-US" w:eastAsia="zh-CN"/>
        </w:rPr>
        <w:t xml:space="preserve">。</w:t>
      </w:r>
      <w:r/>
    </w:p>
    <w:p>
      <w:pPr>
        <w:pStyle w:val="1274"/>
        <w:ind w:firstLine="500"/>
        <w:keepLines w:val="0"/>
        <w:keepNext w:val="0"/>
        <w:pageBreakBefore w:val="0"/>
        <w:spacing w:line="440" w:lineRule="exact"/>
        <w:widowControl w:val="off"/>
        <w:rPr>
          <w:rStyle w:val="927"/>
          <w:rFonts w:hint="default" w:ascii="Times New Roman" w:hAnsi="Times New Roman" w:eastAsia="宋体" w:cs="Times New Roman"/>
          <w:b w:val="0"/>
          <w:bCs w:val="0"/>
          <w:caps w:val="0"/>
          <w:color w:val="auto"/>
          <w:spacing w:val="0"/>
          <w:sz w:val="24"/>
          <w:highlight w:val="none"/>
          <w:lang w:val="en-US" w:eastAsia="zh-CN"/>
        </w:rPr>
        <w:outlineLvl w:val="9"/>
      </w:pPr>
      <w:r>
        <w:rPr>
          <w:rStyle w:val="927"/>
          <w:rFonts w:hint="default" w:ascii="Times New Roman" w:hAnsi="Times New Roman" w:eastAsia="宋体" w:cs="Times New Roman"/>
          <w:b w:val="0"/>
          <w:bCs w:val="0"/>
          <w:caps w:val="0"/>
          <w:color w:val="auto"/>
          <w:spacing w:val="0"/>
          <w:sz w:val="24"/>
          <w:highlight w:val="none"/>
          <w:lang w:val="en-US" w:eastAsia="zh-CN"/>
        </w:rPr>
        <w:t xml:space="preserve">▲</w:t>
      </w:r>
      <w:r>
        <w:rPr>
          <w:rStyle w:val="927"/>
          <w:rFonts w:hint="eastAsia" w:eastAsia="宋体" w:cs="Times New Roman"/>
          <w:b w:val="0"/>
          <w:bCs w:val="0"/>
          <w:caps w:val="0"/>
          <w:color w:val="auto"/>
          <w:spacing w:val="0"/>
          <w:sz w:val="24"/>
          <w:highlight w:val="none"/>
          <w:lang w:val="en-US" w:eastAsia="zh-CN"/>
        </w:rPr>
        <w:t xml:space="preserve">13</w:t>
      </w:r>
      <w:r>
        <w:rPr>
          <w:rFonts w:hint="default" w:ascii="Times New Roman" w:hAnsi="Times New Roman" w:eastAsia="宋体" w:cs="Times New Roman"/>
          <w:b w:val="0"/>
          <w:bCs w:val="0"/>
          <w:caps w:val="0"/>
          <w:color w:val="auto"/>
          <w:spacing w:val="0"/>
          <w:sz w:val="24"/>
          <w:szCs w:val="24"/>
          <w:highlight w:val="none"/>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观察窗：腔体门上有不少于2个玻璃观察窗。方便观察器械清洗过程中的清洗状况</w:t>
      </w:r>
      <w:r>
        <w:rPr>
          <w:rStyle w:val="927"/>
          <w:rFonts w:hint="eastAsia" w:eastAsia="宋体" w:cs="Times New Roman"/>
          <w:b w:val="0"/>
          <w:bCs w:val="0"/>
          <w:caps w:val="0"/>
          <w:color w:val="auto"/>
          <w:spacing w:val="0"/>
          <w:sz w:val="24"/>
          <w:highlight w:val="none"/>
          <w:lang w:val="en-US" w:eastAsia="zh-CN"/>
        </w:rPr>
        <w:t xml:space="preserve">。</w:t>
      </w:r>
      <w:r>
        <w:rPr>
          <w:rStyle w:val="927"/>
          <w:rFonts w:hint="eastAsia" w:eastAsia="宋体" w:cs="Times New Roman"/>
          <w:b/>
          <w:bCs/>
          <w:caps w:val="0"/>
          <w:color w:val="auto"/>
          <w:spacing w:val="0"/>
          <w:sz w:val="24"/>
          <w:highlight w:val="none"/>
          <w:lang w:val="en-US" w:eastAsia="zh-CN"/>
        </w:rPr>
        <w:t xml:space="preserve">（</w:t>
      </w:r>
      <w:r>
        <w:rPr>
          <w:rFonts w:hint="eastAsia" w:ascii="Times New Roman" w:hAnsi="Times New Roman" w:eastAsia="宋体" w:cs="Times New Roman"/>
          <w:b/>
          <w:bCs/>
          <w:color w:val="auto"/>
          <w:sz w:val="24"/>
          <w:highlight w:val="none"/>
          <w:lang w:val="en-US" w:eastAsia="zh-CN"/>
        </w:rPr>
        <w:t xml:space="preserve">请在投标文件中提供</w:t>
      </w:r>
      <w:r>
        <w:rPr>
          <w:rFonts w:hint="eastAsia" w:eastAsia="宋体" w:cs="Times New Roman"/>
          <w:b/>
          <w:bCs/>
          <w:color w:val="auto"/>
          <w:sz w:val="24"/>
          <w:highlight w:val="none"/>
          <w:lang w:val="en-US" w:eastAsia="zh-CN"/>
        </w:rPr>
        <w:t xml:space="preserve">实物照片</w:t>
      </w:r>
      <w:r>
        <w:rPr>
          <w:rStyle w:val="927"/>
          <w:rFonts w:hint="eastAsia" w:eastAsia="宋体" w:cs="Times New Roman"/>
          <w:b/>
          <w:bCs/>
          <w:caps w:val="0"/>
          <w:color w:val="auto"/>
          <w:spacing w:val="0"/>
          <w:sz w:val="24"/>
          <w:highlight w:val="none"/>
          <w:lang w:val="en-US" w:eastAsia="zh-CN"/>
        </w:rPr>
        <w:t xml:space="preserve">）</w:t>
      </w:r>
      <w:r/>
    </w:p>
    <w:p>
      <w:pPr>
        <w:pStyle w:val="1274"/>
        <w:ind w:firstLine="500"/>
        <w:keepLines w:val="0"/>
        <w:keepNext w:val="0"/>
        <w:pageBreakBefore w:val="0"/>
        <w:spacing w:line="440" w:lineRule="exact"/>
        <w:widowControl w:val="off"/>
        <w:rPr>
          <w:rStyle w:val="927"/>
          <w:rFonts w:hint="default" w:ascii="Times New Roman" w:hAnsi="Times New Roman" w:eastAsia="宋体" w:cs="Times New Roman"/>
          <w:b w:val="0"/>
          <w:bCs w:val="0"/>
          <w:caps w:val="0"/>
          <w:color w:val="auto"/>
          <w:spacing w:val="0"/>
          <w:sz w:val="24"/>
          <w:highlight w:val="none"/>
          <w:lang w:val="en-US" w:eastAsia="zh-CN"/>
        </w:rPr>
        <w:outlineLvl w:val="9"/>
      </w:pPr>
      <w:r>
        <w:rPr>
          <w:rStyle w:val="927"/>
          <w:rFonts w:hint="eastAsia" w:eastAsia="宋体" w:cs="Times New Roman"/>
          <w:b w:val="0"/>
          <w:bCs w:val="0"/>
          <w:caps w:val="0"/>
          <w:color w:val="auto"/>
          <w:spacing w:val="0"/>
          <w:sz w:val="24"/>
          <w:highlight w:val="none"/>
          <w:lang w:val="en-US" w:eastAsia="zh-CN"/>
        </w:rPr>
        <w:t xml:space="preserve">14</w:t>
      </w:r>
      <w:r>
        <w:rPr>
          <w:rFonts w:hint="default" w:ascii="Times New Roman" w:hAnsi="Times New Roman" w:eastAsia="宋体" w:cs="Times New Roman"/>
          <w:b w:val="0"/>
          <w:bCs w:val="0"/>
          <w:caps w:val="0"/>
          <w:color w:val="auto"/>
          <w:spacing w:val="0"/>
          <w:sz w:val="24"/>
          <w:szCs w:val="24"/>
          <w:highlight w:val="none"/>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控制系统：机器采用电磁阀控制，整机无需任何压缩空气驱动控制。</w:t>
      </w:r>
      <w:r/>
    </w:p>
    <w:p>
      <w:pPr>
        <w:pStyle w:val="1274"/>
        <w:ind w:firstLine="500"/>
        <w:keepLines w:val="0"/>
        <w:keepNext w:val="0"/>
        <w:pageBreakBefore w:val="0"/>
        <w:spacing w:line="440" w:lineRule="exact"/>
        <w:widowControl w:val="off"/>
        <w:rPr>
          <w:rStyle w:val="927"/>
          <w:rFonts w:hint="default" w:ascii="Times New Roman" w:hAnsi="Times New Roman" w:eastAsia="宋体" w:cs="Times New Roman"/>
          <w:b w:val="0"/>
          <w:bCs w:val="0"/>
          <w:caps w:val="0"/>
          <w:color w:val="auto"/>
          <w:spacing w:val="0"/>
          <w:sz w:val="24"/>
          <w:highlight w:val="none"/>
          <w:lang w:val="en-US" w:eastAsia="zh-CN"/>
        </w:rPr>
        <w:outlineLvl w:val="9"/>
      </w:pPr>
      <w:r>
        <w:rPr>
          <w:rStyle w:val="927"/>
          <w:rFonts w:hint="eastAsia" w:eastAsia="宋体" w:cs="Times New Roman"/>
          <w:b w:val="0"/>
          <w:bCs w:val="0"/>
          <w:caps w:val="0"/>
          <w:color w:val="auto"/>
          <w:spacing w:val="0"/>
          <w:sz w:val="24"/>
          <w:highlight w:val="none"/>
          <w:lang w:val="en-US" w:eastAsia="zh-CN"/>
        </w:rPr>
        <w:t xml:space="preserve">15</w:t>
      </w:r>
      <w:r>
        <w:rPr>
          <w:rFonts w:hint="default" w:ascii="Times New Roman" w:hAnsi="Times New Roman" w:eastAsia="宋体" w:cs="Times New Roman"/>
          <w:b w:val="0"/>
          <w:bCs w:val="0"/>
          <w:caps w:val="0"/>
          <w:color w:val="auto"/>
          <w:spacing w:val="0"/>
          <w:sz w:val="24"/>
          <w:szCs w:val="24"/>
          <w:highlight w:val="none"/>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加热方式：蒸汽加热</w:t>
      </w:r>
      <w:r>
        <w:rPr>
          <w:rStyle w:val="927"/>
          <w:rFonts w:hint="eastAsia" w:eastAsia="宋体" w:cs="Times New Roman"/>
          <w:b w:val="0"/>
          <w:bCs w:val="0"/>
          <w:caps w:val="0"/>
          <w:color w:val="auto"/>
          <w:spacing w:val="0"/>
          <w:sz w:val="24"/>
          <w:highlight w:val="none"/>
          <w:lang w:val="en-US" w:eastAsia="zh-CN"/>
        </w:rPr>
        <w:t xml:space="preserve">。</w:t>
      </w:r>
      <w:r/>
    </w:p>
    <w:p>
      <w:pPr>
        <w:pStyle w:val="1274"/>
        <w:ind w:firstLine="500"/>
        <w:keepLines w:val="0"/>
        <w:keepNext w:val="0"/>
        <w:pageBreakBefore w:val="0"/>
        <w:spacing w:line="440" w:lineRule="exact"/>
        <w:widowControl w:val="off"/>
        <w:rPr>
          <w:rStyle w:val="927"/>
          <w:rFonts w:hint="default" w:ascii="Times New Roman" w:hAnsi="Times New Roman" w:eastAsia="宋体" w:cs="Times New Roman"/>
          <w:b w:val="0"/>
          <w:bCs w:val="0"/>
          <w:caps w:val="0"/>
          <w:color w:val="auto"/>
          <w:spacing w:val="0"/>
          <w:sz w:val="24"/>
          <w:highlight w:val="none"/>
          <w:lang w:val="en-US" w:eastAsia="zh-CN"/>
        </w:rPr>
        <w:outlineLvl w:val="9"/>
      </w:pPr>
      <w:r>
        <w:rPr>
          <w:rStyle w:val="927"/>
          <w:rFonts w:hint="eastAsia" w:eastAsia="宋体" w:cs="Times New Roman"/>
          <w:b w:val="0"/>
          <w:bCs w:val="0"/>
          <w:caps w:val="0"/>
          <w:color w:val="auto"/>
          <w:spacing w:val="0"/>
          <w:sz w:val="24"/>
          <w:highlight w:val="none"/>
          <w:lang w:val="en-US" w:eastAsia="zh-CN"/>
        </w:rPr>
        <w:t xml:space="preserve">16</w:t>
      </w:r>
      <w:r>
        <w:rPr>
          <w:rFonts w:hint="default" w:ascii="Times New Roman" w:hAnsi="Times New Roman" w:eastAsia="宋体" w:cs="Times New Roman"/>
          <w:b w:val="0"/>
          <w:bCs w:val="0"/>
          <w:caps w:val="0"/>
          <w:color w:val="auto"/>
          <w:spacing w:val="0"/>
          <w:sz w:val="24"/>
          <w:szCs w:val="24"/>
          <w:highlight w:val="none"/>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机器核心部件：水环式真空泵。</w:t>
      </w:r>
      <w:r/>
    </w:p>
    <w:p>
      <w:pPr>
        <w:pStyle w:val="1274"/>
        <w:ind w:firstLine="500"/>
        <w:keepLines w:val="0"/>
        <w:keepNext w:val="0"/>
        <w:pageBreakBefore w:val="0"/>
        <w:spacing w:line="440" w:lineRule="exact"/>
        <w:widowControl w:val="off"/>
        <w:rPr>
          <w:rStyle w:val="927"/>
          <w:rFonts w:hint="default" w:ascii="Times New Roman" w:hAnsi="Times New Roman" w:eastAsia="宋体" w:cs="Times New Roman"/>
          <w:b w:val="0"/>
          <w:bCs w:val="0"/>
          <w:caps w:val="0"/>
          <w:color w:val="auto"/>
          <w:spacing w:val="0"/>
          <w:sz w:val="24"/>
          <w:highlight w:val="none"/>
          <w:lang w:val="en-US" w:eastAsia="zh-CN"/>
        </w:rPr>
        <w:outlineLvl w:val="9"/>
      </w:pPr>
      <w:r>
        <w:rPr>
          <w:rStyle w:val="927"/>
          <w:rFonts w:hint="default" w:ascii="Times New Roman" w:hAnsi="Times New Roman" w:eastAsia="宋体" w:cs="Times New Roman"/>
          <w:b w:val="0"/>
          <w:bCs w:val="0"/>
          <w:caps w:val="0"/>
          <w:color w:val="auto"/>
          <w:spacing w:val="0"/>
          <w:sz w:val="24"/>
          <w:highlight w:val="none"/>
          <w:lang w:val="en-US" w:eastAsia="zh-CN"/>
        </w:rPr>
        <w:t xml:space="preserve">▲</w:t>
      </w:r>
      <w:r>
        <w:rPr>
          <w:rStyle w:val="927"/>
          <w:rFonts w:hint="eastAsia" w:eastAsia="宋体" w:cs="Times New Roman"/>
          <w:b w:val="0"/>
          <w:bCs w:val="0"/>
          <w:i w:val="0"/>
          <w:iCs w:val="0"/>
          <w:caps w:val="0"/>
          <w:color w:val="auto"/>
          <w:spacing w:val="0"/>
          <w:sz w:val="24"/>
          <w:highlight w:val="none"/>
          <w:u w:val="none"/>
          <w:lang w:val="en-US" w:eastAsia="zh-CN"/>
        </w:rPr>
        <w:t xml:space="preserve">17</w:t>
      </w:r>
      <w:r>
        <w:rPr>
          <w:rFonts w:hint="default" w:ascii="Times New Roman" w:hAnsi="Times New Roman" w:eastAsia="宋体" w:cs="Times New Roman"/>
          <w:b w:val="0"/>
          <w:bCs w:val="0"/>
          <w:i w:val="0"/>
          <w:iCs w:val="0"/>
          <w:caps w:val="0"/>
          <w:color w:val="auto"/>
          <w:spacing w:val="0"/>
          <w:sz w:val="24"/>
          <w:szCs w:val="24"/>
          <w:highlight w:val="none"/>
          <w:u w:val="none"/>
        </w:rPr>
        <w:t xml:space="preserve">．</w:t>
      </w:r>
      <w:r>
        <w:rPr>
          <w:rStyle w:val="927"/>
          <w:rFonts w:hint="eastAsia" w:eastAsia="宋体" w:cs="Times New Roman"/>
          <w:b w:val="0"/>
          <w:bCs w:val="0"/>
          <w:i w:val="0"/>
          <w:iCs w:val="0"/>
          <w:caps w:val="0"/>
          <w:color w:val="auto"/>
          <w:spacing w:val="0"/>
          <w:sz w:val="24"/>
          <w:highlight w:val="none"/>
          <w:u w:val="none"/>
          <w:lang w:val="en-US" w:eastAsia="zh-CN"/>
        </w:rPr>
        <w:t xml:space="preserve">运</w:t>
      </w:r>
      <w:r>
        <w:rPr>
          <w:rStyle w:val="927"/>
          <w:rFonts w:hint="default" w:ascii="Times New Roman" w:hAnsi="Times New Roman" w:eastAsia="宋体" w:cs="Times New Roman"/>
          <w:b w:val="0"/>
          <w:bCs w:val="0"/>
          <w:i w:val="0"/>
          <w:iCs w:val="0"/>
          <w:caps w:val="0"/>
          <w:color w:val="auto"/>
          <w:spacing w:val="0"/>
          <w:sz w:val="24"/>
          <w:highlight w:val="none"/>
          <w:u w:val="none"/>
          <w:lang w:val="en-US" w:eastAsia="zh-CN"/>
        </w:rPr>
        <w:t xml:space="preserve">行功率：设备本身运行功率</w:t>
      </w:r>
      <w:r>
        <w:rPr>
          <w:rStyle w:val="927"/>
          <w:rFonts w:hint="eastAsia" w:ascii="宋体" w:hAnsi="宋体" w:eastAsia="宋体" w:cs="宋体"/>
          <w:b w:val="0"/>
          <w:bCs w:val="0"/>
          <w:i w:val="0"/>
          <w:iCs w:val="0"/>
          <w:caps w:val="0"/>
          <w:color w:val="auto"/>
          <w:spacing w:val="0"/>
          <w:sz w:val="24"/>
          <w:highlight w:val="none"/>
          <w:u w:val="none"/>
          <w:lang w:val="en-US" w:eastAsia="zh-CN"/>
        </w:rPr>
        <w:t xml:space="preserve">≤</w:t>
      </w:r>
      <w:r>
        <w:rPr>
          <w:rStyle w:val="927"/>
          <w:rFonts w:hint="default" w:ascii="Times New Roman" w:hAnsi="Times New Roman" w:eastAsia="宋体" w:cs="Times New Roman"/>
          <w:b w:val="0"/>
          <w:bCs w:val="0"/>
          <w:i w:val="0"/>
          <w:iCs w:val="0"/>
          <w:caps w:val="0"/>
          <w:color w:val="auto"/>
          <w:spacing w:val="0"/>
          <w:sz w:val="24"/>
          <w:highlight w:val="none"/>
          <w:u w:val="none"/>
          <w:lang w:val="en-US" w:eastAsia="zh-CN"/>
        </w:rPr>
        <w:t xml:space="preserve">2KW</w:t>
      </w:r>
      <w:r>
        <w:rPr>
          <w:rStyle w:val="927"/>
          <w:rFonts w:hint="eastAsia" w:eastAsia="宋体" w:cs="Times New Roman"/>
          <w:b w:val="0"/>
          <w:bCs w:val="0"/>
          <w:i w:val="0"/>
          <w:iCs w:val="0"/>
          <w:caps w:val="0"/>
          <w:color w:val="auto"/>
          <w:spacing w:val="0"/>
          <w:sz w:val="24"/>
          <w:highlight w:val="none"/>
          <w:u w:val="none"/>
          <w:lang w:val="en-US" w:eastAsia="zh-CN"/>
        </w:rPr>
        <w:t xml:space="preserve">。</w:t>
      </w:r>
      <w:r>
        <w:rPr>
          <w:rStyle w:val="927"/>
          <w:rFonts w:hint="eastAsia" w:eastAsia="宋体" w:cs="Times New Roman"/>
          <w:b/>
          <w:bCs/>
          <w:i w:val="0"/>
          <w:iCs w:val="0"/>
          <w:caps w:val="0"/>
          <w:color w:val="auto"/>
          <w:spacing w:val="0"/>
          <w:sz w:val="24"/>
          <w:highlight w:val="none"/>
          <w:u w:val="none"/>
          <w:lang w:val="en-US" w:eastAsia="zh-CN"/>
        </w:rPr>
        <w:t xml:space="preserve">（</w:t>
      </w:r>
      <w:r>
        <w:rPr>
          <w:rFonts w:hint="eastAsia" w:ascii="Times New Roman" w:hAnsi="Times New Roman" w:eastAsia="宋体" w:cs="Times New Roman"/>
          <w:b/>
          <w:bCs/>
          <w:i w:val="0"/>
          <w:iCs w:val="0"/>
          <w:color w:val="auto"/>
          <w:sz w:val="24"/>
          <w:highlight w:val="none"/>
          <w:u w:val="none"/>
          <w:lang w:val="en-US" w:eastAsia="zh-CN"/>
        </w:rPr>
        <w:t xml:space="preserve">请在投标文件中提供产品说明书或彩页或</w:t>
      </w:r>
      <w:r>
        <w:rPr>
          <w:rStyle w:val="927"/>
          <w:rFonts w:hint="eastAsia" w:ascii="Times New Roman" w:hAnsi="Times New Roman" w:eastAsia="宋体" w:cs="Times New Roman"/>
          <w:b/>
          <w:bCs/>
          <w:i w:val="0"/>
          <w:iCs w:val="0"/>
          <w:caps w:val="0"/>
          <w:color w:val="auto"/>
          <w:spacing w:val="0"/>
          <w:sz w:val="24"/>
          <w:szCs w:val="22"/>
          <w:highlight w:val="none"/>
          <w:u w:val="none"/>
          <w:lang w:val="en-US" w:eastAsia="zh-CN"/>
        </w:rPr>
        <w:t xml:space="preserve">产品注册证及附页证明材料</w:t>
      </w:r>
      <w:r>
        <w:rPr>
          <w:rStyle w:val="927"/>
          <w:rFonts w:hint="eastAsia" w:eastAsia="宋体" w:cs="Times New Roman"/>
          <w:b/>
          <w:bCs/>
          <w:i w:val="0"/>
          <w:iCs w:val="0"/>
          <w:caps w:val="0"/>
          <w:color w:val="auto"/>
          <w:spacing w:val="0"/>
          <w:sz w:val="24"/>
          <w:highlight w:val="none"/>
          <w:u w:val="none"/>
          <w:lang w:val="en-US" w:eastAsia="zh-CN"/>
        </w:rPr>
        <w:t xml:space="preserve">）</w:t>
      </w:r>
      <w:r/>
    </w:p>
    <w:p>
      <w:pPr>
        <w:pStyle w:val="1274"/>
        <w:ind w:firstLine="500"/>
        <w:keepLines w:val="0"/>
        <w:keepNext w:val="0"/>
        <w:pageBreakBefore w:val="0"/>
        <w:spacing w:line="440" w:lineRule="exact"/>
        <w:widowControl w:val="off"/>
        <w:rPr>
          <w:rStyle w:val="927"/>
          <w:rFonts w:hint="default" w:ascii="Times New Roman" w:hAnsi="Times New Roman" w:eastAsia="宋体" w:cs="Times New Roman"/>
          <w:b w:val="0"/>
          <w:bCs w:val="0"/>
          <w:caps w:val="0"/>
          <w:color w:val="auto"/>
          <w:spacing w:val="0"/>
          <w:sz w:val="24"/>
          <w:highlight w:val="none"/>
          <w:lang w:val="en-US" w:eastAsia="zh-CN"/>
        </w:rPr>
        <w:outlineLvl w:val="9"/>
      </w:pPr>
      <w:r>
        <w:rPr>
          <w:rStyle w:val="927"/>
          <w:rFonts w:hint="eastAsia" w:eastAsia="宋体" w:cs="Times New Roman"/>
          <w:b w:val="0"/>
          <w:bCs w:val="0"/>
          <w:caps w:val="0"/>
          <w:color w:val="auto"/>
          <w:spacing w:val="0"/>
          <w:sz w:val="24"/>
          <w:highlight w:val="none"/>
          <w:lang w:val="en-US" w:eastAsia="zh-CN"/>
        </w:rPr>
        <w:t xml:space="preserve">18</w:t>
      </w:r>
      <w:r>
        <w:rPr>
          <w:rFonts w:hint="default" w:ascii="Times New Roman" w:hAnsi="Times New Roman" w:eastAsia="宋体" w:cs="Times New Roman"/>
          <w:b w:val="0"/>
          <w:bCs w:val="0"/>
          <w:caps w:val="0"/>
          <w:color w:val="auto"/>
          <w:spacing w:val="0"/>
          <w:sz w:val="24"/>
          <w:szCs w:val="24"/>
          <w:highlight w:val="none"/>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清洗剂吸取及低液位报警系统：</w:t>
      </w:r>
      <w:r>
        <w:rPr>
          <w:rStyle w:val="927"/>
          <w:rFonts w:hint="eastAsia" w:ascii="宋体" w:hAnsi="宋体" w:eastAsia="宋体" w:cs="宋体"/>
          <w:b w:val="0"/>
          <w:bCs w:val="0"/>
          <w:caps w:val="0"/>
          <w:color w:val="auto"/>
          <w:spacing w:val="0"/>
          <w:sz w:val="24"/>
          <w:highlight w:val="none"/>
          <w:lang w:val="en-US" w:eastAsia="zh-CN"/>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两套，满足多酶、碱性清洗剂使用</w:t>
      </w:r>
      <w:r>
        <w:rPr>
          <w:rStyle w:val="927"/>
          <w:rFonts w:hint="eastAsia" w:eastAsia="宋体" w:cs="Times New Roman"/>
          <w:b w:val="0"/>
          <w:bCs w:val="0"/>
          <w:caps w:val="0"/>
          <w:color w:val="auto"/>
          <w:spacing w:val="0"/>
          <w:sz w:val="24"/>
          <w:highlight w:val="none"/>
          <w:lang w:val="en-US" w:eastAsia="zh-CN"/>
        </w:rPr>
        <w:t xml:space="preserve">。</w:t>
      </w:r>
      <w:r>
        <w:rPr>
          <w:rStyle w:val="927"/>
          <w:rFonts w:hint="eastAsia" w:eastAsia="宋体" w:cs="Times New Roman"/>
          <w:b/>
          <w:bCs/>
          <w:caps w:val="0"/>
          <w:color w:val="auto"/>
          <w:spacing w:val="0"/>
          <w:sz w:val="24"/>
          <w:highlight w:val="none"/>
          <w:lang w:val="en-US" w:eastAsia="zh-CN"/>
        </w:rPr>
        <w:t xml:space="preserve">（</w:t>
      </w:r>
      <w:r>
        <w:rPr>
          <w:rFonts w:hint="eastAsia" w:ascii="Times New Roman" w:hAnsi="Times New Roman" w:eastAsia="宋体" w:cs="Times New Roman"/>
          <w:b/>
          <w:bCs/>
          <w:color w:val="auto"/>
          <w:sz w:val="24"/>
          <w:highlight w:val="none"/>
          <w:lang w:val="en-US" w:eastAsia="zh-CN"/>
        </w:rPr>
        <w:t xml:space="preserve">请在投标文件中提供</w:t>
      </w:r>
      <w:r>
        <w:rPr>
          <w:rFonts w:hint="eastAsia" w:eastAsia="宋体" w:cs="Times New Roman"/>
          <w:b/>
          <w:bCs/>
          <w:color w:val="auto"/>
          <w:sz w:val="24"/>
          <w:highlight w:val="none"/>
          <w:lang w:val="en-US" w:eastAsia="zh-CN"/>
        </w:rPr>
        <w:t xml:space="preserve">实物照片</w:t>
      </w:r>
      <w:r>
        <w:rPr>
          <w:rStyle w:val="927"/>
          <w:rFonts w:hint="eastAsia" w:eastAsia="宋体" w:cs="Times New Roman"/>
          <w:b/>
          <w:bCs/>
          <w:caps w:val="0"/>
          <w:color w:val="auto"/>
          <w:spacing w:val="0"/>
          <w:sz w:val="24"/>
          <w:highlight w:val="none"/>
          <w:lang w:val="en-US" w:eastAsia="zh-CN"/>
        </w:rPr>
        <w:t xml:space="preserve">）</w:t>
      </w:r>
      <w:r/>
    </w:p>
    <w:p>
      <w:pPr>
        <w:pStyle w:val="1274"/>
        <w:ind w:firstLine="500"/>
        <w:keepLines w:val="0"/>
        <w:keepNext w:val="0"/>
        <w:pageBreakBefore w:val="0"/>
        <w:spacing w:line="440" w:lineRule="exact"/>
        <w:widowControl w:val="off"/>
        <w:rPr>
          <w:rStyle w:val="927"/>
          <w:rFonts w:hint="default" w:ascii="Times New Roman" w:hAnsi="Times New Roman" w:eastAsia="宋体" w:cs="Times New Roman"/>
          <w:b w:val="0"/>
          <w:bCs w:val="0"/>
          <w:caps w:val="0"/>
          <w:color w:val="auto"/>
          <w:spacing w:val="0"/>
          <w:sz w:val="24"/>
          <w:highlight w:val="none"/>
          <w:lang w:val="en-US" w:eastAsia="zh-CN"/>
        </w:rPr>
        <w:outlineLvl w:val="9"/>
      </w:pPr>
      <w:r>
        <w:rPr>
          <w:rStyle w:val="927"/>
          <w:rFonts w:hint="default" w:ascii="Times New Roman" w:hAnsi="Times New Roman" w:eastAsia="宋体" w:cs="Times New Roman"/>
          <w:b w:val="0"/>
          <w:bCs w:val="0"/>
          <w:caps w:val="0"/>
          <w:color w:val="auto"/>
          <w:spacing w:val="0"/>
          <w:sz w:val="24"/>
          <w:highlight w:val="none"/>
          <w:lang w:val="en-US" w:eastAsia="zh-CN"/>
        </w:rPr>
        <w:t xml:space="preserve">▲</w:t>
      </w:r>
      <w:r>
        <w:rPr>
          <w:rStyle w:val="927"/>
          <w:rFonts w:hint="eastAsia" w:eastAsia="宋体" w:cs="Times New Roman"/>
          <w:b w:val="0"/>
          <w:bCs w:val="0"/>
          <w:caps w:val="0"/>
          <w:color w:val="auto"/>
          <w:spacing w:val="0"/>
          <w:sz w:val="24"/>
          <w:highlight w:val="none"/>
          <w:lang w:val="en-US" w:eastAsia="zh-CN"/>
        </w:rPr>
        <w:t xml:space="preserve">19</w:t>
      </w:r>
      <w:r>
        <w:rPr>
          <w:rFonts w:hint="default" w:ascii="Times New Roman" w:hAnsi="Times New Roman" w:eastAsia="宋体" w:cs="Times New Roman"/>
          <w:b w:val="0"/>
          <w:bCs w:val="0"/>
          <w:caps w:val="0"/>
          <w:color w:val="auto"/>
          <w:spacing w:val="0"/>
          <w:sz w:val="24"/>
          <w:szCs w:val="24"/>
          <w:highlight w:val="none"/>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清洗剂残留要求：清洗消毒器漂洗阶段完成后，负载表面的化学剂浓度经过一定稀释倍率的水稀释后的成分浓度</w:t>
      </w:r>
      <w:r>
        <w:rPr>
          <w:rStyle w:val="927"/>
          <w:rFonts w:hint="eastAsia" w:eastAsia="宋体" w:cs="Times New Roman"/>
          <w:b w:val="0"/>
          <w:bCs w:val="0"/>
          <w:caps w:val="0"/>
          <w:color w:val="auto"/>
          <w:spacing w:val="0"/>
          <w:sz w:val="24"/>
          <w:highlight w:val="none"/>
          <w:lang w:val="en-US" w:eastAsia="zh-CN"/>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10ppm</w:t>
      </w:r>
      <w:r>
        <w:rPr>
          <w:rStyle w:val="927"/>
          <w:rFonts w:hint="eastAsia" w:eastAsia="宋体" w:cs="Times New Roman"/>
          <w:b w:val="0"/>
          <w:bCs w:val="0"/>
          <w:caps w:val="0"/>
          <w:color w:val="auto"/>
          <w:spacing w:val="0"/>
          <w:sz w:val="24"/>
          <w:highlight w:val="none"/>
          <w:lang w:val="en-US" w:eastAsia="zh-CN"/>
        </w:rPr>
        <w:t xml:space="preserve">。</w:t>
      </w:r>
      <w:r>
        <w:rPr>
          <w:rFonts w:hint="eastAsia" w:eastAsia="宋体" w:cs="Times New Roman"/>
          <w:b/>
          <w:bCs/>
          <w:color w:val="auto"/>
          <w:sz w:val="24"/>
          <w:highlight w:val="none"/>
          <w:lang w:eastAsia="zh-CN"/>
        </w:rPr>
        <w:t xml:space="preserve">（</w:t>
      </w:r>
      <w:r>
        <w:rPr>
          <w:rFonts w:hint="eastAsia" w:ascii="Times New Roman" w:hAnsi="Times New Roman" w:eastAsia="宋体" w:cs="Times New Roman"/>
          <w:b/>
          <w:bCs w:val="0"/>
          <w:i w:val="0"/>
          <w:iCs w:val="0"/>
          <w:color w:val="auto"/>
          <w:highlight w:val="none"/>
          <w:u w:val="none"/>
          <w:lang w:val="en-US" w:eastAsia="zh-CN"/>
        </w:rPr>
        <w:t xml:space="preserve">请在投标文件中提供由第三方检测机构出具的具有 CMA 标识的有效检测报告</w:t>
      </w:r>
      <w:r>
        <w:rPr>
          <w:rFonts w:hint="eastAsia" w:eastAsia="宋体" w:cs="Times New Roman"/>
          <w:b/>
          <w:bCs/>
          <w:color w:val="auto"/>
          <w:sz w:val="24"/>
          <w:highlight w:val="none"/>
          <w:lang w:eastAsia="zh-CN"/>
        </w:rPr>
        <w:t xml:space="preserve">）</w:t>
      </w:r>
      <w:r/>
    </w:p>
    <w:p>
      <w:pPr>
        <w:pStyle w:val="1274"/>
        <w:ind w:firstLine="500"/>
        <w:keepLines w:val="0"/>
        <w:keepNext w:val="0"/>
        <w:pageBreakBefore w:val="0"/>
        <w:spacing w:line="440" w:lineRule="exact"/>
        <w:widowControl w:val="off"/>
        <w:rPr>
          <w:rStyle w:val="927"/>
          <w:rFonts w:hint="default" w:ascii="Times New Roman" w:hAnsi="Times New Roman" w:eastAsia="宋体" w:cs="Times New Roman"/>
          <w:b w:val="0"/>
          <w:bCs w:val="0"/>
          <w:caps w:val="0"/>
          <w:color w:val="auto"/>
          <w:spacing w:val="0"/>
          <w:sz w:val="24"/>
          <w:highlight w:val="none"/>
          <w:lang w:val="en-US" w:eastAsia="zh-CN"/>
        </w:rPr>
        <w:outlineLvl w:val="9"/>
      </w:pPr>
      <w:r>
        <w:rPr>
          <w:rStyle w:val="927"/>
          <w:rFonts w:hint="default" w:ascii="Times New Roman" w:hAnsi="Times New Roman" w:eastAsia="宋体" w:cs="Times New Roman"/>
          <w:b w:val="0"/>
          <w:bCs w:val="0"/>
          <w:caps w:val="0"/>
          <w:color w:val="auto"/>
          <w:spacing w:val="0"/>
          <w:sz w:val="24"/>
          <w:highlight w:val="none"/>
          <w:lang w:val="en-US" w:eastAsia="zh-CN"/>
        </w:rPr>
        <w:t xml:space="preserve">▲</w:t>
      </w:r>
      <w:r>
        <w:rPr>
          <w:rStyle w:val="927"/>
          <w:rFonts w:hint="eastAsia" w:eastAsia="宋体" w:cs="Times New Roman"/>
          <w:b w:val="0"/>
          <w:bCs w:val="0"/>
          <w:caps w:val="0"/>
          <w:color w:val="auto"/>
          <w:spacing w:val="0"/>
          <w:sz w:val="24"/>
          <w:highlight w:val="none"/>
          <w:lang w:val="en-US" w:eastAsia="zh-CN"/>
        </w:rPr>
        <w:t xml:space="preserve">20</w:t>
      </w:r>
      <w:r>
        <w:rPr>
          <w:rFonts w:hint="default" w:ascii="Times New Roman" w:hAnsi="Times New Roman" w:eastAsia="宋体" w:cs="Times New Roman"/>
          <w:b w:val="0"/>
          <w:bCs w:val="0"/>
          <w:caps w:val="0"/>
          <w:color w:val="auto"/>
          <w:spacing w:val="0"/>
          <w:sz w:val="24"/>
          <w:szCs w:val="24"/>
          <w:highlight w:val="none"/>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处理过程的温度控制：在</w:t>
      </w:r>
      <w:r>
        <w:rPr>
          <w:rStyle w:val="927"/>
          <w:rFonts w:hint="eastAsia" w:eastAsia="宋体" w:cs="Times New Roman"/>
          <w:b w:val="0"/>
          <w:bCs w:val="0"/>
          <w:caps w:val="0"/>
          <w:color w:val="auto"/>
          <w:spacing w:val="0"/>
          <w:sz w:val="24"/>
          <w:highlight w:val="none"/>
          <w:lang w:val="en-US" w:eastAsia="zh-CN"/>
        </w:rPr>
        <w:t xml:space="preserve">规定的</w:t>
      </w:r>
      <w:r>
        <w:rPr>
          <w:rStyle w:val="927"/>
          <w:rFonts w:hint="default" w:ascii="Times New Roman" w:hAnsi="Times New Roman" w:eastAsia="宋体" w:cs="Times New Roman"/>
          <w:b w:val="0"/>
          <w:bCs w:val="0"/>
          <w:caps w:val="0"/>
          <w:color w:val="auto"/>
          <w:spacing w:val="0"/>
          <w:sz w:val="24"/>
          <w:highlight w:val="none"/>
          <w:lang w:val="en-US" w:eastAsia="zh-CN"/>
        </w:rPr>
        <w:t xml:space="preserve">消毒时间内，</w:t>
      </w:r>
      <w:r>
        <w:rPr>
          <w:rStyle w:val="927"/>
          <w:rFonts w:hint="eastAsia" w:eastAsia="宋体" w:cs="Times New Roman"/>
          <w:b w:val="0"/>
          <w:bCs w:val="0"/>
          <w:caps w:val="0"/>
          <w:color w:val="auto"/>
          <w:spacing w:val="0"/>
          <w:sz w:val="24"/>
          <w:highlight w:val="none"/>
          <w:lang w:val="en-US" w:eastAsia="zh-CN"/>
        </w:rPr>
        <w:t xml:space="preserve">负载、负载架和腔体内壁的表面温度应一直保持在消毒温度的0</w:t>
      </w:r>
      <w:r>
        <w:rPr>
          <w:rStyle w:val="927"/>
          <w:rFonts w:hint="default" w:ascii="Times New Roman" w:hAnsi="Times New Roman" w:eastAsia="宋体" w:cs="Times New Roman"/>
          <w:b w:val="0"/>
          <w:bCs w:val="0"/>
          <w:caps w:val="0"/>
          <w:color w:val="auto"/>
          <w:spacing w:val="0"/>
          <w:sz w:val="24"/>
          <w:highlight w:val="none"/>
          <w:lang w:val="en-US" w:eastAsia="zh-CN"/>
        </w:rPr>
        <w:t xml:space="preserve">℃</w:t>
      </w:r>
      <w:r>
        <w:rPr>
          <w:rStyle w:val="927"/>
          <w:rFonts w:hint="eastAsia" w:eastAsia="宋体" w:cs="Times New Roman"/>
          <w:b w:val="0"/>
          <w:bCs w:val="0"/>
          <w:caps w:val="0"/>
          <w:color w:val="auto"/>
          <w:spacing w:val="0"/>
          <w:sz w:val="24"/>
          <w:highlight w:val="none"/>
          <w:lang w:val="en-US" w:eastAsia="zh-CN"/>
        </w:rPr>
        <w:t xml:space="preserve">-5</w:t>
      </w:r>
      <w:r>
        <w:rPr>
          <w:rStyle w:val="927"/>
          <w:rFonts w:hint="default" w:ascii="Times New Roman" w:hAnsi="Times New Roman" w:eastAsia="宋体" w:cs="Times New Roman"/>
          <w:b w:val="0"/>
          <w:bCs w:val="0"/>
          <w:caps w:val="0"/>
          <w:color w:val="auto"/>
          <w:spacing w:val="0"/>
          <w:sz w:val="24"/>
          <w:highlight w:val="none"/>
          <w:lang w:val="en-US" w:eastAsia="zh-CN"/>
        </w:rPr>
        <w:t xml:space="preserve">℃</w:t>
      </w:r>
      <w:r>
        <w:rPr>
          <w:rStyle w:val="927"/>
          <w:rFonts w:hint="eastAsia" w:eastAsia="宋体" w:cs="Times New Roman"/>
          <w:b w:val="0"/>
          <w:bCs w:val="0"/>
          <w:caps w:val="0"/>
          <w:color w:val="auto"/>
          <w:spacing w:val="0"/>
          <w:sz w:val="24"/>
          <w:highlight w:val="none"/>
          <w:lang w:val="en-US" w:eastAsia="zh-CN"/>
        </w:rPr>
        <w:t xml:space="preserve">范围内。</w:t>
      </w:r>
      <w:r>
        <w:rPr>
          <w:rFonts w:hint="eastAsia" w:eastAsia="宋体" w:cs="Times New Roman"/>
          <w:b/>
          <w:bCs/>
          <w:color w:val="auto"/>
          <w:sz w:val="24"/>
          <w:highlight w:val="none"/>
          <w:lang w:eastAsia="zh-CN"/>
        </w:rPr>
        <w:t xml:space="preserve">（</w:t>
      </w:r>
      <w:r>
        <w:rPr>
          <w:rFonts w:hint="eastAsia" w:ascii="Times New Roman" w:hAnsi="Times New Roman" w:eastAsia="宋体" w:cs="Times New Roman"/>
          <w:b/>
          <w:bCs w:val="0"/>
          <w:i w:val="0"/>
          <w:iCs w:val="0"/>
          <w:color w:val="auto"/>
          <w:highlight w:val="none"/>
          <w:u w:val="none"/>
          <w:lang w:val="en-US" w:eastAsia="zh-CN"/>
        </w:rPr>
        <w:t xml:space="preserve">请在投标文件中提供由第三方检测机构出具的具有 CMA 标识的有效检测报告</w:t>
      </w:r>
      <w:r>
        <w:rPr>
          <w:rFonts w:hint="eastAsia" w:eastAsia="宋体" w:cs="Times New Roman"/>
          <w:b/>
          <w:bCs/>
          <w:color w:val="auto"/>
          <w:sz w:val="24"/>
          <w:highlight w:val="none"/>
          <w:lang w:eastAsia="zh-CN"/>
        </w:rPr>
        <w:t xml:space="preserve">）</w:t>
      </w:r>
      <w:r/>
    </w:p>
    <w:p>
      <w:pPr>
        <w:pStyle w:val="1274"/>
        <w:ind w:firstLine="500"/>
        <w:keepLines w:val="0"/>
        <w:keepNext w:val="0"/>
        <w:pageBreakBefore w:val="0"/>
        <w:spacing w:line="440" w:lineRule="exact"/>
        <w:widowControl w:val="off"/>
        <w:rPr>
          <w:rStyle w:val="927"/>
          <w:rFonts w:hint="default" w:ascii="Times New Roman" w:hAnsi="Times New Roman" w:eastAsia="宋体" w:cs="Times New Roman"/>
          <w:b w:val="0"/>
          <w:bCs w:val="0"/>
          <w:caps w:val="0"/>
          <w:color w:val="auto"/>
          <w:spacing w:val="0"/>
          <w:sz w:val="24"/>
          <w:highlight w:val="none"/>
          <w:lang w:val="en-US" w:eastAsia="zh-CN"/>
        </w:rPr>
        <w:outlineLvl w:val="9"/>
      </w:pPr>
      <w:r>
        <w:rPr>
          <w:rStyle w:val="927"/>
          <w:rFonts w:hint="eastAsia" w:eastAsia="宋体" w:cs="Times New Roman"/>
          <w:b w:val="0"/>
          <w:bCs w:val="0"/>
          <w:caps w:val="0"/>
          <w:color w:val="auto"/>
          <w:spacing w:val="0"/>
          <w:sz w:val="24"/>
          <w:highlight w:val="none"/>
          <w:lang w:val="en-US" w:eastAsia="zh-CN"/>
        </w:rPr>
        <w:t xml:space="preserve">21</w:t>
      </w:r>
      <w:r>
        <w:rPr>
          <w:rFonts w:hint="default" w:ascii="Times New Roman" w:hAnsi="Times New Roman" w:eastAsia="宋体" w:cs="Times New Roman"/>
          <w:b w:val="0"/>
          <w:bCs w:val="0"/>
          <w:caps w:val="0"/>
          <w:color w:val="auto"/>
          <w:spacing w:val="0"/>
          <w:sz w:val="24"/>
          <w:szCs w:val="24"/>
          <w:highlight w:val="none"/>
        </w:rPr>
        <w:t xml:space="preserve">．</w:t>
      </w:r>
      <w:r>
        <w:rPr>
          <w:rStyle w:val="927"/>
          <w:rFonts w:hint="default" w:ascii="Times New Roman" w:hAnsi="Times New Roman" w:eastAsia="宋体" w:cs="Times New Roman"/>
          <w:b w:val="0"/>
          <w:bCs w:val="0"/>
          <w:caps w:val="0"/>
          <w:color w:val="auto"/>
          <w:spacing w:val="0"/>
          <w:sz w:val="24"/>
          <w:highlight w:val="none"/>
          <w:lang w:val="en-US" w:eastAsia="zh-CN"/>
        </w:rPr>
        <w:t xml:space="preserve">拥有达芬奇手臂清洗官方认证</w:t>
      </w:r>
      <w:r>
        <w:rPr>
          <w:rStyle w:val="927"/>
          <w:rFonts w:hint="eastAsia" w:eastAsia="宋体" w:cs="Times New Roman"/>
          <w:b w:val="0"/>
          <w:bCs w:val="0"/>
          <w:caps w:val="0"/>
          <w:color w:val="auto"/>
          <w:spacing w:val="0"/>
          <w:sz w:val="24"/>
          <w:highlight w:val="none"/>
          <w:lang w:val="en-US" w:eastAsia="zh-CN"/>
        </w:rPr>
        <w:t xml:space="preserve">。</w:t>
      </w:r>
      <w:r/>
    </w:p>
    <w:p>
      <w:pPr>
        <w:pStyle w:val="1274"/>
        <w:numPr>
          <w:ilvl w:val="0"/>
          <w:numId w:val="0"/>
        </w:numPr>
        <w:ind w:firstLine="500"/>
        <w:keepLines w:val="0"/>
        <w:keepNext w:val="0"/>
        <w:pageBreakBefore w:val="0"/>
        <w:spacing w:line="440" w:lineRule="exact"/>
        <w:widowControl w:val="off"/>
        <w:rPr>
          <w:rFonts w:hint="default" w:ascii="Times New Roman" w:hAnsi="Times New Roman" w:eastAsia="宋体" w:cs="Times New Roman"/>
          <w:b/>
          <w:bCs/>
          <w:caps w:val="0"/>
          <w:color w:val="auto"/>
          <w:spacing w:val="0"/>
          <w:sz w:val="24"/>
          <w:szCs w:val="24"/>
          <w:highlight w:val="none"/>
          <w:lang w:val="en-US" w:eastAsia="zh-CN"/>
        </w:rPr>
        <w:outlineLvl w:val="9"/>
      </w:pPr>
      <w:r>
        <w:rPr>
          <w:rFonts w:hint="eastAsia" w:eastAsia="宋体" w:cs="Times New Roman"/>
          <w:b/>
          <w:bCs/>
          <w:caps w:val="0"/>
          <w:color w:val="auto"/>
          <w:spacing w:val="0"/>
          <w:sz w:val="24"/>
          <w:szCs w:val="24"/>
          <w:highlight w:val="none"/>
          <w:lang w:val="en-US" w:eastAsia="zh-CN"/>
        </w:rPr>
        <w:t xml:space="preserve">22</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b/>
          <w:bCs/>
          <w:caps w:val="0"/>
          <w:color w:val="auto"/>
          <w:spacing w:val="0"/>
          <w:sz w:val="24"/>
          <w:szCs w:val="24"/>
          <w:highlight w:val="none"/>
          <w:lang w:val="en-US" w:eastAsia="zh-CN"/>
        </w:rPr>
        <w:t xml:space="preserve">配置清单</w:t>
      </w:r>
      <w:r/>
    </w:p>
    <w:tbl>
      <w:tblPr>
        <w:tblStyle w:val="736"/>
        <w:tblW w:w="97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18"/>
        <w:gridCol w:w="4941"/>
        <w:gridCol w:w="1885"/>
        <w:gridCol w:w="1813"/>
      </w:tblGrid>
      <w:tr>
        <w:trPr>
          <w:jc w:val="center"/>
          <w:trHeight w:val="244"/>
        </w:trPr>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i/>
                <w:iCs/>
                <w:color w:val="auto"/>
                <w:sz w:val="24"/>
                <w:szCs w:val="24"/>
                <w:highlight w:val="none"/>
                <w:u w:val="single"/>
                <w:lang w:val="en-US" w:eastAsia="zh-CN"/>
              </w:rPr>
            </w:pPr>
            <w:r>
              <w:rPr>
                <w:rFonts w:hint="default" w:ascii="Times New Roman" w:hAnsi="Times New Roman" w:eastAsia="宋体" w:cs="Times New Roman"/>
                <w:i/>
                <w:iCs/>
                <w:color w:val="auto"/>
                <w:sz w:val="24"/>
                <w:szCs w:val="24"/>
                <w:highlight w:val="none"/>
                <w:u w:val="singl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494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cs="Times New Roman"/>
                <w:i/>
                <w:iCs/>
                <w:color w:val="auto"/>
                <w:sz w:val="24"/>
                <w:szCs w:val="24"/>
                <w:highlight w:val="none"/>
                <w:u w:val="singl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i/>
                <w:iCs/>
                <w:color w:val="auto"/>
                <w:sz w:val="24"/>
                <w:szCs w:val="24"/>
                <w:highlight w:val="none"/>
                <w:u w:val="single"/>
                <w:lang w:val="en-US" w:eastAsia="zh-CN"/>
              </w:rPr>
            </w:pPr>
            <w:r>
              <w:rPr>
                <w:rFonts w:hint="default" w:ascii="Times New Roman" w:hAnsi="Times New Roman" w:eastAsia="宋体" w:cs="Times New Roman"/>
                <w:i/>
                <w:iCs/>
                <w:color w:val="auto"/>
                <w:sz w:val="24"/>
                <w:szCs w:val="24"/>
                <w:highlight w:val="none"/>
                <w:u w:val="single"/>
                <w:lang w:val="en-US" w:eastAsia="zh-CN"/>
              </w:rPr>
              <w:t xml:space="preserve">数量</w:t>
            </w:r>
            <w:r/>
          </w:p>
        </w:tc>
      </w:tr>
      <w:tr>
        <w:trPr>
          <w:jc w:val="center"/>
          <w:trHeight w:val="268"/>
        </w:trPr>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i/>
                <w:iCs/>
                <w:color w:val="auto"/>
                <w:sz w:val="24"/>
                <w:szCs w:val="24"/>
                <w:highlight w:val="none"/>
                <w:u w:val="single"/>
                <w:lang w:val="en-US" w:eastAsia="zh-CN"/>
              </w:rPr>
            </w:pPr>
            <w:r>
              <w:rPr>
                <w:rFonts w:hint="default" w:ascii="Times New Roman" w:hAnsi="Times New Roman" w:eastAsia="宋体" w:cs="Times New Roman"/>
                <w:i/>
                <w:iCs/>
                <w:color w:val="auto"/>
                <w:sz w:val="24"/>
                <w:szCs w:val="24"/>
                <w:highlight w:val="none"/>
                <w:u w:val="singl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94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i/>
                <w:iCs/>
                <w:color w:val="auto"/>
                <w:sz w:val="24"/>
                <w:szCs w:val="24"/>
                <w:highlight w:val="none"/>
                <w:u w:val="single"/>
                <w:lang w:val="en-US" w:eastAsia="zh-CN"/>
              </w:rPr>
            </w:pPr>
            <w:r>
              <w:rPr>
                <w:rFonts w:hint="default" w:ascii="Times New Roman" w:hAnsi="Times New Roman" w:eastAsia="宋体" w:cs="Times New Roman"/>
                <w:i/>
                <w:iCs/>
                <w:color w:val="auto"/>
                <w:sz w:val="24"/>
                <w:szCs w:val="24"/>
                <w:highlight w:val="none"/>
                <w:u w:val="single"/>
                <w:lang w:val="en-US" w:eastAsia="zh-CN"/>
              </w:rPr>
              <w:t xml:space="preserve">清洗消毒器</w:t>
            </w:r>
            <w:r>
              <w:rPr>
                <w:rFonts w:hint="eastAsia" w:ascii="Times New Roman" w:hAnsi="Times New Roman" w:cs="Times New Roman"/>
                <w:i/>
                <w:iCs/>
                <w:color w:val="auto"/>
                <w:sz w:val="24"/>
                <w:szCs w:val="24"/>
                <w:highlight w:val="none"/>
                <w:u w:val="single"/>
                <w:lang w:val="en-US" w:eastAsia="zh-CN"/>
              </w:rPr>
              <w:t xml:space="preserve">主机</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cs="Times New Roman"/>
                <w:i/>
                <w:iCs/>
                <w:color w:val="auto"/>
                <w:sz w:val="24"/>
                <w:szCs w:val="24"/>
                <w:highlight w:val="none"/>
                <w:u w:val="singl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1</w:t>
            </w:r>
            <w:r/>
          </w:p>
        </w:tc>
      </w:tr>
      <w:tr>
        <w:trPr>
          <w:jc w:val="center"/>
          <w:trHeight w:val="268"/>
        </w:trPr>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cs="Times New Roman"/>
                <w:i/>
                <w:iCs/>
                <w:color w:val="auto"/>
                <w:sz w:val="24"/>
                <w:szCs w:val="24"/>
                <w:highlight w:val="none"/>
                <w:u w:val="singl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94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i/>
                <w:iCs/>
                <w:color w:val="auto"/>
                <w:sz w:val="24"/>
                <w:szCs w:val="24"/>
                <w:highlight w:val="none"/>
                <w:u w:val="single"/>
                <w:lang w:val="en-US" w:eastAsia="zh-CN"/>
              </w:rPr>
            </w:pPr>
            <w:r>
              <w:rPr>
                <w:rFonts w:hint="default" w:ascii="Times New Roman" w:hAnsi="Times New Roman" w:eastAsia="宋体" w:cs="Times New Roman"/>
                <w:i/>
                <w:iCs/>
                <w:color w:val="auto"/>
                <w:sz w:val="24"/>
                <w:szCs w:val="24"/>
                <w:highlight w:val="none"/>
                <w:u w:val="single"/>
                <w:lang w:val="en-US" w:eastAsia="zh-CN"/>
              </w:rPr>
              <w:t xml:space="preserve">敷网</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i/>
                <w:iCs/>
                <w:color w:val="auto"/>
                <w:sz w:val="24"/>
                <w:szCs w:val="24"/>
                <w:highlight w:val="none"/>
                <w:u w:val="single"/>
                <w:lang w:val="en-US" w:eastAsia="zh-CN"/>
              </w:rPr>
            </w:pPr>
            <w:r>
              <w:rPr>
                <w:rFonts w:hint="eastAsia" w:ascii="Times New Roman" w:hAnsi="Times New Roman" w:cs="Times New Roman"/>
                <w:i/>
                <w:iCs/>
                <w:color w:val="auto"/>
                <w:sz w:val="24"/>
                <w:szCs w:val="24"/>
                <w:highlight w:val="none"/>
                <w:u w:val="singl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1</w:t>
            </w:r>
            <w:r/>
          </w:p>
        </w:tc>
      </w:tr>
      <w:tr>
        <w:trPr>
          <w:jc w:val="center"/>
          <w:trHeight w:val="268"/>
        </w:trPr>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cs="Times New Roman"/>
                <w:i/>
                <w:iCs/>
                <w:color w:val="auto"/>
                <w:sz w:val="24"/>
                <w:szCs w:val="24"/>
                <w:highlight w:val="none"/>
                <w:u w:val="singl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94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i/>
                <w:iCs/>
                <w:color w:val="auto"/>
                <w:sz w:val="24"/>
                <w:szCs w:val="24"/>
                <w:highlight w:val="none"/>
                <w:u w:val="single"/>
                <w:lang w:val="en-US" w:eastAsia="zh-CN"/>
              </w:rPr>
            </w:pPr>
            <w:r>
              <w:rPr>
                <w:rFonts w:hint="default" w:ascii="Times New Roman" w:hAnsi="Times New Roman" w:eastAsia="宋体" w:cs="Times New Roman"/>
                <w:i/>
                <w:iCs/>
                <w:color w:val="auto"/>
                <w:sz w:val="24"/>
                <w:szCs w:val="24"/>
                <w:highlight w:val="none"/>
                <w:u w:val="single"/>
                <w:lang w:val="en-US" w:eastAsia="zh-CN"/>
              </w:rPr>
              <w:t xml:space="preserve">压网</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i/>
                <w:iCs/>
                <w:color w:val="auto"/>
                <w:sz w:val="24"/>
                <w:szCs w:val="24"/>
                <w:highlight w:val="none"/>
                <w:u w:val="single"/>
                <w:lang w:val="en-US" w:eastAsia="zh-CN"/>
              </w:rPr>
            </w:pPr>
            <w:r>
              <w:rPr>
                <w:rFonts w:hint="eastAsia" w:ascii="Times New Roman" w:hAnsi="Times New Roman" w:cs="Times New Roman"/>
                <w:i/>
                <w:iCs/>
                <w:color w:val="auto"/>
                <w:sz w:val="24"/>
                <w:szCs w:val="24"/>
                <w:highlight w:val="none"/>
                <w:u w:val="singl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i/>
                <w:iCs/>
                <w:color w:val="auto"/>
                <w:sz w:val="24"/>
                <w:szCs w:val="24"/>
                <w:highlight w:val="none"/>
                <w:u w:val="single"/>
                <w:lang w:val="en-US" w:eastAsia="zh-CN"/>
              </w:rPr>
            </w:pPr>
            <w:r>
              <w:rPr>
                <w:rFonts w:hint="eastAsia" w:ascii="Times New Roman" w:hAnsi="Times New Roman" w:cs="Times New Roman"/>
                <w:i/>
                <w:iCs/>
                <w:color w:val="auto"/>
                <w:sz w:val="24"/>
                <w:szCs w:val="24"/>
                <w:highlight w:val="none"/>
                <w:u w:val="single"/>
                <w:lang w:val="en-US" w:eastAsia="zh-CN"/>
              </w:rPr>
              <w:t xml:space="preserve">1</w:t>
            </w:r>
            <w:r/>
          </w:p>
        </w:tc>
      </w:tr>
      <w:tr>
        <w:trPr>
          <w:jc w:val="center"/>
          <w:trHeight w:val="268"/>
        </w:trPr>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cs="Times New Roman"/>
                <w:i/>
                <w:iCs/>
                <w:color w:val="auto"/>
                <w:sz w:val="24"/>
                <w:szCs w:val="24"/>
                <w:highlight w:val="none"/>
                <w:u w:val="singl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94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i/>
                <w:iCs/>
                <w:color w:val="auto"/>
                <w:sz w:val="24"/>
                <w:szCs w:val="24"/>
                <w:highlight w:val="none"/>
                <w:u w:val="single"/>
                <w:lang w:val="en-US" w:eastAsia="zh-CN"/>
              </w:rPr>
            </w:pPr>
            <w:r>
              <w:rPr>
                <w:rFonts w:hint="default" w:ascii="Times New Roman" w:hAnsi="Times New Roman" w:eastAsia="宋体" w:cs="Times New Roman"/>
                <w:i/>
                <w:iCs/>
                <w:color w:val="auto"/>
                <w:sz w:val="24"/>
                <w:szCs w:val="24"/>
                <w:highlight w:val="none"/>
                <w:u w:val="single"/>
                <w:lang w:val="en-US" w:eastAsia="zh-CN"/>
              </w:rPr>
              <w:t xml:space="preserve">清洗篮筐</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i/>
                <w:iCs/>
                <w:color w:val="auto"/>
                <w:sz w:val="24"/>
                <w:szCs w:val="24"/>
                <w:highlight w:val="none"/>
                <w:u w:val="single"/>
                <w:lang w:val="en-US" w:eastAsia="zh-CN"/>
              </w:rPr>
            </w:pPr>
            <w:r>
              <w:rPr>
                <w:rFonts w:hint="eastAsia" w:ascii="Times New Roman" w:hAnsi="Times New Roman" w:cs="Times New Roman"/>
                <w:i/>
                <w:iCs/>
                <w:color w:val="auto"/>
                <w:sz w:val="24"/>
                <w:szCs w:val="24"/>
                <w:highlight w:val="none"/>
                <w:u w:val="singl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i/>
                <w:iCs/>
                <w:color w:val="auto"/>
                <w:sz w:val="24"/>
                <w:szCs w:val="24"/>
                <w:highlight w:val="none"/>
                <w:u w:val="single"/>
                <w:lang w:val="en-US" w:eastAsia="zh-CN"/>
              </w:rPr>
            </w:pPr>
            <w:r>
              <w:rPr>
                <w:rFonts w:hint="eastAsia" w:ascii="Times New Roman" w:hAnsi="Times New Roman" w:cs="Times New Roman"/>
                <w:i/>
                <w:iCs/>
                <w:color w:val="auto"/>
                <w:sz w:val="24"/>
                <w:szCs w:val="24"/>
                <w:highlight w:val="none"/>
                <w:u w:val="single"/>
                <w:lang w:val="en-US" w:eastAsia="zh-CN"/>
              </w:rPr>
              <w:t xml:space="preserve">6</w:t>
            </w:r>
            <w:r/>
          </w:p>
        </w:tc>
      </w:tr>
      <w:tr>
        <w:trPr>
          <w:jc w:val="center"/>
          <w:trHeight w:val="282"/>
        </w:trPr>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cs="Times New Roman"/>
                <w:i/>
                <w:iCs/>
                <w:color w:val="auto"/>
                <w:sz w:val="24"/>
                <w:szCs w:val="24"/>
                <w:highlight w:val="none"/>
                <w:u w:val="singl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94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i/>
                <w:iCs/>
                <w:color w:val="auto"/>
                <w:sz w:val="24"/>
                <w:szCs w:val="24"/>
                <w:highlight w:val="none"/>
                <w:u w:val="single"/>
                <w:lang w:val="en-US" w:eastAsia="zh-CN"/>
              </w:rPr>
            </w:pPr>
            <w:r>
              <w:rPr>
                <w:rFonts w:hint="default" w:ascii="Times New Roman" w:hAnsi="Times New Roman" w:eastAsia="宋体" w:cs="Times New Roman"/>
                <w:i/>
                <w:iCs/>
                <w:color w:val="auto"/>
                <w:sz w:val="24"/>
                <w:szCs w:val="24"/>
                <w:highlight w:val="none"/>
                <w:u w:val="single"/>
                <w:lang w:val="en-US" w:eastAsia="zh-CN"/>
              </w:rPr>
              <w:t xml:space="preserve">蒸汽减压阀系统</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1</w:t>
            </w:r>
            <w:r/>
          </w:p>
        </w:tc>
      </w:tr>
    </w:tbl>
    <w:p>
      <w:pPr>
        <w:pStyle w:val="1274"/>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b/>
          <w:bCs/>
          <w:i w:val="0"/>
          <w:iCs/>
          <w:color w:val="auto"/>
          <w:spacing w:val="7"/>
          <w:sz w:val="24"/>
          <w:szCs w:val="24"/>
          <w:highlight w:val="none"/>
          <w:u w:val="none"/>
          <w:lang w:val="en-US" w:eastAsia="zh-CN"/>
        </w:rPr>
        <w:t xml:space="preserve">（</w:t>
      </w:r>
      <w:r>
        <w:rPr>
          <w:rFonts w:hint="eastAsia" w:eastAsia="宋体" w:cs="Times New Roman"/>
          <w:b/>
          <w:bCs/>
          <w:i w:val="0"/>
          <w:iCs/>
          <w:color w:val="auto"/>
          <w:spacing w:val="7"/>
          <w:sz w:val="24"/>
          <w:szCs w:val="24"/>
          <w:highlight w:val="none"/>
          <w:u w:val="none"/>
          <w:lang w:val="en-US" w:eastAsia="zh-CN"/>
        </w:rPr>
        <w:t xml:space="preserve">二</w:t>
      </w:r>
      <w:r>
        <w:rPr>
          <w:rFonts w:hint="default" w:ascii="Times New Roman" w:hAnsi="Times New Roman" w:eastAsia="宋体" w:cs="Times New Roman"/>
          <w:b/>
          <w:bCs/>
          <w:i w:val="0"/>
          <w:iCs/>
          <w:color w:val="auto"/>
          <w:spacing w:val="7"/>
          <w:sz w:val="24"/>
          <w:szCs w:val="24"/>
          <w:highlight w:val="none"/>
          <w:u w:val="none"/>
          <w:lang w:val="en-US" w:eastAsia="zh-CN"/>
        </w:rPr>
        <w:t xml:space="preserve">）设备质量要求</w:t>
      </w:r>
      <w:r/>
    </w:p>
    <w:p>
      <w:pPr>
        <w:pStyle w:val="1274"/>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1</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产品质量及安装符合国家质量标准和验收规范，并响应招标文件所规定技术性能要求，以及中标人承诺的其他指标。</w:t>
      </w:r>
      <w:r/>
    </w:p>
    <w:p>
      <w:pPr>
        <w:pStyle w:val="1274"/>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2</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国家具有强制性标准的，所投产品须符合国家强制性标准。</w:t>
      </w:r>
      <w:r/>
    </w:p>
    <w:p>
      <w:pPr>
        <w:pStyle w:val="1274"/>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3</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所有设备在到达安装现场时须经采购单位技术人员记录验收后才可进行设备安装，验货时须提交该产品的原厂质量合格证明及服务质保证明文件。</w:t>
      </w:r>
      <w:r/>
    </w:p>
    <w:p>
      <w:pPr>
        <w:pStyle w:val="1274"/>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4</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所有设备、附（配）件应具备该类产品的功能要求，无瑕疵和缺陷，质量为合格产品，同时有明确的生产厂商或制造厂商。</w:t>
      </w:r>
      <w:r/>
    </w:p>
    <w:p>
      <w:pPr>
        <w:pStyle w:val="1274"/>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5</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缺陷保修：如果设备交付使用后，缺陷多次反复出现，中标</w:t>
      </w:r>
      <w:r>
        <w:rPr>
          <w:rFonts w:hint="eastAsia" w:eastAsia="宋体" w:cs="Times New Roman"/>
          <w:i w:val="0"/>
          <w:iCs/>
          <w:color w:val="auto"/>
          <w:spacing w:val="7"/>
          <w:sz w:val="24"/>
          <w:szCs w:val="24"/>
          <w:highlight w:val="none"/>
          <w:u w:val="none"/>
          <w:lang w:val="en-US" w:eastAsia="zh-CN"/>
        </w:rPr>
        <w:t xml:space="preserve">人</w:t>
      </w:r>
      <w:r>
        <w:rPr>
          <w:rFonts w:hint="default" w:ascii="Times New Roman" w:hAnsi="Times New Roman" w:eastAsia="宋体" w:cs="Times New Roman"/>
          <w:i w:val="0"/>
          <w:iCs/>
          <w:color w:val="auto"/>
          <w:spacing w:val="7"/>
          <w:sz w:val="24"/>
          <w:szCs w:val="24"/>
          <w:highlight w:val="none"/>
          <w:u w:val="none"/>
          <w:lang w:val="en-US" w:eastAsia="zh-CN"/>
        </w:rPr>
        <w:t xml:space="preserve">必须提出分析报告和解决方案，更换该产品，直到最后纠正缺陷、</w:t>
      </w:r>
      <w:r>
        <w:rPr>
          <w:rFonts w:hint="eastAsia" w:eastAsia="宋体" w:cs="Times New Roman"/>
          <w:i w:val="0"/>
          <w:iCs/>
          <w:color w:val="auto"/>
          <w:spacing w:val="7"/>
          <w:sz w:val="24"/>
          <w:szCs w:val="24"/>
          <w:highlight w:val="none"/>
          <w:u w:val="none"/>
          <w:lang w:val="en-US" w:eastAsia="zh-CN"/>
        </w:rPr>
        <w:t xml:space="preserve">中</w:t>
      </w:r>
      <w:r>
        <w:rPr>
          <w:rFonts w:hint="default" w:ascii="Times New Roman" w:hAnsi="Times New Roman" w:eastAsia="宋体" w:cs="Times New Roman"/>
          <w:i w:val="0"/>
          <w:iCs/>
          <w:color w:val="auto"/>
          <w:spacing w:val="7"/>
          <w:sz w:val="24"/>
          <w:szCs w:val="24"/>
          <w:highlight w:val="none"/>
          <w:u w:val="none"/>
          <w:lang w:val="en-US" w:eastAsia="zh-CN"/>
        </w:rPr>
        <w:t xml:space="preserve">标人提供质保从纠正之日起重新计算质保期。</w:t>
      </w:r>
      <w:r/>
    </w:p>
    <w:p>
      <w:pPr>
        <w:pStyle w:val="1274"/>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6</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如果是超出</w:t>
      </w:r>
      <w:r>
        <w:rPr>
          <w:rFonts w:hint="eastAsia" w:eastAsia="宋体" w:cs="Times New Roman"/>
          <w:i w:val="0"/>
          <w:iCs/>
          <w:color w:val="auto"/>
          <w:spacing w:val="7"/>
          <w:sz w:val="24"/>
          <w:szCs w:val="24"/>
          <w:highlight w:val="none"/>
          <w:u w:val="none"/>
          <w:lang w:val="en-US" w:eastAsia="zh-CN"/>
        </w:rPr>
        <w:t xml:space="preserve">中</w:t>
      </w:r>
      <w:r>
        <w:rPr>
          <w:rFonts w:hint="default" w:ascii="Times New Roman" w:hAnsi="Times New Roman" w:eastAsia="宋体" w:cs="Times New Roman"/>
          <w:i w:val="0"/>
          <w:iCs/>
          <w:color w:val="auto"/>
          <w:spacing w:val="7"/>
          <w:sz w:val="24"/>
          <w:szCs w:val="24"/>
          <w:highlight w:val="none"/>
          <w:u w:val="none"/>
          <w:lang w:val="en-US" w:eastAsia="zh-CN"/>
        </w:rPr>
        <w:t xml:space="preserve">标人的责任范围的疏忽、误操作等情况而导致的更换修正，应由</w:t>
      </w:r>
      <w:r>
        <w:rPr>
          <w:rFonts w:hint="eastAsia" w:eastAsia="宋体" w:cs="Times New Roman"/>
          <w:i w:val="0"/>
          <w:iCs/>
          <w:color w:val="auto"/>
          <w:spacing w:val="7"/>
          <w:sz w:val="24"/>
          <w:szCs w:val="24"/>
          <w:highlight w:val="none"/>
          <w:u w:val="none"/>
          <w:lang w:val="en-US" w:eastAsia="zh-CN"/>
        </w:rPr>
        <w:t xml:space="preserve">中</w:t>
      </w:r>
      <w:r>
        <w:rPr>
          <w:rFonts w:hint="default" w:ascii="Times New Roman" w:hAnsi="Times New Roman" w:eastAsia="宋体" w:cs="Times New Roman"/>
          <w:i w:val="0"/>
          <w:iCs/>
          <w:color w:val="auto"/>
          <w:spacing w:val="7"/>
          <w:sz w:val="24"/>
          <w:szCs w:val="24"/>
          <w:highlight w:val="none"/>
          <w:u w:val="none"/>
          <w:lang w:val="en-US" w:eastAsia="zh-CN"/>
        </w:rPr>
        <w:t xml:space="preserve">标人进行修理，其额外费用由双方协商承担。</w:t>
      </w:r>
      <w:r/>
    </w:p>
    <w:p>
      <w:pPr>
        <w:pStyle w:val="1274"/>
        <w:ind w:firstLine="500"/>
        <w:spacing w:line="440" w:lineRule="exact"/>
        <w:rPr>
          <w:rFonts w:hint="default" w:ascii="Times New Roman" w:hAnsi="Times New Roman" w:eastAsia="宋体" w:cs="Times New Roman"/>
          <w:b/>
          <w:bCs/>
          <w:i w:val="0"/>
          <w:iCs/>
          <w:color w:val="auto"/>
          <w:spacing w:val="7"/>
          <w:sz w:val="24"/>
          <w:szCs w:val="24"/>
          <w:highlight w:val="none"/>
          <w:u w:val="none"/>
          <w:lang w:val="en-US" w:eastAsia="zh-CN"/>
        </w:rPr>
        <w:outlineLvl w:val="9"/>
      </w:pPr>
      <w:r>
        <w:rPr>
          <w:rFonts w:hint="default" w:ascii="Times New Roman" w:hAnsi="Times New Roman" w:eastAsia="宋体" w:cs="Times New Roman"/>
          <w:b/>
          <w:bCs/>
          <w:i w:val="0"/>
          <w:iCs/>
          <w:color w:val="auto"/>
          <w:spacing w:val="7"/>
          <w:sz w:val="24"/>
          <w:szCs w:val="24"/>
          <w:highlight w:val="none"/>
          <w:u w:val="none"/>
          <w:lang w:val="en-US" w:eastAsia="zh-CN"/>
        </w:rPr>
        <w:t xml:space="preserve">（</w:t>
      </w:r>
      <w:r>
        <w:rPr>
          <w:rFonts w:hint="eastAsia" w:eastAsia="宋体" w:cs="Times New Roman"/>
          <w:b/>
          <w:bCs/>
          <w:i w:val="0"/>
          <w:iCs/>
          <w:color w:val="auto"/>
          <w:spacing w:val="7"/>
          <w:sz w:val="24"/>
          <w:szCs w:val="24"/>
          <w:highlight w:val="none"/>
          <w:u w:val="none"/>
          <w:lang w:val="en-US" w:eastAsia="zh-CN"/>
        </w:rPr>
        <w:t xml:space="preserve">三</w:t>
      </w:r>
      <w:r>
        <w:rPr>
          <w:rFonts w:hint="default" w:ascii="Times New Roman" w:hAnsi="Times New Roman" w:eastAsia="宋体" w:cs="Times New Roman"/>
          <w:b/>
          <w:bCs/>
          <w:i w:val="0"/>
          <w:iCs/>
          <w:color w:val="auto"/>
          <w:spacing w:val="7"/>
          <w:sz w:val="24"/>
          <w:szCs w:val="24"/>
          <w:highlight w:val="none"/>
          <w:u w:val="none"/>
          <w:lang w:val="en-US" w:eastAsia="zh-CN"/>
        </w:rPr>
        <w:t xml:space="preserve">）售后服务要求</w:t>
      </w:r>
      <w:r/>
    </w:p>
    <w:p>
      <w:pPr>
        <w:pStyle w:val="1274"/>
        <w:ind w:firstLine="500"/>
        <w:spacing w:line="440" w:lineRule="exact"/>
        <w:rPr>
          <w:rFonts w:hint="default" w:ascii="Times New Roman" w:hAnsi="Times New Roman" w:eastAsia="宋体" w:cs="Times New Roman"/>
          <w:b w:val="0"/>
          <w:bCs w:val="0"/>
          <w:color w:val="auto"/>
          <w:sz w:val="24"/>
          <w:highlight w:val="none"/>
          <w:shd w:val="clear" w:color="auto" w:fill="ffffff"/>
          <w:lang w:val="en-US" w:eastAsia="zh-CN"/>
        </w:rPr>
        <w:outlineLvl w:val="9"/>
      </w:pPr>
      <w:r>
        <w:rPr>
          <w:rFonts w:hint="default" w:ascii="Times New Roman" w:hAnsi="Times New Roman" w:eastAsia="宋体" w:cs="Times New Roman"/>
          <w:b/>
          <w:bCs/>
          <w:i w:val="0"/>
          <w:iCs/>
          <w:color w:val="auto"/>
          <w:spacing w:val="7"/>
          <w:sz w:val="24"/>
          <w:szCs w:val="24"/>
          <w:highlight w:val="none"/>
          <w:u w:val="none"/>
          <w:lang w:val="en-US" w:eastAsia="zh-CN"/>
        </w:rPr>
        <w:t xml:space="preserve">1．</w:t>
      </w:r>
      <w:r>
        <w:rPr>
          <w:rFonts w:hint="eastAsia" w:eastAsia="宋体" w:cs="Times New Roman"/>
          <w:b/>
          <w:bCs/>
          <w:i w:val="0"/>
          <w:iCs/>
          <w:color w:val="auto"/>
          <w:spacing w:val="7"/>
          <w:sz w:val="24"/>
          <w:szCs w:val="24"/>
          <w:highlight w:val="none"/>
          <w:u w:val="none"/>
          <w:lang w:val="en-US" w:eastAsia="zh-CN"/>
        </w:rPr>
        <w:t xml:space="preserve">设计及施工要求</w:t>
      </w:r>
      <w:r/>
    </w:p>
    <w:p>
      <w:pPr>
        <w:pStyle w:val="1274"/>
        <w:ind w:firstLine="500"/>
        <w:spacing w:line="440" w:lineRule="exact"/>
        <w:rPr>
          <w:rFonts w:hint="eastAsia" w:eastAsia="宋体" w:cs="Times New Roman"/>
          <w:b w:val="0"/>
          <w:bCs/>
          <w:color w:val="auto"/>
          <w:sz w:val="24"/>
          <w:szCs w:val="24"/>
          <w:highlight w:val="none"/>
          <w:lang w:val="en-US" w:eastAsia="zh-CN"/>
        </w:rPr>
        <w:outlineLvl w:val="9"/>
      </w:pPr>
      <w:r>
        <w:rPr>
          <w:rFonts w:hint="eastAsia" w:eastAsia="宋体" w:cs="Times New Roman"/>
          <w:b w:val="0"/>
          <w:bCs w:val="0"/>
          <w:color w:val="auto"/>
          <w:sz w:val="24"/>
          <w:highlight w:val="none"/>
          <w:shd w:val="clear" w:color="auto" w:fill="ffffff"/>
          <w:lang w:val="en-US" w:eastAsia="zh-CN"/>
        </w:rPr>
        <w:t xml:space="preserve">（1）</w:t>
      </w:r>
      <w:r>
        <w:rPr>
          <w:rFonts w:hint="default" w:ascii="Times New Roman" w:hAnsi="Times New Roman" w:eastAsia="宋体" w:cs="Times New Roman"/>
          <w:b w:val="0"/>
          <w:bCs w:val="0"/>
          <w:color w:val="auto"/>
          <w:sz w:val="24"/>
          <w:highlight w:val="none"/>
          <w:shd w:val="clear" w:color="auto" w:fill="ffffff"/>
          <w:lang w:val="en-US" w:eastAsia="zh-CN"/>
        </w:rPr>
        <w:t xml:space="preserve">投标人提供具体详实的</w:t>
      </w:r>
      <w:r>
        <w:rPr>
          <w:rFonts w:hint="eastAsia" w:eastAsia="宋体" w:cs="Times New Roman"/>
          <w:b w:val="0"/>
          <w:bCs/>
          <w:color w:val="auto"/>
          <w:sz w:val="24"/>
          <w:szCs w:val="24"/>
          <w:highlight w:val="none"/>
          <w:lang w:val="en-US" w:eastAsia="zh-CN"/>
        </w:rPr>
        <w:t xml:space="preserve">设计图纸，内容包括但不限于平面设计图、设备安装施工图等。</w:t>
      </w:r>
      <w:r/>
    </w:p>
    <w:p>
      <w:pPr>
        <w:pStyle w:val="1274"/>
        <w:ind w:firstLine="500"/>
        <w:spacing w:line="440" w:lineRule="exact"/>
        <w:rPr>
          <w:rFonts w:hint="eastAsia" w:ascii="Times New Roman" w:hAnsi="Times New Roman" w:eastAsia="宋体" w:cs="Times New Roman"/>
          <w:b w:val="0"/>
          <w:bCs w:val="0"/>
          <w:color w:val="auto"/>
          <w:sz w:val="24"/>
          <w:highlight w:val="none"/>
          <w:shd w:val="clear" w:color="auto" w:fill="ffffff"/>
          <w:lang w:val="en-US" w:eastAsia="zh-CN"/>
        </w:rPr>
        <w:outlineLvl w:val="9"/>
      </w:pPr>
      <w:r>
        <w:rPr>
          <w:rFonts w:hint="eastAsia" w:ascii="Times New Roman" w:hAnsi="Times New Roman" w:eastAsia="宋体" w:cs="Times New Roman"/>
          <w:b w:val="0"/>
          <w:bCs w:val="0"/>
          <w:i/>
          <w:iCs/>
          <w:color w:val="auto"/>
          <w:sz w:val="24"/>
          <w:highlight w:val="none"/>
          <w:u w:val="single"/>
          <w:shd w:val="clear" w:color="auto" w:fill="ffffff"/>
          <w:lang w:val="en-US" w:eastAsia="zh-CN"/>
        </w:rPr>
        <w:t xml:space="preserve">（2）中标</w:t>
      </w:r>
      <w:r>
        <w:rPr>
          <w:rFonts w:hint="eastAsia" w:eastAsia="宋体" w:cs="Times New Roman"/>
          <w:b w:val="0"/>
          <w:bCs w:val="0"/>
          <w:i/>
          <w:iCs/>
          <w:color w:val="auto"/>
          <w:sz w:val="24"/>
          <w:highlight w:val="none"/>
          <w:u w:val="single"/>
          <w:shd w:val="clear" w:color="auto" w:fill="ffffff"/>
          <w:lang w:val="en-US" w:eastAsia="zh-CN"/>
        </w:rPr>
        <w:t xml:space="preserve">单位</w:t>
      </w:r>
      <w:r>
        <w:rPr>
          <w:rFonts w:hint="eastAsia" w:ascii="Times New Roman" w:hAnsi="Times New Roman" w:eastAsia="宋体" w:cs="Times New Roman"/>
          <w:b w:val="0"/>
          <w:bCs w:val="0"/>
          <w:i/>
          <w:iCs/>
          <w:color w:val="auto"/>
          <w:sz w:val="24"/>
          <w:highlight w:val="none"/>
          <w:u w:val="single"/>
          <w:shd w:val="clear" w:color="auto" w:fill="ffffff"/>
          <w:lang w:val="en-US" w:eastAsia="zh-CN"/>
        </w:rPr>
        <w:t xml:space="preserve">需承担本项目设备全套采购、运输、安装调试及配套水电施工工作，涵盖但不限于：设备定位固定、给排水</w:t>
      </w:r>
      <w:r>
        <w:rPr>
          <w:rFonts w:hint="eastAsia" w:eastAsia="宋体" w:cs="Times New Roman"/>
          <w:b w:val="0"/>
          <w:bCs w:val="0"/>
          <w:i/>
          <w:iCs/>
          <w:color w:val="auto"/>
          <w:sz w:val="24"/>
          <w:highlight w:val="none"/>
          <w:u w:val="single"/>
          <w:shd w:val="clear" w:color="auto" w:fill="ffffff"/>
          <w:lang w:val="en-US" w:eastAsia="zh-CN"/>
        </w:rPr>
        <w:t xml:space="preserve">、蒸汽等</w:t>
      </w:r>
      <w:r>
        <w:rPr>
          <w:rFonts w:hint="eastAsia" w:ascii="Times New Roman" w:hAnsi="Times New Roman" w:eastAsia="宋体" w:cs="Times New Roman"/>
          <w:b w:val="0"/>
          <w:bCs w:val="0"/>
          <w:i/>
          <w:iCs/>
          <w:color w:val="auto"/>
          <w:sz w:val="24"/>
          <w:highlight w:val="none"/>
          <w:u w:val="single"/>
          <w:shd w:val="clear" w:color="auto" w:fill="ffffff"/>
          <w:lang w:val="en-US" w:eastAsia="zh-CN"/>
        </w:rPr>
        <w:t xml:space="preserve">管线铺设与对接、强弱电线路布设（含线缆、开关、插座等配件采购）、设备与水电系统接口适配、调试校准等全部内容，确保设备正常运行且符合使用需求。</w:t>
      </w:r>
      <w:r/>
    </w:p>
    <w:p>
      <w:pPr>
        <w:pStyle w:val="1274"/>
        <w:ind w:firstLine="500"/>
        <w:spacing w:line="440" w:lineRule="exact"/>
        <w:rPr>
          <w:rFonts w:hint="eastAsia" w:ascii="Times New Roman" w:hAnsi="Times New Roman" w:eastAsia="宋体" w:cs="Times New Roman"/>
          <w:b w:val="0"/>
          <w:bCs w:val="0"/>
          <w:i/>
          <w:iCs/>
          <w:color w:val="auto"/>
          <w:sz w:val="24"/>
          <w:highlight w:val="none"/>
          <w:u w:val="single"/>
          <w:shd w:val="clear" w:color="auto" w:fill="ffffff"/>
          <w:lang w:val="en-US" w:eastAsia="zh-CN"/>
        </w:rPr>
        <w:outlineLvl w:val="9"/>
      </w:pPr>
      <w:r>
        <w:rPr>
          <w:rFonts w:hint="eastAsia" w:eastAsia="宋体" w:cs="Times New Roman"/>
          <w:b w:val="0"/>
          <w:bCs w:val="0"/>
          <w:i/>
          <w:iCs/>
          <w:color w:val="auto"/>
          <w:sz w:val="24"/>
          <w:highlight w:val="none"/>
          <w:u w:val="single"/>
          <w:shd w:val="clear" w:color="auto" w:fill="ffffff"/>
          <w:lang w:val="en-US" w:eastAsia="zh-CN"/>
        </w:rPr>
        <w:t xml:space="preserve">（3）</w:t>
      </w:r>
      <w:r>
        <w:rPr>
          <w:rFonts w:hint="eastAsia" w:ascii="Times New Roman" w:hAnsi="Times New Roman" w:eastAsia="宋体" w:cs="Times New Roman"/>
          <w:b w:val="0"/>
          <w:bCs w:val="0"/>
          <w:i/>
          <w:iCs/>
          <w:color w:val="auto"/>
          <w:sz w:val="24"/>
          <w:highlight w:val="none"/>
          <w:u w:val="single"/>
          <w:shd w:val="clear" w:color="auto" w:fill="ffffff"/>
          <w:lang w:val="en-US" w:eastAsia="zh-CN"/>
        </w:rPr>
        <w:t xml:space="preserve">水电施工须严格遵循国家/地方现行相关安全、环保标准，施工材料需符合国家标准且具备合格证明文件。</w:t>
      </w:r>
      <w:r/>
    </w:p>
    <w:p>
      <w:pPr>
        <w:pStyle w:val="1274"/>
        <w:ind w:firstLine="500"/>
        <w:spacing w:line="440" w:lineRule="exact"/>
        <w:rPr>
          <w:rFonts w:hint="eastAsia" w:ascii="Times New Roman" w:hAnsi="Times New Roman" w:eastAsia="宋体" w:cs="Times New Roman"/>
          <w:b w:val="0"/>
          <w:bCs w:val="0"/>
          <w:i/>
          <w:iCs/>
          <w:color w:val="auto"/>
          <w:sz w:val="24"/>
          <w:highlight w:val="none"/>
          <w:u w:val="single"/>
          <w:shd w:val="clear" w:color="auto" w:fill="ffffff"/>
          <w:lang w:val="en-US" w:eastAsia="zh-CN"/>
        </w:rPr>
        <w:outlineLvl w:val="9"/>
      </w:pPr>
      <w:r>
        <w:rPr>
          <w:rFonts w:hint="eastAsia" w:eastAsia="宋体" w:cs="Times New Roman"/>
          <w:b w:val="0"/>
          <w:bCs w:val="0"/>
          <w:i/>
          <w:iCs/>
          <w:color w:val="auto"/>
          <w:sz w:val="24"/>
          <w:highlight w:val="none"/>
          <w:u w:val="single"/>
          <w:shd w:val="clear" w:color="auto" w:fill="ffffff"/>
          <w:lang w:val="en-US" w:eastAsia="zh-CN"/>
        </w:rPr>
        <w:t xml:space="preserve">（4）</w:t>
      </w:r>
      <w:r>
        <w:rPr>
          <w:rFonts w:hint="eastAsia" w:ascii="Times New Roman" w:hAnsi="Times New Roman" w:eastAsia="宋体" w:cs="Times New Roman"/>
          <w:b w:val="0"/>
          <w:bCs w:val="0"/>
          <w:i/>
          <w:iCs/>
          <w:color w:val="auto"/>
          <w:sz w:val="24"/>
          <w:highlight w:val="none"/>
          <w:u w:val="single"/>
          <w:shd w:val="clear" w:color="auto" w:fill="ffffff"/>
          <w:lang w:val="en-US" w:eastAsia="zh-CN"/>
        </w:rPr>
        <w:t xml:space="preserve">施工过程中需做好现场安全防护与成品保护，避免损坏原有设施，完工后须清理施工垃圾，恢复现场整洁。</w:t>
      </w:r>
      <w:r/>
    </w:p>
    <w:p>
      <w:pPr>
        <w:pStyle w:val="1274"/>
        <w:ind w:firstLine="500"/>
        <w:spacing w:line="440" w:lineRule="exact"/>
        <w:rPr>
          <w:rFonts w:hint="eastAsia" w:ascii="Times New Roman" w:hAnsi="Times New Roman" w:eastAsia="宋体" w:cs="Times New Roman"/>
          <w:b w:val="0"/>
          <w:bCs w:val="0"/>
          <w:color w:val="auto"/>
          <w:sz w:val="24"/>
          <w:highlight w:val="none"/>
          <w:shd w:val="clear" w:color="auto" w:fill="ffffff"/>
          <w:lang w:val="en-US" w:eastAsia="zh-CN"/>
        </w:rPr>
        <w:outlineLvl w:val="9"/>
      </w:pPr>
      <w:r>
        <w:rPr>
          <w:rFonts w:hint="eastAsia" w:eastAsia="宋体" w:cs="Times New Roman"/>
          <w:b w:val="0"/>
          <w:bCs w:val="0"/>
          <w:i/>
          <w:iCs/>
          <w:color w:val="auto"/>
          <w:sz w:val="24"/>
          <w:highlight w:val="none"/>
          <w:u w:val="single"/>
          <w:shd w:val="clear" w:color="auto" w:fill="ffffff"/>
          <w:lang w:val="en-US" w:eastAsia="zh-CN"/>
        </w:rPr>
        <w:t xml:space="preserve">（5）</w:t>
      </w:r>
      <w:r>
        <w:rPr>
          <w:rFonts w:hint="eastAsia" w:ascii="Times New Roman" w:hAnsi="Times New Roman" w:eastAsia="宋体" w:cs="Times New Roman"/>
          <w:b w:val="0"/>
          <w:bCs w:val="0"/>
          <w:i/>
          <w:iCs/>
          <w:color w:val="auto"/>
          <w:sz w:val="24"/>
          <w:highlight w:val="none"/>
          <w:u w:val="single"/>
          <w:shd w:val="clear" w:color="auto" w:fill="ffffff"/>
          <w:lang w:val="en-US" w:eastAsia="zh-CN"/>
        </w:rPr>
        <w:t xml:space="preserve">中标</w:t>
      </w:r>
      <w:r>
        <w:rPr>
          <w:rFonts w:hint="eastAsia" w:eastAsia="宋体" w:cs="Times New Roman"/>
          <w:b w:val="0"/>
          <w:bCs w:val="0"/>
          <w:i/>
          <w:iCs/>
          <w:color w:val="auto"/>
          <w:sz w:val="24"/>
          <w:highlight w:val="none"/>
          <w:u w:val="single"/>
          <w:shd w:val="clear" w:color="auto" w:fill="ffffff"/>
          <w:lang w:val="en-US" w:eastAsia="zh-CN"/>
        </w:rPr>
        <w:t xml:space="preserve">单位</w:t>
      </w:r>
      <w:r>
        <w:rPr>
          <w:rFonts w:hint="eastAsia" w:ascii="Times New Roman" w:hAnsi="Times New Roman" w:eastAsia="宋体" w:cs="Times New Roman"/>
          <w:b w:val="0"/>
          <w:bCs w:val="0"/>
          <w:i/>
          <w:iCs/>
          <w:color w:val="auto"/>
          <w:sz w:val="24"/>
          <w:highlight w:val="none"/>
          <w:u w:val="single"/>
          <w:shd w:val="clear" w:color="auto" w:fill="ffffff"/>
          <w:lang w:val="en-US" w:eastAsia="zh-CN"/>
        </w:rPr>
        <w:t xml:space="preserve">应对设备安装及水电施工质量、安全全面负责，如中标人原因造成质量、安全事故，由中标单位承担一切经济法律责任。</w:t>
      </w:r>
      <w:r/>
    </w:p>
    <w:p>
      <w:pPr>
        <w:ind w:firstLine="480"/>
        <w:jc w:val="left"/>
        <w:keepLines w:val="0"/>
        <w:keepNext w:val="0"/>
        <w:pageBreakBefore w:val="0"/>
        <w:spacing w:line="360" w:lineRule="auto"/>
        <w:shd w:val="clear" w:color="auto" w:fill="auto"/>
        <w:widowControl/>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w:t>
      </w:r>
      <w:r>
        <w:rPr>
          <w:rFonts w:hint="eastAsia" w:ascii="Times New Roman" w:hAnsi="Times New Roman" w:eastAsia="宋体"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en-US" w:eastAsia="zh-CN"/>
        </w:rPr>
        <w:t xml:space="preserve">）</w:t>
      </w:r>
      <w:r>
        <w:rPr>
          <w:rFonts w:hint="eastAsia" w:eastAsia="宋体" w:cs="Times New Roman"/>
          <w:color w:val="auto"/>
          <w:sz w:val="24"/>
          <w:highlight w:val="none"/>
          <w:lang w:val="en-US" w:eastAsia="zh-CN"/>
        </w:rPr>
        <w:t xml:space="preserve">本项目</w:t>
      </w:r>
      <w:r>
        <w:rPr>
          <w:rFonts w:hint="default" w:ascii="Times New Roman" w:hAnsi="Times New Roman" w:eastAsia="宋体" w:cs="Times New Roman"/>
          <w:color w:val="auto"/>
          <w:sz w:val="24"/>
          <w:highlight w:val="none"/>
          <w:lang w:val="en-US" w:eastAsia="zh-CN"/>
        </w:rPr>
        <w:t xml:space="preserve">采购人不统一组织现场踏勘</w:t>
      </w:r>
      <w:r>
        <w:rPr>
          <w:rFonts w:hint="eastAsia" w:eastAsia="宋体"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val="en-US" w:eastAsia="zh-CN"/>
        </w:rPr>
        <w:t xml:space="preserve">投标人</w:t>
      </w:r>
      <w:r>
        <w:rPr>
          <w:rFonts w:hint="eastAsia" w:eastAsia="宋体" w:cs="Times New Roman"/>
          <w:color w:val="auto"/>
          <w:sz w:val="24"/>
          <w:highlight w:val="none"/>
          <w:lang w:val="en-US" w:eastAsia="zh-CN"/>
        </w:rPr>
        <w:t xml:space="preserve">需</w:t>
      </w:r>
      <w:r>
        <w:rPr>
          <w:rFonts w:hint="default" w:ascii="Times New Roman" w:hAnsi="Times New Roman" w:eastAsia="宋体" w:cs="Times New Roman"/>
          <w:color w:val="auto"/>
          <w:sz w:val="24"/>
          <w:highlight w:val="none"/>
          <w:lang w:val="en-US" w:eastAsia="zh-CN"/>
        </w:rPr>
        <w:t xml:space="preserve">自行对项目进行实地现场踏勘（未现场勘察和未提出疑义的供应商将被视为已勘察，认同采购项目要求的内容），费用由投标人自行承担，现场踏勘联系人：</w:t>
      </w:r>
      <w:r>
        <w:rPr>
          <w:rFonts w:hint="eastAsia" w:ascii="Times New Roman" w:hAnsi="Times New Roman" w:cs="Times New Roman"/>
          <w:b w:val="0"/>
          <w:bCs w:val="0"/>
          <w:color w:val="auto"/>
          <w:sz w:val="24"/>
          <w:szCs w:val="24"/>
          <w:highlight w:val="none"/>
          <w:lang w:eastAsia="zh-CN"/>
        </w:rPr>
        <w:t xml:space="preserve">蔡建忠、0512-58360902</w:t>
      </w:r>
      <w:r>
        <w:rPr>
          <w:rFonts w:hint="eastAsia" w:ascii="Times New Roman" w:hAnsi="Times New Roman" w:eastAsia="宋体"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val="en-US" w:eastAsia="zh-CN"/>
        </w:rPr>
        <w:t xml:space="preserve">在现场踏勘过程中，投标人如发生人身伤亡、财务或其他意外损失，不论何种原因均有投标人自行承担。</w:t>
      </w:r>
      <w:r/>
    </w:p>
    <w:p>
      <w:pPr>
        <w:ind w:firstLine="480"/>
        <w:jc w:val="left"/>
        <w:keepLines w:val="0"/>
        <w:keepNext w:val="0"/>
        <w:pageBreakBefore w:val="0"/>
        <w:spacing w:line="360" w:lineRule="auto"/>
        <w:shd w:val="clear" w:color="auto" w:fill="auto"/>
        <w:widowControl/>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i/>
          <w:iCs/>
          <w:color w:val="auto"/>
          <w:sz w:val="24"/>
          <w:highlight w:val="none"/>
          <w:u w:val="single"/>
          <w:lang w:val="en-US" w:eastAsia="zh-CN"/>
        </w:rPr>
        <w:t xml:space="preserve">（</w:t>
      </w:r>
      <w:r>
        <w:rPr>
          <w:rFonts w:hint="eastAsia" w:ascii="Times New Roman" w:hAnsi="Times New Roman" w:eastAsia="宋体" w:cs="Times New Roman"/>
          <w:i/>
          <w:iCs/>
          <w:color w:val="auto"/>
          <w:sz w:val="24"/>
          <w:highlight w:val="none"/>
          <w:u w:val="single"/>
          <w:lang w:val="en-US" w:eastAsia="zh-CN"/>
        </w:rPr>
        <w:t xml:space="preserve">7</w:t>
      </w:r>
      <w:r>
        <w:rPr>
          <w:rFonts w:hint="default" w:ascii="Times New Roman" w:hAnsi="Times New Roman" w:eastAsia="宋体" w:cs="Times New Roman"/>
          <w:i/>
          <w:iCs/>
          <w:color w:val="auto"/>
          <w:sz w:val="24"/>
          <w:highlight w:val="none"/>
          <w:u w:val="single"/>
          <w:lang w:val="en-US" w:eastAsia="zh-CN"/>
        </w:rPr>
        <w:t xml:space="preserve">）投标人在报价时应充分考虑现场实际情况，采购人不负担因投标人对项目现场情况考虑不周而产生的其他任何费用，本项目对未中标</w:t>
      </w:r>
      <w:r>
        <w:rPr>
          <w:rFonts w:hint="eastAsia" w:ascii="Times New Roman" w:hAnsi="Times New Roman" w:eastAsia="宋体" w:cs="Times New Roman"/>
          <w:i/>
          <w:iCs/>
          <w:color w:val="auto"/>
          <w:sz w:val="24"/>
          <w:highlight w:val="none"/>
          <w:u w:val="single"/>
          <w:lang w:val="en-US" w:eastAsia="zh-CN"/>
        </w:rPr>
        <w:t xml:space="preserve">单位</w:t>
      </w:r>
      <w:r>
        <w:rPr>
          <w:rFonts w:hint="default" w:ascii="Times New Roman" w:hAnsi="Times New Roman" w:eastAsia="宋体" w:cs="Times New Roman"/>
          <w:i/>
          <w:iCs/>
          <w:color w:val="auto"/>
          <w:sz w:val="24"/>
          <w:highlight w:val="none"/>
          <w:u w:val="single"/>
          <w:lang w:val="en-US" w:eastAsia="zh-CN"/>
        </w:rPr>
        <w:t xml:space="preserve">的设计方案不进行补偿。</w:t>
      </w:r>
      <w:r/>
    </w:p>
    <w:p>
      <w:pPr>
        <w:pStyle w:val="1274"/>
        <w:ind w:firstLine="500"/>
        <w:spacing w:line="440" w:lineRule="exact"/>
        <w:rPr>
          <w:rFonts w:hint="default" w:ascii="Times New Roman" w:hAnsi="Times New Roman" w:eastAsia="宋体" w:cs="Times New Roman"/>
          <w:b/>
          <w:bCs/>
          <w:i w:val="0"/>
          <w:iCs/>
          <w:color w:val="auto"/>
          <w:spacing w:val="7"/>
          <w:sz w:val="24"/>
          <w:szCs w:val="24"/>
          <w:highlight w:val="none"/>
          <w:u w:val="none"/>
          <w:lang w:val="en-US" w:eastAsia="zh-CN"/>
        </w:rPr>
        <w:outlineLvl w:val="9"/>
      </w:pPr>
      <w:r>
        <w:rPr>
          <w:rFonts w:hint="eastAsia" w:eastAsia="宋体" w:cs="Times New Roman"/>
          <w:b/>
          <w:bCs/>
          <w:i w:val="0"/>
          <w:iCs/>
          <w:color w:val="auto"/>
          <w:spacing w:val="7"/>
          <w:sz w:val="24"/>
          <w:szCs w:val="24"/>
          <w:highlight w:val="none"/>
          <w:u w:val="none"/>
          <w:lang w:val="en-US" w:eastAsia="zh-CN"/>
        </w:rPr>
        <w:t xml:space="preserve">2</w:t>
      </w:r>
      <w:r>
        <w:rPr>
          <w:rFonts w:hint="default" w:ascii="Times New Roman" w:hAnsi="Times New Roman" w:eastAsia="宋体" w:cs="Times New Roman"/>
          <w:b/>
          <w:bCs/>
          <w:i w:val="0"/>
          <w:iCs/>
          <w:color w:val="auto"/>
          <w:spacing w:val="7"/>
          <w:sz w:val="24"/>
          <w:szCs w:val="24"/>
          <w:highlight w:val="none"/>
          <w:u w:val="none"/>
          <w:lang w:val="en-US" w:eastAsia="zh-CN"/>
        </w:rPr>
        <w:t xml:space="preserve">．供货期保证措施</w:t>
      </w:r>
      <w:r/>
    </w:p>
    <w:p>
      <w:pPr>
        <w:pStyle w:val="1274"/>
        <w:ind w:firstLine="500"/>
        <w:keepLines w:val="0"/>
        <w:keepNext w:val="0"/>
        <w:pageBreakBefore w:val="0"/>
        <w:spacing w:line="440" w:lineRule="exact"/>
        <w:widowControl w:val="off"/>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投标人应根据招标文件要求提供具体详实的供货期保证措施，方案内容包括但不限于设备的供货计划、应急及突发状况的处理预案、拖延供货的赔付方案等。</w:t>
      </w:r>
      <w:r/>
    </w:p>
    <w:p>
      <w:pPr>
        <w:pStyle w:val="1274"/>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eastAsia" w:eastAsia="宋体" w:cs="Times New Roman"/>
          <w:b/>
          <w:bCs/>
          <w:i w:val="0"/>
          <w:iCs/>
          <w:color w:val="auto"/>
          <w:spacing w:val="7"/>
          <w:sz w:val="24"/>
          <w:szCs w:val="24"/>
          <w:highlight w:val="none"/>
          <w:u w:val="none"/>
          <w:lang w:val="en-US" w:eastAsia="zh-CN"/>
        </w:rPr>
        <w:t xml:space="preserve">3</w:t>
      </w:r>
      <w:r>
        <w:rPr>
          <w:rFonts w:hint="default" w:ascii="Times New Roman" w:hAnsi="Times New Roman" w:eastAsia="宋体" w:cs="Times New Roman"/>
          <w:b/>
          <w:bCs/>
          <w:caps w:val="0"/>
          <w:color w:val="auto"/>
          <w:spacing w:val="0"/>
          <w:sz w:val="24"/>
          <w:szCs w:val="24"/>
          <w:highlight w:val="none"/>
        </w:rPr>
        <w:t xml:space="preserve">．</w:t>
      </w:r>
      <w:r>
        <w:rPr>
          <w:rFonts w:hint="default" w:ascii="Times New Roman" w:hAnsi="Times New Roman" w:eastAsia="宋体" w:cs="Times New Roman"/>
          <w:b/>
          <w:bCs/>
          <w:i w:val="0"/>
          <w:iCs/>
          <w:color w:val="auto"/>
          <w:spacing w:val="7"/>
          <w:sz w:val="24"/>
          <w:szCs w:val="24"/>
          <w:highlight w:val="none"/>
          <w:u w:val="none"/>
          <w:lang w:val="en-US" w:eastAsia="zh-CN"/>
        </w:rPr>
        <w:t xml:space="preserve">安装调试要求</w:t>
      </w:r>
      <w:r/>
    </w:p>
    <w:p>
      <w:pPr>
        <w:pStyle w:val="1274"/>
        <w:ind w:firstLine="500"/>
        <w:keepLines w:val="0"/>
        <w:keepNext w:val="0"/>
        <w:pageBreakBefore w:val="0"/>
        <w:spacing w:line="440" w:lineRule="exact"/>
        <w:widowControl w:val="off"/>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eastAsia" w:ascii="Times New Roman" w:hAnsi="Times New Roman" w:eastAsia="宋体" w:cs="Times New Roman"/>
          <w:i w:val="0"/>
          <w:iCs/>
          <w:color w:val="auto"/>
          <w:spacing w:val="7"/>
          <w:sz w:val="24"/>
          <w:szCs w:val="24"/>
          <w:highlight w:val="none"/>
          <w:u w:val="none"/>
          <w:lang w:val="en-US" w:eastAsia="zh-CN"/>
        </w:rPr>
        <w:t xml:space="preserve">（1）设备</w:t>
      </w:r>
      <w:r>
        <w:rPr>
          <w:rFonts w:hint="default" w:ascii="Times New Roman" w:hAnsi="Times New Roman" w:eastAsia="宋体" w:cs="Times New Roman"/>
          <w:i w:val="0"/>
          <w:iCs/>
          <w:color w:val="auto"/>
          <w:spacing w:val="7"/>
          <w:sz w:val="24"/>
          <w:szCs w:val="24"/>
          <w:highlight w:val="none"/>
          <w:u w:val="none"/>
          <w:lang w:val="en-US" w:eastAsia="zh-CN"/>
        </w:rPr>
        <w:t xml:space="preserve">到货后在后勤部门的指导下，中标</w:t>
      </w:r>
      <w:r>
        <w:rPr>
          <w:rFonts w:hint="eastAsia" w:ascii="Times New Roman" w:hAnsi="Times New Roman" w:eastAsia="宋体" w:cs="Times New Roman"/>
          <w:i w:val="0"/>
          <w:iCs/>
          <w:color w:val="auto"/>
          <w:spacing w:val="7"/>
          <w:sz w:val="24"/>
          <w:szCs w:val="24"/>
          <w:highlight w:val="none"/>
          <w:u w:val="none"/>
          <w:lang w:val="en-US" w:eastAsia="zh-CN"/>
        </w:rPr>
        <w:t xml:space="preserve">单位</w:t>
      </w:r>
      <w:r>
        <w:rPr>
          <w:rFonts w:hint="default" w:ascii="Times New Roman" w:hAnsi="Times New Roman" w:eastAsia="宋体" w:cs="Times New Roman"/>
          <w:i w:val="0"/>
          <w:iCs/>
          <w:color w:val="auto"/>
          <w:spacing w:val="7"/>
          <w:sz w:val="24"/>
          <w:szCs w:val="24"/>
          <w:highlight w:val="none"/>
          <w:u w:val="none"/>
          <w:lang w:val="en-US" w:eastAsia="zh-CN"/>
        </w:rPr>
        <w:t xml:space="preserve">在符合安全生产规范的同时完成接电接下水等安装事项</w:t>
      </w:r>
      <w:r>
        <w:rPr>
          <w:rFonts w:hint="eastAsia" w:eastAsia="宋体" w:cs="Times New Roman"/>
          <w:i w:val="0"/>
          <w:iCs/>
          <w:color w:val="auto"/>
          <w:spacing w:val="7"/>
          <w:sz w:val="24"/>
          <w:szCs w:val="24"/>
          <w:highlight w:val="none"/>
          <w:u w:val="none"/>
          <w:lang w:val="en-US" w:eastAsia="zh-CN"/>
        </w:rPr>
        <w:t xml:space="preserve">。</w:t>
      </w:r>
      <w:r/>
    </w:p>
    <w:p>
      <w:pPr>
        <w:pStyle w:val="1274"/>
        <w:ind w:firstLine="500"/>
        <w:keepLines w:val="0"/>
        <w:keepNext w:val="0"/>
        <w:pageBreakBefore w:val="0"/>
        <w:spacing w:line="440" w:lineRule="exact"/>
        <w:widowControl w:val="off"/>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w:t>
      </w:r>
      <w:r>
        <w:rPr>
          <w:rFonts w:hint="eastAsia" w:eastAsia="宋体" w:cs="Times New Roman"/>
          <w:i w:val="0"/>
          <w:iCs/>
          <w:color w:val="auto"/>
          <w:spacing w:val="7"/>
          <w:sz w:val="24"/>
          <w:szCs w:val="24"/>
          <w:highlight w:val="none"/>
          <w:u w:val="none"/>
          <w:lang w:val="en-US" w:eastAsia="zh-CN"/>
        </w:rPr>
        <w:t xml:space="preserve">2</w:t>
      </w:r>
      <w:r>
        <w:rPr>
          <w:rFonts w:hint="default" w:ascii="Times New Roman" w:hAnsi="Times New Roman" w:eastAsia="宋体" w:cs="Times New Roman"/>
          <w:i w:val="0"/>
          <w:iCs/>
          <w:color w:val="auto"/>
          <w:spacing w:val="7"/>
          <w:sz w:val="24"/>
          <w:szCs w:val="24"/>
          <w:highlight w:val="none"/>
          <w:u w:val="none"/>
          <w:lang w:val="en-US" w:eastAsia="zh-CN"/>
        </w:rPr>
        <w:t xml:space="preserve">）中标单位在安装前需与采购方沟通并制定详细的安装调试计划，确定安装时间、地点和人员，保证安装调试工作的有序进行。</w:t>
      </w:r>
      <w:r/>
    </w:p>
    <w:p>
      <w:pPr>
        <w:pStyle w:val="1274"/>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w:t>
      </w:r>
      <w:r>
        <w:rPr>
          <w:rFonts w:hint="eastAsia" w:eastAsia="宋体" w:cs="Times New Roman"/>
          <w:i w:val="0"/>
          <w:iCs/>
          <w:color w:val="auto"/>
          <w:spacing w:val="7"/>
          <w:sz w:val="24"/>
          <w:szCs w:val="24"/>
          <w:highlight w:val="none"/>
          <w:u w:val="none"/>
          <w:lang w:val="en-US" w:eastAsia="zh-CN"/>
        </w:rPr>
        <w:t xml:space="preserve">3</w:t>
      </w:r>
      <w:r>
        <w:rPr>
          <w:rFonts w:hint="default" w:ascii="Times New Roman" w:hAnsi="Times New Roman" w:eastAsia="宋体" w:cs="Times New Roman"/>
          <w:i w:val="0"/>
          <w:iCs/>
          <w:color w:val="auto"/>
          <w:spacing w:val="7"/>
          <w:sz w:val="24"/>
          <w:szCs w:val="24"/>
          <w:highlight w:val="none"/>
          <w:u w:val="none"/>
          <w:lang w:val="en-US" w:eastAsia="zh-CN"/>
        </w:rPr>
        <w:t xml:space="preserve">）安装工作一开始，中标单位应允许采购方的工作人员一起参与系统的安装、测试、诊断及解决遇到的问题等各项工作。</w:t>
      </w:r>
      <w:r/>
    </w:p>
    <w:p>
      <w:pPr>
        <w:pStyle w:val="1274"/>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w:t>
      </w:r>
      <w:r>
        <w:rPr>
          <w:rFonts w:hint="eastAsia" w:eastAsia="宋体" w:cs="Times New Roman"/>
          <w:i w:val="0"/>
          <w:iCs/>
          <w:color w:val="auto"/>
          <w:spacing w:val="7"/>
          <w:sz w:val="24"/>
          <w:szCs w:val="24"/>
          <w:highlight w:val="none"/>
          <w:u w:val="none"/>
          <w:lang w:val="en-US" w:eastAsia="zh-CN"/>
        </w:rPr>
        <w:t xml:space="preserve">4</w:t>
      </w:r>
      <w:r>
        <w:rPr>
          <w:rFonts w:hint="default" w:ascii="Times New Roman" w:hAnsi="Times New Roman" w:eastAsia="宋体" w:cs="Times New Roman"/>
          <w:i w:val="0"/>
          <w:iCs/>
          <w:color w:val="auto"/>
          <w:spacing w:val="7"/>
          <w:sz w:val="24"/>
          <w:szCs w:val="24"/>
          <w:highlight w:val="none"/>
          <w:u w:val="none"/>
          <w:lang w:val="en-US" w:eastAsia="zh-CN"/>
        </w:rPr>
        <w:t xml:space="preserve">）开箱检验：所有设备、器材在开箱时必须完好，无破损。</w:t>
      </w:r>
      <w:r/>
    </w:p>
    <w:p>
      <w:pPr>
        <w:pStyle w:val="1274"/>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w:t>
      </w:r>
      <w:r>
        <w:rPr>
          <w:rFonts w:hint="eastAsia" w:eastAsia="宋体" w:cs="Times New Roman"/>
          <w:i w:val="0"/>
          <w:iCs/>
          <w:color w:val="auto"/>
          <w:spacing w:val="7"/>
          <w:sz w:val="24"/>
          <w:szCs w:val="24"/>
          <w:highlight w:val="none"/>
          <w:u w:val="none"/>
          <w:lang w:val="en-US" w:eastAsia="zh-CN"/>
        </w:rPr>
        <w:t xml:space="preserve">5</w:t>
      </w:r>
      <w:r>
        <w:rPr>
          <w:rFonts w:hint="default" w:ascii="Times New Roman" w:hAnsi="Times New Roman" w:eastAsia="宋体" w:cs="Times New Roman"/>
          <w:i w:val="0"/>
          <w:iCs/>
          <w:color w:val="auto"/>
          <w:spacing w:val="7"/>
          <w:sz w:val="24"/>
          <w:szCs w:val="24"/>
          <w:highlight w:val="none"/>
          <w:u w:val="none"/>
          <w:lang w:val="en-US" w:eastAsia="zh-CN"/>
        </w:rPr>
        <w:t xml:space="preserve">）系统测试：系统运行正常，联机测试通过。系统安装完成后，按照系统要求的基本功能逐一测试。</w:t>
      </w:r>
      <w:r/>
    </w:p>
    <w:p>
      <w:pPr>
        <w:pStyle w:val="1274"/>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w:t>
      </w:r>
      <w:r>
        <w:rPr>
          <w:rFonts w:hint="eastAsia" w:eastAsia="宋体" w:cs="Times New Roman"/>
          <w:i w:val="0"/>
          <w:iCs/>
          <w:color w:val="auto"/>
          <w:spacing w:val="7"/>
          <w:sz w:val="24"/>
          <w:szCs w:val="24"/>
          <w:highlight w:val="none"/>
          <w:u w:val="none"/>
          <w:lang w:val="en-US" w:eastAsia="zh-CN"/>
        </w:rPr>
        <w:t xml:space="preserve">6</w:t>
      </w:r>
      <w:r>
        <w:rPr>
          <w:rFonts w:hint="default" w:ascii="Times New Roman" w:hAnsi="Times New Roman" w:eastAsia="宋体" w:cs="Times New Roman"/>
          <w:i w:val="0"/>
          <w:iCs/>
          <w:color w:val="auto"/>
          <w:spacing w:val="7"/>
          <w:sz w:val="24"/>
          <w:szCs w:val="24"/>
          <w:highlight w:val="none"/>
          <w:u w:val="none"/>
          <w:lang w:val="en-US" w:eastAsia="zh-CN"/>
        </w:rPr>
        <w:t xml:space="preserve">）在安装调试过程中，中标单位应保证安全施工，在施工范围内产生的一切安全问题由中标单位负责。</w:t>
      </w:r>
      <w:r/>
    </w:p>
    <w:p>
      <w:pPr>
        <w:pStyle w:val="1274"/>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w:t>
      </w:r>
      <w:r>
        <w:rPr>
          <w:rFonts w:hint="eastAsia" w:eastAsia="宋体" w:cs="Times New Roman"/>
          <w:i w:val="0"/>
          <w:iCs/>
          <w:color w:val="auto"/>
          <w:spacing w:val="7"/>
          <w:sz w:val="24"/>
          <w:szCs w:val="24"/>
          <w:highlight w:val="none"/>
          <w:u w:val="none"/>
          <w:lang w:val="en-US" w:eastAsia="zh-CN"/>
        </w:rPr>
        <w:t xml:space="preserve">7</w:t>
      </w:r>
      <w:r>
        <w:rPr>
          <w:rFonts w:hint="default" w:ascii="Times New Roman" w:hAnsi="Times New Roman" w:eastAsia="宋体" w:cs="Times New Roman"/>
          <w:i w:val="0"/>
          <w:iCs/>
          <w:color w:val="auto"/>
          <w:spacing w:val="7"/>
          <w:sz w:val="24"/>
          <w:szCs w:val="24"/>
          <w:highlight w:val="none"/>
          <w:u w:val="none"/>
          <w:lang w:val="en-US" w:eastAsia="zh-CN"/>
        </w:rPr>
        <w:t xml:space="preserve">）验收要求：安装结束并经采购人同意，可申请验收。验收合格须满足以下条件：提供合同全部产品和相关资料；提交全部文档，如技术文档、实施文档、用户使用和操作手册等；安装调试和试运行期间出现的问题均已被解决；采购人出具的可正常运转的验收文件。</w:t>
      </w:r>
      <w:r/>
    </w:p>
    <w:p>
      <w:pPr>
        <w:pStyle w:val="1274"/>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w:t>
      </w:r>
      <w:r>
        <w:rPr>
          <w:rFonts w:hint="eastAsia" w:eastAsia="宋体" w:cs="Times New Roman"/>
          <w:i w:val="0"/>
          <w:iCs/>
          <w:color w:val="auto"/>
          <w:spacing w:val="7"/>
          <w:sz w:val="24"/>
          <w:szCs w:val="24"/>
          <w:highlight w:val="none"/>
          <w:u w:val="none"/>
          <w:lang w:val="en-US" w:eastAsia="zh-CN"/>
        </w:rPr>
        <w:t xml:space="preserve">8</w:t>
      </w:r>
      <w:r>
        <w:rPr>
          <w:rFonts w:hint="default" w:ascii="Times New Roman" w:hAnsi="Times New Roman" w:eastAsia="宋体" w:cs="Times New Roman"/>
          <w:i w:val="0"/>
          <w:iCs/>
          <w:color w:val="auto"/>
          <w:spacing w:val="7"/>
          <w:sz w:val="24"/>
          <w:szCs w:val="24"/>
          <w:highlight w:val="none"/>
          <w:u w:val="none"/>
          <w:lang w:val="en-US" w:eastAsia="zh-CN"/>
        </w:rPr>
        <w:t xml:space="preserve">）投标人应根据招标文件要求提供具体详实的安装调试方案，方案内容包括但不仅限于货物安装、项目安装的组织架构、项目安装管理制度、安装总体实施计划、项目安装风险管理等。</w:t>
      </w:r>
      <w:r/>
    </w:p>
    <w:p>
      <w:pPr>
        <w:pStyle w:val="1274"/>
        <w:ind w:firstLine="500"/>
        <w:spacing w:line="440" w:lineRule="exact"/>
        <w:rPr>
          <w:rFonts w:hint="default" w:ascii="Times New Roman" w:hAnsi="Times New Roman" w:eastAsia="宋体" w:cs="Times New Roman"/>
          <w:b/>
          <w:bCs/>
          <w:i w:val="0"/>
          <w:iCs/>
          <w:color w:val="auto"/>
          <w:spacing w:val="7"/>
          <w:sz w:val="24"/>
          <w:szCs w:val="24"/>
          <w:highlight w:val="none"/>
          <w:u w:val="none"/>
          <w:lang w:val="en-US" w:eastAsia="zh-CN"/>
        </w:rPr>
        <w:outlineLvl w:val="9"/>
      </w:pPr>
      <w:r>
        <w:rPr>
          <w:rFonts w:hint="eastAsia" w:eastAsia="宋体" w:cs="Times New Roman"/>
          <w:b/>
          <w:bCs/>
          <w:i w:val="0"/>
          <w:iCs/>
          <w:color w:val="auto"/>
          <w:spacing w:val="7"/>
          <w:sz w:val="24"/>
          <w:szCs w:val="24"/>
          <w:highlight w:val="none"/>
          <w:u w:val="none"/>
          <w:lang w:val="en-US" w:eastAsia="zh-CN"/>
        </w:rPr>
        <w:t xml:space="preserve">4</w:t>
      </w:r>
      <w:r>
        <w:rPr>
          <w:rFonts w:hint="default" w:ascii="Times New Roman" w:hAnsi="Times New Roman" w:eastAsia="宋体" w:cs="Times New Roman"/>
          <w:b/>
          <w:bCs/>
          <w:i w:val="0"/>
          <w:iCs/>
          <w:color w:val="auto"/>
          <w:spacing w:val="7"/>
          <w:sz w:val="24"/>
          <w:szCs w:val="24"/>
          <w:highlight w:val="none"/>
          <w:u w:val="none"/>
          <w:lang w:val="en-US" w:eastAsia="zh-CN"/>
        </w:rPr>
        <w:t xml:space="preserve">．维保要求</w:t>
      </w:r>
      <w:r/>
    </w:p>
    <w:p>
      <w:pPr>
        <w:pStyle w:val="1274"/>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投标人应提供自身及所投货物的响应标准、服务体系、备件体系、故障解决方案、专业技术人员保障、日常巡检等服务方案，服务方案应科学合理、具备针对性，并指定专门的售后服务人员，确保投标人中标后提供的各项售后服务能满足招标文件要求。</w:t>
      </w:r>
      <w:r/>
    </w:p>
    <w:p>
      <w:pPr>
        <w:pStyle w:val="1274"/>
        <w:ind w:firstLine="500"/>
        <w:spacing w:line="440" w:lineRule="exact"/>
        <w:rPr>
          <w:rFonts w:hint="default" w:ascii="Times New Roman" w:hAnsi="Times New Roman" w:eastAsia="宋体" w:cs="Times New Roman"/>
          <w:b/>
          <w:bCs/>
          <w:i w:val="0"/>
          <w:iCs/>
          <w:color w:val="auto"/>
          <w:spacing w:val="7"/>
          <w:sz w:val="24"/>
          <w:szCs w:val="24"/>
          <w:highlight w:val="none"/>
          <w:u w:val="none"/>
          <w:lang w:val="en-US" w:eastAsia="zh-CN"/>
        </w:rPr>
        <w:outlineLvl w:val="9"/>
      </w:pPr>
      <w:r>
        <w:rPr>
          <w:rFonts w:hint="eastAsia" w:eastAsia="宋体" w:cs="Times New Roman"/>
          <w:b/>
          <w:bCs/>
          <w:i w:val="0"/>
          <w:iCs/>
          <w:color w:val="auto"/>
          <w:spacing w:val="7"/>
          <w:sz w:val="24"/>
          <w:szCs w:val="24"/>
          <w:highlight w:val="none"/>
          <w:u w:val="none"/>
          <w:lang w:val="en-US" w:eastAsia="zh-CN"/>
        </w:rPr>
        <w:t xml:space="preserve">5</w:t>
      </w:r>
      <w:r>
        <w:rPr>
          <w:rFonts w:hint="default" w:ascii="Times New Roman" w:hAnsi="Times New Roman" w:eastAsia="宋体" w:cs="Times New Roman"/>
          <w:b/>
          <w:bCs/>
          <w:i w:val="0"/>
          <w:iCs/>
          <w:color w:val="auto"/>
          <w:spacing w:val="7"/>
          <w:sz w:val="24"/>
          <w:szCs w:val="24"/>
          <w:highlight w:val="none"/>
          <w:u w:val="none"/>
          <w:lang w:val="en-US" w:eastAsia="zh-CN"/>
        </w:rPr>
        <w:t xml:space="preserve">．培训要求</w:t>
      </w:r>
      <w:r/>
    </w:p>
    <w:p>
      <w:pPr>
        <w:pStyle w:val="1274"/>
        <w:ind w:firstLine="500"/>
        <w:spacing w:line="440" w:lineRule="exact"/>
        <w:rPr>
          <w:rFonts w:hint="default" w:ascii="Times New Roman" w:hAnsi="Times New Roman" w:eastAsia="宋体" w:cs="Times New Roman"/>
          <w:b w:val="0"/>
          <w:bCs w:val="0"/>
          <w:i w:val="0"/>
          <w:iCs/>
          <w:color w:val="auto"/>
          <w:spacing w:val="7"/>
          <w:sz w:val="24"/>
          <w:szCs w:val="24"/>
          <w:highlight w:val="none"/>
          <w:u w:val="none"/>
          <w:lang w:val="en-US" w:eastAsia="zh-CN"/>
        </w:rPr>
        <w:sectPr>
          <w:footerReference w:type="default" r:id="rId12"/>
          <w:footerReference w:type="first" r:id="rId13"/>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default" w:ascii="Times New Roman" w:hAnsi="Times New Roman" w:eastAsia="宋体" w:cs="Times New Roman"/>
          <w:b w:val="0"/>
          <w:bCs w:val="0"/>
          <w:i w:val="0"/>
          <w:iCs/>
          <w:color w:val="auto"/>
          <w:spacing w:val="7"/>
          <w:sz w:val="24"/>
          <w:szCs w:val="24"/>
          <w:highlight w:val="none"/>
          <w:u w:val="none"/>
          <w:lang w:val="en-US" w:eastAsia="zh-CN"/>
        </w:rPr>
        <w:t xml:space="preserve">需经验丰富的专业工程师负责进行现场培训。设备正式运作前，需提供技术人员对客户操作、使用，系统日常运行、维护等相关培训，现场集中培训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p>
    <w:p>
      <w:pPr>
        <w:pStyle w:val="1274"/>
        <w:ind w:firstLine="500"/>
        <w:spacing w:line="440" w:lineRule="exact"/>
        <w:rPr>
          <w:rFonts w:hint="default" w:ascii="Times New Roman" w:hAnsi="Times New Roman" w:eastAsia="宋体" w:cs="Times New Roman"/>
          <w:b w:val="0"/>
          <w:bCs w:val="0"/>
          <w:i w:val="0"/>
          <w:iCs/>
          <w:color w:val="auto"/>
          <w:spacing w:val="7"/>
          <w:sz w:val="24"/>
          <w:szCs w:val="24"/>
          <w:highlight w:val="none"/>
          <w:u w:val="none"/>
          <w:lang w:val="en-US" w:eastAsia="zh-CN"/>
        </w:rPr>
        <w:outlineLvl w:val="9"/>
      </w:pPr>
      <w:r>
        <w:rPr>
          <w:rFonts w:hint="default" w:ascii="Times New Roman" w:hAnsi="Times New Roman" w:eastAsia="宋体" w:cs="Times New Roman"/>
          <w:b w:val="0"/>
          <w:bCs w:val="0"/>
          <w:i w:val="0"/>
          <w:iCs/>
          <w:color w:val="auto"/>
          <w:spacing w:val="7"/>
          <w:sz w:val="24"/>
          <w:szCs w:val="24"/>
          <w:highlight w:val="none"/>
          <w:u w:val="none"/>
          <w:lang w:val="en-US" w:eastAsia="zh-CN"/>
        </w:rPr>
      </w:r>
      <w:r/>
    </w:p>
    <w:p>
      <w:pPr>
        <w:pStyle w:val="919"/>
        <w:jc w:val="left"/>
        <w:spacing w:line="240" w:lineRule="auto"/>
        <w:rPr>
          <w:rStyle w:val="1346"/>
          <w:rFonts w:hint="default" w:ascii="Times New Roman" w:hAnsi="Times New Roman" w:eastAsia="宋体" w:cs="Times New Roman"/>
          <w:b/>
          <w:bCs/>
          <w:caps w:val="0"/>
          <w:color w:val="auto"/>
          <w:spacing w:val="0"/>
          <w:highlight w:val="none"/>
        </w:rPr>
      </w:pPr>
      <w:r>
        <w:rPr>
          <w:rStyle w:val="1346"/>
          <w:rFonts w:hint="default" w:ascii="Times New Roman" w:hAnsi="Times New Roman" w:eastAsia="宋体" w:cs="Times New Roman"/>
          <w:b/>
          <w:bCs/>
          <w:caps w:val="0"/>
          <w:color w:val="auto"/>
          <w:spacing w:val="0"/>
          <w:highlight w:val="none"/>
          <w:lang w:val="en-US" w:eastAsia="zh-CN"/>
        </w:rPr>
        <w:t xml:space="preserve">三</w:t>
      </w:r>
      <w:r>
        <w:rPr>
          <w:rStyle w:val="1346"/>
          <w:rFonts w:hint="default" w:ascii="Times New Roman" w:hAnsi="Times New Roman" w:eastAsia="宋体" w:cs="Times New Roman"/>
          <w:b/>
          <w:bCs/>
          <w:caps w:val="0"/>
          <w:color w:val="auto"/>
          <w:spacing w:val="0"/>
          <w:highlight w:val="none"/>
        </w:rPr>
        <w:t xml:space="preserve">、商务条款</w:t>
      </w:r>
      <w:bookmarkEnd w:id="228"/>
      <w:r/>
      <w:bookmarkEnd w:id="229"/>
      <w:r/>
      <w:r/>
    </w:p>
    <w:p>
      <w:pPr>
        <w:pStyle w:val="1283"/>
        <w:ind w:firstLine="500"/>
        <w:spacing w:line="440" w:lineRule="exact"/>
        <w:rPr>
          <w:rStyle w:val="735"/>
          <w:rFonts w:hint="default" w:ascii="Times New Roman" w:hAnsi="Times New Roman" w:eastAsia="宋体" w:cs="Times New Roman"/>
          <w:b/>
          <w:i w:val="0"/>
          <w:color w:val="auto"/>
          <w:spacing w:val="7"/>
          <w:sz w:val="24"/>
          <w:highlight w:val="none"/>
          <w:u w:val="none"/>
          <w:lang w:val="en-US" w:eastAsia="zh-CN"/>
        </w:rPr>
        <w:outlineLvl w:val="9"/>
      </w:pPr>
      <w:r>
        <w:rPr>
          <w:rStyle w:val="735"/>
          <w:rFonts w:hint="default" w:ascii="Times New Roman" w:hAnsi="Times New Roman" w:eastAsia="宋体" w:cs="Times New Roman"/>
          <w:b/>
          <w:i w:val="0"/>
          <w:color w:val="auto"/>
          <w:spacing w:val="7"/>
          <w:sz w:val="24"/>
          <w:highlight w:val="none"/>
          <w:u w:val="none"/>
        </w:rPr>
        <w:t xml:space="preserve">1 质保期</w:t>
      </w:r>
      <w:r>
        <w:rPr>
          <w:rStyle w:val="735"/>
          <w:rFonts w:hint="eastAsia" w:eastAsia="宋体" w:cs="Times New Roman"/>
          <w:b/>
          <w:i w:val="0"/>
          <w:color w:val="auto"/>
          <w:spacing w:val="7"/>
          <w:sz w:val="24"/>
          <w:highlight w:val="none"/>
          <w:u w:val="none"/>
          <w:lang w:val="en-US" w:eastAsia="zh-CN"/>
        </w:rPr>
        <w:t xml:space="preserve">及使用年限</w:t>
      </w:r>
      <w:r/>
    </w:p>
    <w:p>
      <w:pPr>
        <w:pStyle w:val="1283"/>
        <w:ind w:firstLine="500"/>
        <w:spacing w:line="440" w:lineRule="exact"/>
        <w:rPr>
          <w:rStyle w:val="735"/>
          <w:rFonts w:hint="default" w:ascii="Times New Roman" w:hAnsi="Times New Roman" w:eastAsia="宋体" w:cs="Times New Roman"/>
          <w:b w:val="0"/>
          <w:i/>
          <w:color w:val="auto"/>
          <w:spacing w:val="7"/>
          <w:sz w:val="24"/>
          <w:highlight w:val="none"/>
          <w:u w:val="single"/>
        </w:rPr>
        <w:outlineLvl w:val="9"/>
      </w:pPr>
      <w:r>
        <w:rPr>
          <w:rStyle w:val="735"/>
          <w:rFonts w:hint="eastAsia" w:eastAsia="宋体" w:cs="Times New Roman"/>
          <w:b w:val="0"/>
          <w:i/>
          <w:color w:val="auto"/>
          <w:spacing w:val="7"/>
          <w:sz w:val="24"/>
          <w:highlight w:val="none"/>
          <w:u w:val="single"/>
          <w:lang w:val="en-US" w:eastAsia="zh-CN"/>
        </w:rPr>
        <w:t xml:space="preserve">1.1、</w:t>
      </w:r>
      <w:r>
        <w:rPr>
          <w:rStyle w:val="735"/>
          <w:rFonts w:hint="default" w:ascii="Times New Roman" w:hAnsi="Times New Roman" w:eastAsia="宋体" w:cs="Times New Roman"/>
          <w:b w:val="0"/>
          <w:i/>
          <w:color w:val="auto"/>
          <w:spacing w:val="7"/>
          <w:sz w:val="24"/>
          <w:highlight w:val="none"/>
          <w:u w:val="single"/>
        </w:rPr>
        <w:t xml:space="preserve">自</w:t>
      </w:r>
      <w:r>
        <w:rPr>
          <w:rStyle w:val="735"/>
          <w:rFonts w:hint="eastAsia" w:eastAsia="宋体" w:cs="Times New Roman"/>
          <w:b w:val="0"/>
          <w:i/>
          <w:color w:val="auto"/>
          <w:spacing w:val="7"/>
          <w:sz w:val="24"/>
          <w:highlight w:val="none"/>
          <w:u w:val="single"/>
          <w:lang w:val="en-US" w:eastAsia="zh-CN"/>
        </w:rPr>
        <w:t xml:space="preserve">设备整机</w:t>
      </w:r>
      <w:r>
        <w:rPr>
          <w:rStyle w:val="735"/>
          <w:rFonts w:hint="default" w:ascii="Times New Roman" w:hAnsi="Times New Roman" w:eastAsia="宋体" w:cs="Times New Roman"/>
          <w:b w:val="0"/>
          <w:i/>
          <w:color w:val="auto"/>
          <w:spacing w:val="7"/>
          <w:sz w:val="24"/>
          <w:highlight w:val="none"/>
          <w:u w:val="single"/>
        </w:rPr>
        <w:t xml:space="preserve">验收合格</w:t>
      </w:r>
      <w:r>
        <w:rPr>
          <w:rStyle w:val="735"/>
          <w:rFonts w:hint="default" w:ascii="Times New Roman" w:hAnsi="Times New Roman" w:eastAsia="宋体" w:cs="Times New Roman"/>
          <w:b w:val="0"/>
          <w:i/>
          <w:color w:val="auto"/>
          <w:spacing w:val="7"/>
          <w:sz w:val="24"/>
          <w:highlight w:val="none"/>
          <w:u w:val="single"/>
          <w:lang w:val="en-US" w:eastAsia="zh-CN"/>
        </w:rPr>
        <w:t xml:space="preserve">之日起</w:t>
      </w:r>
      <w:r>
        <w:rPr>
          <w:rStyle w:val="735"/>
          <w:rFonts w:hint="default" w:ascii="Times New Roman" w:hAnsi="Times New Roman" w:eastAsia="宋体" w:cs="Times New Roman"/>
          <w:b w:val="0"/>
          <w:i/>
          <w:color w:val="auto"/>
          <w:spacing w:val="7"/>
          <w:sz w:val="24"/>
          <w:highlight w:val="none"/>
          <w:u w:val="single"/>
        </w:rPr>
        <w:t xml:space="preserve">（以双方在验收报告签订日期为准），</w:t>
      </w:r>
      <w:r>
        <w:rPr>
          <w:rStyle w:val="735"/>
          <w:rFonts w:hint="eastAsia" w:eastAsia="宋体" w:cs="Times New Roman"/>
          <w:b w:val="0"/>
          <w:i/>
          <w:color w:val="auto"/>
          <w:spacing w:val="7"/>
          <w:sz w:val="24"/>
          <w:highlight w:val="none"/>
          <w:u w:val="single"/>
          <w:lang w:val="en-US" w:eastAsia="zh-CN"/>
        </w:rPr>
        <w:t xml:space="preserve">设备整机生产厂商</w:t>
      </w:r>
      <w:r>
        <w:rPr>
          <w:rStyle w:val="735"/>
          <w:rFonts w:hint="default" w:ascii="Times New Roman" w:hAnsi="Times New Roman" w:eastAsia="宋体" w:cs="Times New Roman"/>
          <w:b w:val="0"/>
          <w:i/>
          <w:color w:val="auto"/>
          <w:spacing w:val="7"/>
          <w:sz w:val="24"/>
          <w:highlight w:val="none"/>
          <w:u w:val="single"/>
          <w:lang w:val="en-US" w:eastAsia="zh-CN"/>
        </w:rPr>
        <w:t xml:space="preserve">原厂</w:t>
      </w:r>
      <w:r>
        <w:rPr>
          <w:rStyle w:val="735"/>
          <w:rFonts w:hint="default" w:ascii="Times New Roman" w:hAnsi="Times New Roman" w:eastAsia="宋体" w:cs="Times New Roman"/>
          <w:b w:val="0"/>
          <w:i/>
          <w:color w:val="auto"/>
          <w:spacing w:val="7"/>
          <w:sz w:val="24"/>
          <w:highlight w:val="none"/>
          <w:u w:val="single"/>
        </w:rPr>
        <w:t xml:space="preserve">免费质保期</w:t>
      </w:r>
      <w:r>
        <w:rPr>
          <w:rStyle w:val="735"/>
          <w:rFonts w:hint="default" w:ascii="Times New Roman" w:hAnsi="Times New Roman" w:eastAsia="宋体" w:cs="Times New Roman"/>
          <w:b w:val="0"/>
          <w:i/>
          <w:color w:val="auto"/>
          <w:spacing w:val="7"/>
          <w:sz w:val="24"/>
          <w:highlight w:val="none"/>
          <w:u w:val="single"/>
          <w:lang w:val="en-US" w:eastAsia="zh-CN"/>
        </w:rPr>
        <w:t xml:space="preserve"> </w:t>
      </w:r>
      <w:r>
        <w:rPr>
          <w:rStyle w:val="735"/>
          <w:rFonts w:hint="eastAsia" w:eastAsia="宋体" w:cs="Times New Roman"/>
          <w:b w:val="0"/>
          <w:i/>
          <w:color w:val="auto"/>
          <w:spacing w:val="7"/>
          <w:sz w:val="24"/>
          <w:highlight w:val="none"/>
          <w:u w:val="single"/>
          <w:lang w:val="en-US" w:eastAsia="zh-CN"/>
        </w:rPr>
        <w:t xml:space="preserve">3</w:t>
      </w:r>
      <w:r>
        <w:rPr>
          <w:rStyle w:val="735"/>
          <w:rFonts w:hint="default" w:ascii="Times New Roman" w:hAnsi="Times New Roman" w:eastAsia="宋体" w:cs="Times New Roman"/>
          <w:b w:val="0"/>
          <w:i/>
          <w:color w:val="auto"/>
          <w:spacing w:val="7"/>
          <w:sz w:val="24"/>
          <w:highlight w:val="none"/>
          <w:u w:val="single"/>
          <w:lang w:val="en-US" w:eastAsia="zh-CN"/>
        </w:rPr>
        <w:t xml:space="preserve"> </w:t>
      </w:r>
      <w:r>
        <w:rPr>
          <w:rStyle w:val="735"/>
          <w:rFonts w:hint="default" w:ascii="Times New Roman" w:hAnsi="Times New Roman" w:eastAsia="宋体" w:cs="Times New Roman"/>
          <w:b w:val="0"/>
          <w:i/>
          <w:color w:val="auto"/>
          <w:spacing w:val="7"/>
          <w:sz w:val="24"/>
          <w:highlight w:val="none"/>
          <w:u w:val="single"/>
        </w:rPr>
        <w:t xml:space="preserve">年。</w:t>
      </w:r>
      <w:r/>
    </w:p>
    <w:p>
      <w:pPr>
        <w:pStyle w:val="1283"/>
        <w:ind w:firstLine="500"/>
        <w:spacing w:line="440" w:lineRule="exact"/>
        <w:rPr>
          <w:rStyle w:val="735"/>
          <w:rFonts w:hint="default" w:ascii="Times New Roman" w:hAnsi="Times New Roman" w:eastAsia="宋体" w:cs="Times New Roman"/>
          <w:b w:val="0"/>
          <w:i w:val="0"/>
          <w:iCs/>
          <w:color w:val="auto"/>
          <w:spacing w:val="7"/>
          <w:sz w:val="24"/>
          <w:highlight w:val="none"/>
          <w:u w:val="none"/>
          <w:lang w:val="en-US" w:eastAsia="zh-CN"/>
        </w:rPr>
        <w:outlineLvl w:val="9"/>
      </w:pPr>
      <w:r>
        <w:rPr>
          <w:rStyle w:val="735"/>
          <w:rFonts w:hint="eastAsia" w:eastAsia="宋体" w:cs="Times New Roman"/>
          <w:b w:val="0"/>
          <w:i w:val="0"/>
          <w:iCs/>
          <w:color w:val="auto"/>
          <w:spacing w:val="7"/>
          <w:sz w:val="24"/>
          <w:highlight w:val="none"/>
          <w:u w:val="none"/>
          <w:lang w:val="en-US" w:eastAsia="zh-CN"/>
        </w:rPr>
        <w:t xml:space="preserve">1.2、</w:t>
      </w:r>
      <w:r>
        <w:rPr>
          <w:rStyle w:val="927"/>
          <w:rFonts w:hint="eastAsia" w:ascii="Times New Roman" w:hAnsi="Times New Roman" w:eastAsia="宋体" w:cs="Times New Roman"/>
          <w:b w:val="0"/>
          <w:bCs w:val="0"/>
          <w:caps w:val="0"/>
          <w:color w:val="auto"/>
          <w:spacing w:val="0"/>
          <w:sz w:val="24"/>
          <w:szCs w:val="24"/>
          <w:highlight w:val="none"/>
          <w:lang w:val="en-US" w:eastAsia="zh-CN"/>
        </w:rPr>
        <w:t xml:space="preserve">设备使用年限不小于10年。（请在投标文件中提供产品说明书或设备铭牌证明材料）</w:t>
      </w:r>
      <w:r/>
    </w:p>
    <w:p>
      <w:pPr>
        <w:pStyle w:val="1283"/>
        <w:ind w:firstLine="500"/>
        <w:spacing w:line="440" w:lineRule="exact"/>
        <w:rPr>
          <w:rStyle w:val="735"/>
          <w:rFonts w:hint="default" w:ascii="Times New Roman" w:hAnsi="Times New Roman" w:eastAsia="宋体" w:cs="Times New Roman"/>
          <w:b/>
          <w:i w:val="0"/>
          <w:color w:val="auto"/>
          <w:spacing w:val="7"/>
          <w:sz w:val="24"/>
          <w:highlight w:val="none"/>
          <w:u w:val="none"/>
        </w:rPr>
        <w:outlineLvl w:val="9"/>
      </w:pPr>
      <w:r>
        <w:rPr>
          <w:rStyle w:val="735"/>
          <w:rFonts w:hint="default" w:ascii="Times New Roman" w:hAnsi="Times New Roman" w:eastAsia="宋体" w:cs="Times New Roman"/>
          <w:b/>
          <w:i w:val="0"/>
          <w:color w:val="auto"/>
          <w:spacing w:val="7"/>
          <w:sz w:val="24"/>
          <w:highlight w:val="none"/>
          <w:u w:val="none"/>
        </w:rPr>
        <w:t xml:space="preserve">2 售后技术服务要求</w:t>
      </w:r>
      <w:r/>
    </w:p>
    <w:p>
      <w:pPr>
        <w:pStyle w:val="1283"/>
        <w:ind w:firstLine="500"/>
        <w:spacing w:line="440" w:lineRule="exact"/>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 xml:space="preserve">（1）免费质保期内，除</w:t>
      </w:r>
      <w:r>
        <w:rPr>
          <w:rFonts w:hint="default" w:ascii="Times New Roman" w:hAnsi="Times New Roman" w:eastAsia="宋体" w:cs="Times New Roman"/>
          <w:i/>
          <w:color w:val="auto"/>
          <w:spacing w:val="7"/>
          <w:highlight w:val="none"/>
          <w:u w:val="single"/>
          <w:lang w:val="en-US" w:eastAsia="zh-CN"/>
        </w:rPr>
        <w:t xml:space="preserve">不</w:t>
      </w:r>
      <w:r>
        <w:rPr>
          <w:rFonts w:hint="default" w:ascii="Times New Roman" w:hAnsi="Times New Roman" w:eastAsia="宋体" w:cs="Times New Roman"/>
          <w:i/>
          <w:color w:val="auto"/>
          <w:spacing w:val="7"/>
          <w:highlight w:val="none"/>
          <w:u w:val="single"/>
        </w:rPr>
        <w:t xml:space="preserve">可抗拒因素外，供应方对物品进行免费维修</w:t>
      </w:r>
      <w:r>
        <w:rPr>
          <w:rFonts w:hint="eastAsia" w:eastAsia="宋体" w:cs="Times New Roman"/>
          <w:i/>
          <w:color w:val="auto"/>
          <w:spacing w:val="7"/>
          <w:highlight w:val="none"/>
          <w:u w:val="single"/>
          <w:lang w:eastAsia="zh-CN"/>
        </w:rPr>
        <w:t xml:space="preserve">、</w:t>
      </w:r>
      <w:r>
        <w:rPr>
          <w:rFonts w:hint="eastAsia" w:eastAsia="宋体" w:cs="Times New Roman"/>
          <w:i/>
          <w:color w:val="auto"/>
          <w:spacing w:val="7"/>
          <w:highlight w:val="none"/>
          <w:u w:val="single"/>
          <w:lang w:val="en-US" w:eastAsia="zh-CN"/>
        </w:rPr>
        <w:t xml:space="preserve">维保、</w:t>
      </w:r>
      <w:r>
        <w:rPr>
          <w:rFonts w:hint="default" w:ascii="Times New Roman" w:hAnsi="Times New Roman" w:eastAsia="宋体" w:cs="Times New Roman"/>
          <w:i/>
          <w:color w:val="auto"/>
          <w:spacing w:val="7"/>
          <w:highlight w:val="none"/>
          <w:u w:val="single"/>
        </w:rPr>
        <w:t xml:space="preserve">更换，终身维修。质保期内每半年免费保养巡检一次</w:t>
      </w:r>
      <w:r>
        <w:rPr>
          <w:rFonts w:hint="default" w:ascii="Times New Roman" w:hAnsi="Times New Roman" w:eastAsia="宋体" w:cs="Times New Roman"/>
          <w:i/>
          <w:color w:val="auto"/>
          <w:spacing w:val="7"/>
          <w:highlight w:val="none"/>
          <w:u w:val="single"/>
          <w:lang w:val="en-US" w:eastAsia="zh-CN"/>
        </w:rPr>
        <w:t xml:space="preserve">并提供保养巡检报告</w:t>
      </w:r>
      <w:r>
        <w:rPr>
          <w:rFonts w:hint="default" w:ascii="Times New Roman" w:hAnsi="Times New Roman" w:eastAsia="宋体" w:cs="Times New Roman"/>
          <w:i/>
          <w:color w:val="auto"/>
          <w:spacing w:val="7"/>
          <w:highlight w:val="none"/>
          <w:u w:val="single"/>
        </w:rPr>
        <w:t xml:space="preserve">，并确保备品备件的正常供应。</w:t>
      </w:r>
      <w:r/>
    </w:p>
    <w:p>
      <w:pPr>
        <w:pStyle w:val="1283"/>
        <w:ind w:firstLine="500"/>
        <w:spacing w:line="440" w:lineRule="exact"/>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 xml:space="preserve">（2）</w:t>
      </w:r>
      <w:r>
        <w:rPr>
          <w:rFonts w:hint="eastAsia" w:eastAsia="宋体" w:cs="Times New Roman"/>
          <w:i/>
          <w:color w:val="auto"/>
          <w:spacing w:val="7"/>
          <w:highlight w:val="none"/>
          <w:u w:val="single"/>
          <w:lang w:val="en-US" w:eastAsia="zh-CN"/>
        </w:rPr>
        <w:t xml:space="preserve">中标</w:t>
      </w:r>
      <w:r>
        <w:rPr>
          <w:rFonts w:hint="default" w:ascii="Times New Roman" w:hAnsi="Times New Roman" w:eastAsia="宋体" w:cs="Times New Roman"/>
          <w:i/>
          <w:color w:val="auto"/>
          <w:spacing w:val="7"/>
          <w:highlight w:val="none"/>
          <w:u w:val="single"/>
          <w:lang w:val="en-US" w:eastAsia="zh-CN"/>
        </w:rPr>
        <w:t xml:space="preserve">人</w:t>
      </w:r>
      <w:r>
        <w:rPr>
          <w:rFonts w:hint="default" w:ascii="Times New Roman" w:hAnsi="Times New Roman" w:eastAsia="宋体" w:cs="Times New Roman"/>
          <w:i/>
          <w:color w:val="auto"/>
          <w:spacing w:val="7"/>
          <w:highlight w:val="none"/>
          <w:u w:val="single"/>
        </w:rPr>
        <w:t xml:space="preserve">在接到采购单位维修函电后，必须在2小时内对采购单位所提出的维修要求作出响应，24小时内到达维修现场，并在最短时间内修复完毕，</w:t>
      </w:r>
      <w:r>
        <w:rPr>
          <w:rFonts w:hint="default" w:ascii="Times New Roman" w:hAnsi="Times New Roman" w:cs="Times New Roman"/>
          <w:i/>
          <w:iCs/>
          <w:color w:val="auto"/>
          <w:szCs w:val="21"/>
          <w:highlight w:val="none"/>
          <w:u w:val="single"/>
        </w:rPr>
        <w:t xml:space="preserve">如需返厂维修则免费提供备用样机。</w:t>
      </w:r>
      <w:r>
        <w:rPr>
          <w:rFonts w:hint="default" w:ascii="Times New Roman" w:hAnsi="Times New Roman" w:eastAsia="宋体" w:cs="Times New Roman"/>
          <w:i/>
          <w:color w:val="auto"/>
          <w:spacing w:val="7"/>
          <w:highlight w:val="none"/>
          <w:u w:val="single"/>
        </w:rPr>
        <w:t xml:space="preserve">否则由于故障造成的全部损失由</w:t>
      </w:r>
      <w:r>
        <w:rPr>
          <w:rFonts w:hint="eastAsia" w:eastAsia="宋体" w:cs="Times New Roman"/>
          <w:i/>
          <w:color w:val="auto"/>
          <w:spacing w:val="7"/>
          <w:highlight w:val="none"/>
          <w:u w:val="single"/>
          <w:lang w:val="en-US" w:eastAsia="zh-CN"/>
        </w:rPr>
        <w:t xml:space="preserve">中</w:t>
      </w:r>
      <w:r>
        <w:rPr>
          <w:rFonts w:hint="default" w:ascii="Times New Roman" w:hAnsi="Times New Roman" w:eastAsia="宋体" w:cs="Times New Roman"/>
          <w:i/>
          <w:color w:val="auto"/>
          <w:spacing w:val="7"/>
          <w:highlight w:val="none"/>
          <w:u w:val="single"/>
        </w:rPr>
        <w:t xml:space="preserve">标人承担。</w:t>
      </w:r>
      <w:r/>
    </w:p>
    <w:p>
      <w:pPr>
        <w:pStyle w:val="1286"/>
        <w:ind w:firstLine="500"/>
        <w:spacing w:line="440" w:lineRule="exact"/>
        <w:rPr>
          <w:rFonts w:hint="default" w:ascii="Times New Roman" w:hAnsi="Times New Roman" w:eastAsia="宋体" w:cs="Times New Roman"/>
          <w:iCs/>
          <w:color w:val="auto"/>
          <w:spacing w:val="7"/>
          <w:highlight w:val="none"/>
        </w:rPr>
      </w:pPr>
      <w:r>
        <w:rPr>
          <w:rFonts w:hint="default" w:ascii="Times New Roman" w:hAnsi="Times New Roman" w:eastAsia="宋体" w:cs="Times New Roman"/>
          <w:iCs/>
          <w:color w:val="auto"/>
          <w:spacing w:val="7"/>
          <w:highlight w:val="none"/>
        </w:rPr>
        <w:t xml:space="preserve">（3）投标人必须提出免费质保期内的维修、维</w:t>
      </w:r>
      <w:r>
        <w:rPr>
          <w:rFonts w:hint="eastAsia" w:eastAsia="宋体" w:cs="Times New Roman"/>
          <w:iCs/>
          <w:color w:val="auto"/>
          <w:spacing w:val="7"/>
          <w:highlight w:val="none"/>
          <w:lang w:val="en-US" w:eastAsia="zh-CN"/>
        </w:rPr>
        <w:t xml:space="preserve">保</w:t>
      </w:r>
      <w:r>
        <w:rPr>
          <w:rFonts w:hint="default" w:ascii="Times New Roman" w:hAnsi="Times New Roman" w:eastAsia="宋体" w:cs="Times New Roman"/>
          <w:iCs/>
          <w:color w:val="auto"/>
          <w:spacing w:val="7"/>
          <w:highlight w:val="none"/>
        </w:rPr>
        <w:t xml:space="preserve">内容及服务方式、范围（产品、技术、部件）。</w:t>
      </w:r>
      <w:r/>
    </w:p>
    <w:p>
      <w:pPr>
        <w:pStyle w:val="1283"/>
        <w:ind w:firstLine="500"/>
        <w:spacing w:line="440" w:lineRule="exact"/>
        <w:rPr>
          <w:rStyle w:val="735"/>
          <w:rFonts w:hint="default" w:ascii="Times New Roman" w:hAnsi="Times New Roman" w:eastAsia="宋体" w:cs="Times New Roman"/>
          <w:b/>
          <w:i w:val="0"/>
          <w:color w:val="auto"/>
          <w:spacing w:val="7"/>
          <w:sz w:val="24"/>
          <w:highlight w:val="none"/>
          <w:u w:val="none"/>
        </w:rPr>
        <w:outlineLvl w:val="9"/>
      </w:pPr>
      <w:r>
        <w:rPr>
          <w:rStyle w:val="735"/>
          <w:rFonts w:hint="default" w:ascii="Times New Roman" w:hAnsi="Times New Roman" w:eastAsia="宋体" w:cs="Times New Roman"/>
          <w:b/>
          <w:i w:val="0"/>
          <w:color w:val="auto"/>
          <w:spacing w:val="7"/>
          <w:sz w:val="24"/>
          <w:highlight w:val="none"/>
          <w:u w:val="none"/>
        </w:rPr>
        <w:t xml:space="preserve">3 交货期、交货方式及交货地点</w:t>
      </w:r>
      <w:r/>
    </w:p>
    <w:p>
      <w:pPr>
        <w:pStyle w:val="1283"/>
        <w:ind w:firstLine="500"/>
        <w:spacing w:line="440" w:lineRule="exact"/>
        <w:rPr>
          <w:rStyle w:val="735"/>
          <w:rFonts w:hint="default" w:ascii="Times New Roman" w:hAnsi="Times New Roman" w:eastAsia="宋体" w:cs="Times New Roman"/>
          <w:b w:val="0"/>
          <w:i/>
          <w:color w:val="auto"/>
          <w:spacing w:val="7"/>
          <w:sz w:val="24"/>
          <w:highlight w:val="none"/>
          <w:u w:val="single"/>
        </w:rPr>
        <w:outlineLvl w:val="9"/>
      </w:pPr>
      <w:r>
        <w:rPr>
          <w:rStyle w:val="735"/>
          <w:rFonts w:hint="default" w:ascii="Times New Roman" w:hAnsi="Times New Roman" w:eastAsia="宋体" w:cs="Times New Roman"/>
          <w:b w:val="0"/>
          <w:i/>
          <w:color w:val="auto"/>
          <w:spacing w:val="7"/>
          <w:sz w:val="24"/>
          <w:highlight w:val="none"/>
          <w:u w:val="single"/>
        </w:rPr>
        <w:t xml:space="preserve">3.1、交货期</w:t>
      </w:r>
      <w:r/>
    </w:p>
    <w:p>
      <w:pPr>
        <w:pStyle w:val="1283"/>
        <w:ind w:firstLine="500"/>
        <w:spacing w:line="440" w:lineRule="exact"/>
        <w:rPr>
          <w:rStyle w:val="735"/>
          <w:rFonts w:hint="default" w:ascii="Times New Roman" w:hAnsi="Times New Roman" w:eastAsia="宋体" w:cs="Times New Roman"/>
          <w:b w:val="0"/>
          <w:i/>
          <w:color w:val="auto"/>
          <w:spacing w:val="7"/>
          <w:sz w:val="24"/>
          <w:highlight w:val="none"/>
          <w:u w:val="single"/>
        </w:rPr>
        <w:outlineLvl w:val="9"/>
      </w:pPr>
      <w:r>
        <w:rPr>
          <w:rStyle w:val="735"/>
          <w:rFonts w:hint="default" w:ascii="Times New Roman" w:hAnsi="Times New Roman" w:eastAsia="宋体" w:cs="Times New Roman"/>
          <w:b w:val="0"/>
          <w:i/>
          <w:color w:val="auto"/>
          <w:spacing w:val="7"/>
          <w:sz w:val="24"/>
          <w:highlight w:val="none"/>
          <w:u w:val="single"/>
        </w:rPr>
        <w:t xml:space="preserve">在合同生效后</w:t>
      </w:r>
      <w:r>
        <w:rPr>
          <w:rFonts w:hint="default" w:ascii="Times New Roman" w:hAnsi="Times New Roman" w:cs="Times New Roman"/>
          <w:i/>
          <w:iCs/>
          <w:caps w:val="0"/>
          <w:color w:val="auto"/>
          <w:spacing w:val="0"/>
          <w:sz w:val="24"/>
          <w:highlight w:val="none"/>
          <w:u w:val="single"/>
          <w:lang w:val="en-US" w:eastAsia="zh-CN"/>
        </w:rPr>
        <w:t xml:space="preserve">接甲方通知后</w:t>
      </w:r>
      <w:r>
        <w:rPr>
          <w:rStyle w:val="735"/>
          <w:rFonts w:hint="eastAsia" w:eastAsia="宋体" w:cs="Times New Roman"/>
          <w:b w:val="0"/>
          <w:i/>
          <w:color w:val="auto"/>
          <w:spacing w:val="7"/>
          <w:sz w:val="24"/>
          <w:highlight w:val="none"/>
          <w:u w:val="single"/>
          <w:lang w:val="en-US" w:eastAsia="zh-CN"/>
        </w:rPr>
        <w:t xml:space="preserve">15日</w:t>
      </w:r>
      <w:r>
        <w:rPr>
          <w:rStyle w:val="735"/>
          <w:rFonts w:hint="default" w:ascii="Times New Roman" w:hAnsi="Times New Roman" w:eastAsia="宋体" w:cs="Times New Roman"/>
          <w:b w:val="0"/>
          <w:i/>
          <w:color w:val="auto"/>
          <w:spacing w:val="7"/>
          <w:sz w:val="24"/>
          <w:highlight w:val="none"/>
          <w:u w:val="single"/>
        </w:rPr>
        <w:t xml:space="preserve">内供货安装调试结束。遇不可抗力原因需迟延交货的，经采购单位同意后可适当延期。</w:t>
      </w:r>
      <w:r/>
    </w:p>
    <w:p>
      <w:pPr>
        <w:pStyle w:val="1283"/>
        <w:ind w:firstLine="500"/>
        <w:spacing w:line="440" w:lineRule="exact"/>
        <w:rPr>
          <w:rStyle w:val="735"/>
          <w:rFonts w:hint="default" w:ascii="Times New Roman" w:hAnsi="Times New Roman" w:eastAsia="宋体" w:cs="Times New Roman"/>
          <w:b w:val="0"/>
          <w:i/>
          <w:color w:val="auto"/>
          <w:spacing w:val="7"/>
          <w:sz w:val="24"/>
          <w:highlight w:val="none"/>
          <w:u w:val="single"/>
        </w:rPr>
        <w:outlineLvl w:val="9"/>
      </w:pPr>
      <w:r>
        <w:rPr>
          <w:rStyle w:val="735"/>
          <w:rFonts w:hint="default" w:ascii="Times New Roman" w:hAnsi="Times New Roman" w:eastAsia="宋体" w:cs="Times New Roman"/>
          <w:b w:val="0"/>
          <w:i/>
          <w:color w:val="auto"/>
          <w:spacing w:val="7"/>
          <w:sz w:val="24"/>
          <w:highlight w:val="none"/>
          <w:u w:val="single"/>
        </w:rPr>
        <w:t xml:space="preserve">3.2、交货方式</w:t>
      </w:r>
      <w:r/>
    </w:p>
    <w:p>
      <w:pPr>
        <w:pStyle w:val="1283"/>
        <w:ind w:firstLine="500"/>
        <w:spacing w:line="440" w:lineRule="exact"/>
        <w:rPr>
          <w:rStyle w:val="735"/>
          <w:rFonts w:hint="default" w:ascii="Times New Roman" w:hAnsi="Times New Roman" w:eastAsia="宋体" w:cs="Times New Roman"/>
          <w:b w:val="0"/>
          <w:i/>
          <w:color w:val="auto"/>
          <w:spacing w:val="7"/>
          <w:sz w:val="24"/>
          <w:highlight w:val="none"/>
          <w:u w:val="single"/>
        </w:rPr>
        <w:outlineLvl w:val="9"/>
      </w:pPr>
      <w:r>
        <w:rPr>
          <w:rStyle w:val="735"/>
          <w:rFonts w:hint="default" w:ascii="Times New Roman" w:hAnsi="Times New Roman" w:eastAsia="宋体" w:cs="Times New Roman"/>
          <w:b w:val="0"/>
          <w:i/>
          <w:color w:val="auto"/>
          <w:spacing w:val="7"/>
          <w:sz w:val="24"/>
          <w:highlight w:val="none"/>
          <w:u w:val="single"/>
        </w:rPr>
        <w:t xml:space="preserve">原厂包装免费送至采购单位指定地点。</w:t>
      </w:r>
      <w:r/>
    </w:p>
    <w:p>
      <w:pPr>
        <w:pStyle w:val="1283"/>
        <w:ind w:firstLine="500"/>
        <w:spacing w:line="440" w:lineRule="exact"/>
        <w:rPr>
          <w:rStyle w:val="735"/>
          <w:rFonts w:hint="default" w:ascii="Times New Roman" w:hAnsi="Times New Roman" w:eastAsia="宋体" w:cs="Times New Roman"/>
          <w:b w:val="0"/>
          <w:i/>
          <w:color w:val="auto"/>
          <w:spacing w:val="7"/>
          <w:sz w:val="24"/>
          <w:highlight w:val="none"/>
          <w:u w:val="single"/>
        </w:rPr>
        <w:outlineLvl w:val="9"/>
      </w:pPr>
      <w:r>
        <w:rPr>
          <w:rStyle w:val="735"/>
          <w:rFonts w:hint="default" w:ascii="Times New Roman" w:hAnsi="Times New Roman" w:eastAsia="宋体" w:cs="Times New Roman"/>
          <w:b w:val="0"/>
          <w:i/>
          <w:color w:val="auto"/>
          <w:spacing w:val="7"/>
          <w:sz w:val="24"/>
          <w:highlight w:val="none"/>
          <w:u w:val="single"/>
        </w:rPr>
        <w:t xml:space="preserve">3.3、交货地点</w:t>
      </w:r>
      <w:r/>
    </w:p>
    <w:p>
      <w:pPr>
        <w:pStyle w:val="1283"/>
        <w:ind w:firstLine="500"/>
        <w:spacing w:line="440" w:lineRule="exact"/>
        <w:rPr>
          <w:rStyle w:val="735"/>
          <w:rFonts w:hint="default" w:ascii="Times New Roman" w:hAnsi="Times New Roman" w:eastAsia="宋体" w:cs="Times New Roman"/>
          <w:b w:val="0"/>
          <w:i/>
          <w:color w:val="auto"/>
          <w:spacing w:val="7"/>
          <w:sz w:val="24"/>
          <w:highlight w:val="none"/>
          <w:u w:val="single"/>
        </w:rPr>
        <w:outlineLvl w:val="9"/>
      </w:pPr>
      <w:r>
        <w:rPr>
          <w:rStyle w:val="735"/>
          <w:rFonts w:hint="default" w:ascii="Times New Roman" w:hAnsi="Times New Roman" w:eastAsia="宋体" w:cs="Times New Roman"/>
          <w:b w:val="0"/>
          <w:i/>
          <w:color w:val="auto"/>
          <w:spacing w:val="7"/>
          <w:sz w:val="24"/>
          <w:highlight w:val="none"/>
          <w:u w:val="single"/>
        </w:rPr>
        <w:t xml:space="preserve">采购单位指定地点。</w:t>
      </w:r>
      <w:r/>
    </w:p>
    <w:p>
      <w:pPr>
        <w:pStyle w:val="1283"/>
        <w:ind w:firstLine="500"/>
        <w:spacing w:line="440" w:lineRule="exact"/>
        <w:rPr>
          <w:rStyle w:val="735"/>
          <w:rFonts w:hint="default" w:ascii="Times New Roman" w:hAnsi="Times New Roman" w:eastAsia="宋体" w:cs="Times New Roman"/>
          <w:b/>
          <w:i w:val="0"/>
          <w:color w:val="auto"/>
          <w:spacing w:val="7"/>
          <w:sz w:val="24"/>
          <w:highlight w:val="none"/>
          <w:u w:val="none"/>
        </w:rPr>
        <w:outlineLvl w:val="9"/>
      </w:pPr>
      <w:r>
        <w:rPr>
          <w:rStyle w:val="735"/>
          <w:rFonts w:hint="default" w:ascii="Times New Roman" w:hAnsi="Times New Roman" w:eastAsia="宋体" w:cs="Times New Roman"/>
          <w:b/>
          <w:i w:val="0"/>
          <w:color w:val="auto"/>
          <w:spacing w:val="7"/>
          <w:sz w:val="24"/>
          <w:highlight w:val="none"/>
          <w:u w:val="none"/>
        </w:rPr>
        <w:t xml:space="preserve">4 货款支付</w:t>
      </w:r>
      <w:r/>
    </w:p>
    <w:p>
      <w:pPr>
        <w:pStyle w:val="1283"/>
        <w:ind w:firstLine="500"/>
        <w:spacing w:line="440" w:lineRule="exact"/>
        <w:rPr>
          <w:rStyle w:val="735"/>
          <w:rFonts w:hint="default" w:ascii="Times New Roman" w:hAnsi="Times New Roman" w:eastAsia="宋体" w:cs="Times New Roman"/>
          <w:b w:val="0"/>
          <w:i/>
          <w:color w:val="auto"/>
          <w:spacing w:val="7"/>
          <w:sz w:val="24"/>
          <w:highlight w:val="none"/>
          <w:u w:val="single"/>
        </w:rPr>
        <w:outlineLvl w:val="9"/>
      </w:pPr>
      <w:r>
        <w:rPr>
          <w:rStyle w:val="735"/>
          <w:rFonts w:hint="default" w:ascii="Times New Roman" w:hAnsi="Times New Roman" w:eastAsia="宋体" w:cs="Times New Roman"/>
          <w:b w:val="0"/>
          <w:i/>
          <w:color w:val="auto"/>
          <w:spacing w:val="7"/>
          <w:sz w:val="24"/>
          <w:highlight w:val="none"/>
          <w:u w:val="single"/>
        </w:rPr>
        <w:t xml:space="preserve">4.</w:t>
      </w:r>
      <w:r>
        <w:rPr>
          <w:rStyle w:val="735"/>
          <w:rFonts w:hint="eastAsia" w:ascii="Times New Roman" w:hAnsi="Times New Roman" w:eastAsia="宋体" w:cs="Times New Roman"/>
          <w:b w:val="0"/>
          <w:i/>
          <w:color w:val="auto"/>
          <w:spacing w:val="7"/>
          <w:sz w:val="24"/>
          <w:highlight w:val="none"/>
          <w:u w:val="single"/>
        </w:rPr>
        <w:t xml:space="preserve">1</w:t>
      </w:r>
      <w:r>
        <w:rPr>
          <w:rStyle w:val="735"/>
          <w:rFonts w:hint="default" w:ascii="Times New Roman" w:hAnsi="Times New Roman" w:eastAsia="宋体" w:cs="Times New Roman"/>
          <w:b w:val="0"/>
          <w:i/>
          <w:color w:val="auto"/>
          <w:spacing w:val="7"/>
          <w:sz w:val="24"/>
          <w:highlight w:val="none"/>
          <w:u w:val="single"/>
        </w:rPr>
        <w:t xml:space="preserve">．结付期限</w:t>
      </w:r>
      <w:r/>
    </w:p>
    <w:p>
      <w:pPr>
        <w:pStyle w:val="1283"/>
        <w:ind w:firstLine="500"/>
        <w:spacing w:line="440" w:lineRule="exact"/>
        <w:rPr>
          <w:rStyle w:val="735"/>
          <w:rFonts w:hint="eastAsia" w:ascii="Times New Roman" w:hAnsi="Times New Roman" w:eastAsia="宋体" w:cs="Times New Roman"/>
          <w:b w:val="0"/>
          <w:i/>
          <w:color w:val="auto"/>
          <w:spacing w:val="7"/>
          <w:sz w:val="24"/>
          <w:highlight w:val="none"/>
          <w:u w:val="single"/>
        </w:rPr>
        <w:outlineLvl w:val="9"/>
      </w:pPr>
      <w:r>
        <w:rPr>
          <w:rStyle w:val="735"/>
          <w:rFonts w:hint="eastAsia" w:ascii="Times New Roman" w:hAnsi="Times New Roman" w:eastAsia="宋体" w:cs="Times New Roman"/>
          <w:b w:val="0"/>
          <w:i/>
          <w:color w:val="auto"/>
          <w:spacing w:val="7"/>
          <w:sz w:val="24"/>
          <w:highlight w:val="none"/>
          <w:u w:val="single"/>
        </w:rPr>
        <w:t xml:space="preserve">（1）合同签订生效后7个工作日内，甲方支付合同金额的30%作为预付款。</w:t>
      </w:r>
      <w:r/>
    </w:p>
    <w:p>
      <w:pPr>
        <w:pStyle w:val="1283"/>
        <w:ind w:firstLine="500"/>
        <w:spacing w:line="440" w:lineRule="exact"/>
        <w:rPr>
          <w:rStyle w:val="735"/>
          <w:rFonts w:hint="eastAsia" w:ascii="Times New Roman" w:hAnsi="Times New Roman" w:eastAsia="宋体" w:cs="Times New Roman"/>
          <w:b w:val="0"/>
          <w:i/>
          <w:color w:val="auto"/>
          <w:spacing w:val="7"/>
          <w:sz w:val="24"/>
          <w:highlight w:val="none"/>
          <w:u w:val="single"/>
        </w:rPr>
        <w:outlineLvl w:val="9"/>
      </w:pPr>
      <w:r>
        <w:rPr>
          <w:rStyle w:val="735"/>
          <w:rFonts w:hint="eastAsia" w:ascii="Times New Roman" w:hAnsi="Times New Roman" w:eastAsia="宋体" w:cs="Times New Roman"/>
          <w:b w:val="0"/>
          <w:i/>
          <w:color w:val="auto"/>
          <w:spacing w:val="7"/>
          <w:sz w:val="24"/>
          <w:highlight w:val="none"/>
          <w:u w:val="single"/>
        </w:rPr>
        <w:t xml:space="preserve">（2）乙方所有货物交货安装调试完毕，经验收合格，凭验收报告并开具全额发票交付给甲方后支付剩余合同金额的60%。</w:t>
      </w:r>
      <w:r/>
    </w:p>
    <w:p>
      <w:pPr>
        <w:pStyle w:val="1283"/>
        <w:ind w:firstLine="500"/>
        <w:spacing w:line="440" w:lineRule="exact"/>
        <w:rPr>
          <w:rStyle w:val="735"/>
          <w:rFonts w:hint="eastAsia" w:ascii="Times New Roman" w:hAnsi="Times New Roman" w:eastAsia="宋体" w:cs="Times New Roman"/>
          <w:b w:val="0"/>
          <w:i/>
          <w:color w:val="auto"/>
          <w:spacing w:val="7"/>
          <w:sz w:val="24"/>
          <w:highlight w:val="none"/>
          <w:u w:val="single"/>
        </w:rPr>
        <w:outlineLvl w:val="9"/>
      </w:pPr>
      <w:r>
        <w:rPr>
          <w:rStyle w:val="735"/>
          <w:rFonts w:hint="eastAsia" w:ascii="Times New Roman" w:hAnsi="Times New Roman" w:eastAsia="宋体" w:cs="Times New Roman"/>
          <w:b w:val="0"/>
          <w:i/>
          <w:color w:val="auto"/>
          <w:spacing w:val="7"/>
          <w:sz w:val="24"/>
          <w:highlight w:val="none"/>
          <w:u w:val="single"/>
        </w:rPr>
        <w:t xml:space="preserve">（3）自安装调试验收合格之日起，货物正常使用12个月无质量问题，支付剩余10%合同款。</w:t>
      </w:r>
      <w:r/>
    </w:p>
    <w:p>
      <w:pPr>
        <w:pStyle w:val="1283"/>
        <w:ind w:firstLine="500"/>
        <w:spacing w:line="440" w:lineRule="exact"/>
        <w:rPr>
          <w:rStyle w:val="735"/>
          <w:rFonts w:hint="default" w:ascii="Times New Roman" w:hAnsi="Times New Roman" w:eastAsia="宋体" w:cs="Times New Roman"/>
          <w:b/>
          <w:i w:val="0"/>
          <w:color w:val="auto"/>
          <w:spacing w:val="7"/>
          <w:sz w:val="24"/>
          <w:highlight w:val="none"/>
          <w:u w:val="none"/>
        </w:rPr>
        <w:outlineLvl w:val="9"/>
      </w:pPr>
      <w:r>
        <w:rPr>
          <w:rStyle w:val="735"/>
          <w:rFonts w:hint="default" w:ascii="Times New Roman" w:hAnsi="Times New Roman" w:eastAsia="宋体" w:cs="Times New Roman"/>
          <w:b/>
          <w:i w:val="0"/>
          <w:color w:val="auto"/>
          <w:spacing w:val="7"/>
          <w:sz w:val="24"/>
          <w:highlight w:val="none"/>
          <w:u w:val="none"/>
        </w:rPr>
        <w:t xml:space="preserve">5 投标货币</w:t>
      </w:r>
      <w:bookmarkEnd w:id="219"/>
      <w:r/>
      <w:bookmarkEnd w:id="220"/>
      <w:r/>
      <w:r/>
    </w:p>
    <w:p>
      <w:pPr>
        <w:pStyle w:val="1283"/>
        <w:ind w:firstLine="500"/>
        <w:spacing w:line="440" w:lineRule="exact"/>
        <w:rPr>
          <w:rStyle w:val="927"/>
          <w:rFonts w:hint="default" w:ascii="Times New Roman" w:hAnsi="Times New Roman" w:eastAsia="宋体" w:cs="Times New Roman"/>
          <w:b w:val="0"/>
          <w:i/>
          <w:caps w:val="0"/>
          <w:color w:val="auto"/>
          <w:spacing w:val="0"/>
          <w:sz w:val="24"/>
          <w:highlight w:val="none"/>
          <w:u w:val="single"/>
          <w:lang w:val="en-US" w:eastAsia="zh-CN"/>
        </w:rPr>
        <w:outlineLvl w:val="9"/>
      </w:pPr>
      <w:r>
        <w:rPr>
          <w:rStyle w:val="927"/>
          <w:rFonts w:hint="default" w:ascii="Times New Roman" w:hAnsi="Times New Roman" w:eastAsia="宋体" w:cs="Times New Roman"/>
          <w:b w:val="0"/>
          <w:i/>
          <w:caps w:val="0"/>
          <w:color w:val="auto"/>
          <w:spacing w:val="0"/>
          <w:sz w:val="24"/>
          <w:highlight w:val="none"/>
          <w:u w:val="single"/>
          <w:lang w:val="en-US" w:eastAsia="zh-CN"/>
        </w:rPr>
        <w:t xml:space="preserve">5.1、投标货币</w:t>
      </w:r>
      <w:r/>
    </w:p>
    <w:p>
      <w:pPr>
        <w:pStyle w:val="1283"/>
        <w:ind w:firstLine="500"/>
        <w:spacing w:line="440" w:lineRule="exact"/>
        <w:rPr>
          <w:rStyle w:val="927"/>
          <w:rFonts w:hint="default" w:ascii="Times New Roman" w:hAnsi="Times New Roman" w:eastAsia="宋体" w:cs="Times New Roman"/>
          <w:b w:val="0"/>
          <w:i/>
          <w:caps w:val="0"/>
          <w:color w:val="auto"/>
          <w:spacing w:val="0"/>
          <w:sz w:val="24"/>
          <w:highlight w:val="none"/>
          <w:u w:val="single"/>
        </w:rPr>
        <w:outlineLvl w:val="9"/>
      </w:pPr>
      <w:r>
        <w:rPr>
          <w:rStyle w:val="927"/>
          <w:rFonts w:hint="default" w:ascii="Times New Roman" w:hAnsi="Times New Roman" w:eastAsia="宋体" w:cs="Times New Roman"/>
          <w:b w:val="0"/>
          <w:i/>
          <w:caps w:val="0"/>
          <w:color w:val="auto"/>
          <w:spacing w:val="0"/>
          <w:sz w:val="24"/>
          <w:highlight w:val="none"/>
          <w:u w:val="single"/>
          <w:lang w:val="en-US" w:eastAsia="zh-CN"/>
        </w:rPr>
        <w:t xml:space="preserve">人民币</w:t>
      </w:r>
      <w:r/>
    </w:p>
    <w:p>
      <w:pPr>
        <w:pStyle w:val="1286"/>
        <w:ind w:firstLine="500"/>
        <w:spacing w:line="440" w:lineRule="exact"/>
        <w:rPr>
          <w:rStyle w:val="735"/>
          <w:rFonts w:hint="default" w:ascii="Times New Roman" w:hAnsi="Times New Roman" w:eastAsia="宋体" w:cs="Times New Roman"/>
          <w:b/>
          <w:i w:val="0"/>
          <w:color w:val="auto"/>
          <w:spacing w:val="7"/>
          <w:sz w:val="24"/>
          <w:highlight w:val="none"/>
          <w:u w:val="none"/>
        </w:rPr>
        <w:outlineLvl w:val="9"/>
      </w:pPr>
      <w:r>
        <w:rPr>
          <w:rStyle w:val="735"/>
          <w:rFonts w:hint="default" w:ascii="Times New Roman" w:hAnsi="Times New Roman" w:eastAsia="宋体" w:cs="Times New Roman"/>
          <w:b/>
          <w:i w:val="0"/>
          <w:color w:val="auto"/>
          <w:spacing w:val="7"/>
          <w:sz w:val="24"/>
          <w:highlight w:val="none"/>
          <w:u w:val="none"/>
        </w:rPr>
        <w:t xml:space="preserve">6 备品备件及耗材等要求</w:t>
      </w:r>
      <w:r/>
    </w:p>
    <w:p>
      <w:pPr>
        <w:pStyle w:val="1286"/>
        <w:ind w:firstLine="500"/>
        <w:spacing w:line="440" w:lineRule="exact"/>
        <w:rPr>
          <w:rStyle w:val="735"/>
          <w:rFonts w:hint="eastAsia" w:ascii="Times New Roman" w:hAnsi="Times New Roman" w:eastAsia="宋体" w:cs="Times New Roman"/>
          <w:b w:val="0"/>
          <w:bCs/>
          <w:i w:val="0"/>
          <w:color w:val="auto"/>
          <w:spacing w:val="7"/>
          <w:sz w:val="24"/>
          <w:highlight w:val="none"/>
          <w:u w:val="none"/>
          <w:lang w:val="en-US" w:eastAsia="zh-CN"/>
        </w:rPr>
        <w:outlineLvl w:val="9"/>
      </w:pPr>
      <w:r>
        <w:rPr>
          <w:rStyle w:val="735"/>
          <w:rFonts w:hint="eastAsia" w:eastAsia="宋体" w:cs="Times New Roman"/>
          <w:b w:val="0"/>
          <w:bCs/>
          <w:i w:val="0"/>
          <w:color w:val="auto"/>
          <w:spacing w:val="7"/>
          <w:sz w:val="24"/>
          <w:highlight w:val="none"/>
          <w:u w:val="none"/>
          <w:lang w:val="en-US" w:eastAsia="zh-CN"/>
        </w:rPr>
        <w:t xml:space="preserve">无</w:t>
      </w:r>
      <w:r/>
    </w:p>
    <w:p>
      <w:pPr>
        <w:pStyle w:val="1274"/>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r>
      <w:r/>
    </w:p>
    <w:p>
      <w:pPr>
        <w:pStyle w:val="984"/>
        <w:keepLines w:val="0"/>
        <w:keepNext w:val="0"/>
        <w:pageBreakBefore/>
        <w:spacing w:before="313" w:after="313" w:line="360" w:lineRule="auto"/>
        <w:shd w:val="clear" w:color="auto" w:fill="auto"/>
        <w:widowControl w:val="off"/>
        <w:rPr>
          <w:rFonts w:hint="default" w:ascii="Times New Roman" w:hAnsi="Times New Roman" w:eastAsia="宋体" w:cs="Times New Roman"/>
          <w:b/>
          <w:bCs/>
          <w:caps w:val="0"/>
          <w:color w:val="auto"/>
          <w:spacing w:val="0"/>
          <w:highlight w:val="none"/>
        </w:rPr>
      </w:pPr>
      <w:r/>
      <w:bookmarkStart w:id="230" w:name="EB31c49d84398e45d9aa1f64883aa8529f"/>
      <w:r/>
      <w:bookmarkEnd w:id="230"/>
      <w:r/>
      <w:bookmarkStart w:id="231" w:name="EBe661b34d7e3943bbb3c1280531762387"/>
      <w:r/>
      <w:bookmarkEnd w:id="231"/>
      <w:r/>
      <w:bookmarkStart w:id="232" w:name="_Toc54119655"/>
      <w:r/>
      <w:bookmarkStart w:id="233" w:name="_Toc21487"/>
      <w:r/>
      <w:bookmarkStart w:id="234" w:name="_Toc35244877"/>
      <w:r/>
      <w:bookmarkStart w:id="235" w:name="_Toc4052"/>
      <w:r/>
      <w:bookmarkStart w:id="236" w:name="_Toc120614281"/>
      <w:r/>
      <w:bookmarkStart w:id="237" w:name="_Toc35244880"/>
      <w:r>
        <w:rPr>
          <w:rFonts w:hint="default" w:ascii="Times New Roman" w:hAnsi="Times New Roman" w:eastAsia="宋体" w:cs="Times New Roman"/>
          <w:b/>
          <w:bCs/>
          <w:caps w:val="0"/>
          <w:color w:val="auto"/>
          <w:spacing w:val="0"/>
          <w:highlight w:val="none"/>
        </w:rPr>
        <w:t xml:space="preserve">第五章 评标方法与评标标准</w:t>
      </w:r>
      <w:bookmarkEnd w:id="232"/>
      <w:r/>
      <w:bookmarkEnd w:id="233"/>
      <w:r/>
      <w:bookmarkEnd w:id="234"/>
      <w:r/>
      <w:bookmarkEnd w:id="235"/>
      <w:r/>
      <w:r/>
    </w:p>
    <w:p>
      <w:pPr>
        <w:pStyle w:val="919"/>
        <w:jc w:val="left"/>
        <w:spacing w:line="440" w:lineRule="exact"/>
        <w:rPr>
          <w:rStyle w:val="1346"/>
          <w:rFonts w:hint="default" w:ascii="Times New Roman" w:hAnsi="Times New Roman" w:eastAsia="宋体" w:cs="Times New Roman"/>
          <w:b/>
          <w:bCs/>
          <w:caps w:val="0"/>
          <w:color w:val="auto"/>
          <w:spacing w:val="0"/>
          <w:highlight w:val="none"/>
        </w:rPr>
      </w:pPr>
      <w:r/>
      <w:bookmarkStart w:id="238" w:name="_Toc1069"/>
      <w:r/>
      <w:bookmarkStart w:id="239" w:name="_Toc2702"/>
      <w:r/>
      <w:bookmarkStart w:id="240" w:name="_Toc40428754"/>
      <w:r>
        <w:rPr>
          <w:rStyle w:val="1346"/>
          <w:rFonts w:hint="default" w:ascii="Times New Roman" w:hAnsi="Times New Roman" w:eastAsia="宋体" w:cs="Times New Roman"/>
          <w:b/>
          <w:bCs/>
          <w:caps w:val="0"/>
          <w:color w:val="auto"/>
          <w:spacing w:val="0"/>
          <w:highlight w:val="none"/>
        </w:rPr>
        <w:t xml:space="preserve">一、评标方法与定标原则</w:t>
      </w:r>
      <w:bookmarkEnd w:id="238"/>
      <w:r/>
      <w:bookmarkEnd w:id="239"/>
      <w:r/>
      <w:bookmarkEnd w:id="240"/>
      <w:r/>
      <w:r/>
    </w:p>
    <w:p>
      <w:pPr>
        <w:pStyle w:val="1267"/>
        <w:ind w:firstLine="499"/>
        <w:keepLines w:val="0"/>
        <w:keepNext w:val="0"/>
        <w:pageBreakBefore w:val="0"/>
        <w:spacing w:line="440" w:lineRule="exact"/>
        <w:widowControl/>
        <w:rPr>
          <w:rStyle w:val="927"/>
          <w:rFonts w:hint="default" w:ascii="Times New Roman" w:hAnsi="Times New Roman" w:eastAsia="宋体" w:cs="Times New Roman"/>
          <w:b w:val="0"/>
          <w:caps w:val="0"/>
          <w:color w:val="auto"/>
          <w:spacing w:val="0"/>
          <w:sz w:val="24"/>
          <w:highlight w:val="none"/>
        </w:rPr>
        <w:outlineLvl w:val="9"/>
      </w:pPr>
      <w:r>
        <w:rPr>
          <w:rStyle w:val="927"/>
          <w:rFonts w:hint="default" w:ascii="Times New Roman" w:hAnsi="Times New Roman" w:eastAsia="宋体" w:cs="Times New Roman"/>
          <w:b w:val="0"/>
          <w:caps w:val="0"/>
          <w:color w:val="auto"/>
          <w:spacing w:val="0"/>
          <w:sz w:val="24"/>
          <w:highlight w:val="none"/>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919"/>
        <w:jc w:val="left"/>
        <w:spacing w:line="440" w:lineRule="exact"/>
        <w:rPr>
          <w:rStyle w:val="1346"/>
          <w:rFonts w:hint="default" w:ascii="Times New Roman" w:hAnsi="Times New Roman" w:eastAsia="宋体" w:cs="Times New Roman"/>
          <w:b/>
          <w:bCs/>
          <w:caps w:val="0"/>
          <w:color w:val="auto"/>
          <w:spacing w:val="0"/>
          <w:highlight w:val="none"/>
        </w:rPr>
      </w:pPr>
      <w:r/>
      <w:bookmarkStart w:id="241" w:name="EB7fb355fa72914ecb929ae586b8e28d83"/>
      <w:r/>
      <w:bookmarkEnd w:id="241"/>
      <w:r/>
      <w:bookmarkStart w:id="242" w:name="EB62ffe30267be4d9da459adf3124e9fe5"/>
      <w:r/>
      <w:bookmarkEnd w:id="242"/>
      <w:r/>
      <w:bookmarkStart w:id="243" w:name="_Toc22171"/>
      <w:r/>
      <w:bookmarkStart w:id="244" w:name="_Toc40428755"/>
      <w:r/>
      <w:bookmarkStart w:id="245" w:name="_Toc6051"/>
      <w:r>
        <w:rPr>
          <w:rStyle w:val="1346"/>
          <w:rFonts w:hint="default" w:ascii="Times New Roman" w:hAnsi="Times New Roman" w:eastAsia="宋体" w:cs="Times New Roman"/>
          <w:b/>
          <w:bCs/>
          <w:caps w:val="0"/>
          <w:color w:val="auto"/>
          <w:spacing w:val="0"/>
          <w:highlight w:val="none"/>
        </w:rPr>
        <w:t xml:space="preserve">二、评标标准</w:t>
      </w:r>
      <w:bookmarkEnd w:id="243"/>
      <w:r/>
      <w:bookmarkEnd w:id="244"/>
      <w:r/>
      <w:bookmarkEnd w:id="245"/>
      <w:r/>
      <w:r/>
    </w:p>
    <w:p>
      <w:pPr>
        <w:ind w:firstLine="500"/>
        <w:jc w:val="left"/>
        <w:spacing w:line="440" w:lineRule="exact"/>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1 价格分 3</w:t>
      </w:r>
      <w:r>
        <w:rPr>
          <w:rFonts w:hint="eastAsia" w:ascii="Times New Roman" w:hAnsi="Times New Roman" w:cs="Times New Roman"/>
          <w:b/>
          <w:color w:val="auto"/>
          <w:spacing w:val="7"/>
          <w:sz w:val="24"/>
          <w:szCs w:val="24"/>
          <w:highlight w:val="none"/>
          <w:lang w:val="en-US" w:eastAsia="zh-CN"/>
        </w:rPr>
        <w:t xml:space="preserve">0</w:t>
      </w:r>
      <w:r>
        <w:rPr>
          <w:rFonts w:hint="default" w:ascii="Times New Roman" w:hAnsi="Times New Roman" w:eastAsia="宋体" w:cs="Times New Roman"/>
          <w:b/>
          <w:color w:val="auto"/>
          <w:spacing w:val="7"/>
          <w:sz w:val="24"/>
          <w:szCs w:val="24"/>
          <w:highlight w:val="none"/>
          <w:lang w:val="en-US" w:eastAsia="zh-CN"/>
        </w:rPr>
        <w:t xml:space="preserve">.0 分</w:t>
      </w:r>
      <w:r/>
    </w:p>
    <w:p>
      <w:pPr>
        <w:pStyle w:val="1285"/>
        <w:ind w:firstLine="500"/>
        <w:spacing w:line="440" w:lineRule="exact"/>
        <w:rPr>
          <w:rStyle w:val="735"/>
          <w:rFonts w:hint="default" w:ascii="Times New Roman" w:hAnsi="Times New Roman" w:eastAsia="宋体" w:cs="Times New Roman"/>
          <w:b w:val="0"/>
          <w:color w:val="auto"/>
          <w:spacing w:val="7"/>
          <w:sz w:val="24"/>
          <w:highlight w:val="none"/>
        </w:rPr>
        <w:outlineLvl w:val="9"/>
      </w:pPr>
      <w:r>
        <w:rPr>
          <w:rStyle w:val="735"/>
          <w:rFonts w:hint="default" w:ascii="Times New Roman" w:hAnsi="Times New Roman" w:eastAsia="宋体" w:cs="Times New Roman"/>
          <w:b w:val="0"/>
          <w:color w:val="auto"/>
          <w:spacing w:val="7"/>
          <w:sz w:val="24"/>
          <w:highlight w:val="none"/>
        </w:rPr>
        <w:t xml:space="preserve">采用低价优先法计算，即满足招标文件要求且投标价格最低的投标价为评标基准价，其价格分为满分3</w:t>
      </w:r>
      <w:r>
        <w:rPr>
          <w:rStyle w:val="735"/>
          <w:rFonts w:hint="eastAsia" w:eastAsia="宋体" w:cs="Times New Roman"/>
          <w:b w:val="0"/>
          <w:color w:val="auto"/>
          <w:spacing w:val="7"/>
          <w:sz w:val="24"/>
          <w:highlight w:val="none"/>
          <w:lang w:val="en-US" w:eastAsia="zh-CN"/>
        </w:rPr>
        <w:t xml:space="preserve">0</w:t>
      </w:r>
      <w:r>
        <w:rPr>
          <w:rStyle w:val="735"/>
          <w:rFonts w:hint="default" w:ascii="Times New Roman" w:hAnsi="Times New Roman" w:eastAsia="宋体" w:cs="Times New Roman"/>
          <w:b w:val="0"/>
          <w:color w:val="auto"/>
          <w:spacing w:val="7"/>
          <w:sz w:val="24"/>
          <w:highlight w:val="none"/>
        </w:rPr>
        <w:t xml:space="preserve">.0分。其他投标人的价格分统一按照下列公式计算：</w:t>
      </w:r>
      <w:r/>
    </w:p>
    <w:p>
      <w:pPr>
        <w:pStyle w:val="1285"/>
        <w:ind w:firstLine="500"/>
        <w:spacing w:line="440" w:lineRule="exact"/>
        <w:rPr>
          <w:rFonts w:hint="default" w:ascii="Times New Roman" w:hAnsi="Times New Roman" w:eastAsia="宋体" w:cs="Times New Roman"/>
          <w:color w:val="auto"/>
          <w:highlight w:val="none"/>
          <w:lang w:val="en-US" w:eastAsia="zh-CN"/>
        </w:rPr>
        <w:outlineLvl w:val="9"/>
      </w:pPr>
      <w:r>
        <w:rPr>
          <w:rStyle w:val="735"/>
          <w:rFonts w:hint="default" w:ascii="Times New Roman" w:hAnsi="Times New Roman" w:eastAsia="宋体" w:cs="Times New Roman"/>
          <w:b w:val="0"/>
          <w:color w:val="auto"/>
          <w:spacing w:val="7"/>
          <w:sz w:val="24"/>
          <w:highlight w:val="none"/>
        </w:rPr>
        <w:t xml:space="preserve">投标报价得分=（评标基准价/投标报价）* 3</w:t>
      </w:r>
      <w:r>
        <w:rPr>
          <w:rStyle w:val="735"/>
          <w:rFonts w:hint="eastAsia" w:eastAsia="宋体" w:cs="Times New Roman"/>
          <w:b w:val="0"/>
          <w:color w:val="auto"/>
          <w:spacing w:val="7"/>
          <w:sz w:val="24"/>
          <w:highlight w:val="none"/>
          <w:lang w:val="en-US" w:eastAsia="zh-CN"/>
        </w:rPr>
        <w:t xml:space="preserve">0</w:t>
      </w:r>
      <w:r>
        <w:rPr>
          <w:rStyle w:val="735"/>
          <w:rFonts w:hint="default" w:ascii="Times New Roman" w:hAnsi="Times New Roman" w:eastAsia="宋体" w:cs="Times New Roman"/>
          <w:b w:val="0"/>
          <w:color w:val="auto"/>
          <w:spacing w:val="7"/>
          <w:sz w:val="24"/>
          <w:highlight w:val="none"/>
        </w:rPr>
        <w:t xml:space="preserve">.0% * 100（保留二位小数）；</w:t>
      </w:r>
      <w:r/>
    </w:p>
    <w:p>
      <w:pPr>
        <w:ind w:firstLine="500"/>
        <w:jc w:val="left"/>
        <w:spacing w:line="440" w:lineRule="exact"/>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2 性能、质量、配置分</w:t>
      </w:r>
      <w:r>
        <w:rPr>
          <w:rFonts w:hint="eastAsia" w:ascii="Times New Roman" w:hAnsi="Times New Roman" w:cs="Times New Roman"/>
          <w:b/>
          <w:color w:val="auto"/>
          <w:spacing w:val="7"/>
          <w:sz w:val="24"/>
          <w:szCs w:val="24"/>
          <w:highlight w:val="none"/>
          <w:lang w:val="en-US" w:eastAsia="zh-CN"/>
        </w:rPr>
        <w:t xml:space="preserve"> 32.0 </w:t>
      </w:r>
      <w:r>
        <w:rPr>
          <w:rFonts w:hint="default" w:ascii="Times New Roman" w:hAnsi="Times New Roman" w:eastAsia="宋体" w:cs="Times New Roman"/>
          <w:b/>
          <w:color w:val="auto"/>
          <w:spacing w:val="7"/>
          <w:sz w:val="24"/>
          <w:szCs w:val="24"/>
          <w:highlight w:val="none"/>
          <w:lang w:val="en-US" w:eastAsia="zh-CN"/>
        </w:rPr>
        <w:t xml:space="preserve">分</w:t>
      </w:r>
      <w:r/>
    </w:p>
    <w:p>
      <w:pPr>
        <w:pStyle w:val="1285"/>
        <w:ind w:firstLine="500"/>
        <w:spacing w:line="440" w:lineRule="exact"/>
        <w:rPr>
          <w:rStyle w:val="735"/>
          <w:rFonts w:hint="default" w:ascii="Times New Roman" w:hAnsi="Times New Roman" w:eastAsia="宋体" w:cs="Times New Roman"/>
          <w:b w:val="0"/>
          <w:color w:val="auto"/>
          <w:spacing w:val="7"/>
          <w:sz w:val="24"/>
          <w:highlight w:val="none"/>
          <w:lang w:eastAsia="zh-CN"/>
        </w:rPr>
        <w:outlineLvl w:val="9"/>
      </w:pPr>
      <w:r>
        <w:rPr>
          <w:rStyle w:val="735"/>
          <w:rFonts w:hint="default" w:ascii="Times New Roman" w:hAnsi="Times New Roman" w:eastAsia="宋体" w:cs="Times New Roman"/>
          <w:b w:val="0"/>
          <w:color w:val="auto"/>
          <w:spacing w:val="7"/>
          <w:sz w:val="24"/>
          <w:highlight w:val="none"/>
        </w:rPr>
        <w:t xml:space="preserve">全部满足采购技术要求的得基本分</w:t>
      </w:r>
      <w:r>
        <w:rPr>
          <w:rStyle w:val="735"/>
          <w:rFonts w:hint="eastAsia" w:eastAsia="宋体" w:cs="Times New Roman"/>
          <w:b w:val="0"/>
          <w:color w:val="auto"/>
          <w:spacing w:val="7"/>
          <w:sz w:val="24"/>
          <w:highlight w:val="none"/>
          <w:lang w:val="en-US" w:eastAsia="zh-CN"/>
        </w:rPr>
        <w:t xml:space="preserve">32</w:t>
      </w:r>
      <w:r>
        <w:rPr>
          <w:rStyle w:val="735"/>
          <w:rFonts w:hint="default" w:ascii="Times New Roman" w:hAnsi="Times New Roman" w:eastAsia="宋体" w:cs="Times New Roman"/>
          <w:b w:val="0"/>
          <w:color w:val="auto"/>
          <w:spacing w:val="7"/>
          <w:sz w:val="24"/>
          <w:highlight w:val="none"/>
        </w:rPr>
        <w:t xml:space="preserve">分；注"▲"为重要参数</w:t>
      </w:r>
      <w:r>
        <w:rPr>
          <w:rStyle w:val="735"/>
          <w:rFonts w:hint="default" w:ascii="Times New Roman" w:hAnsi="Times New Roman" w:eastAsia="宋体" w:cs="Times New Roman"/>
          <w:b w:val="0"/>
          <w:color w:val="auto"/>
          <w:spacing w:val="7"/>
          <w:sz w:val="24"/>
          <w:highlight w:val="none"/>
          <w:lang w:eastAsia="zh-CN"/>
        </w:rPr>
        <w:t xml:space="preserve">，</w:t>
      </w:r>
      <w:r>
        <w:rPr>
          <w:rStyle w:val="735"/>
          <w:rFonts w:hint="default" w:ascii="Times New Roman" w:hAnsi="Times New Roman" w:eastAsia="宋体" w:cs="Times New Roman"/>
          <w:b w:val="0"/>
          <w:color w:val="auto"/>
          <w:spacing w:val="7"/>
          <w:sz w:val="24"/>
          <w:highlight w:val="none"/>
        </w:rPr>
        <w:t xml:space="preserve">负偏离的每项减</w:t>
      </w:r>
      <w:r>
        <w:rPr>
          <w:rStyle w:val="735"/>
          <w:rFonts w:hint="eastAsia" w:eastAsia="宋体" w:cs="Times New Roman"/>
          <w:b w:val="0"/>
          <w:color w:val="auto"/>
          <w:spacing w:val="7"/>
          <w:sz w:val="24"/>
          <w:highlight w:val="none"/>
          <w:lang w:val="en-US" w:eastAsia="zh-CN"/>
        </w:rPr>
        <w:t xml:space="preserve">3</w:t>
      </w:r>
      <w:r>
        <w:rPr>
          <w:rStyle w:val="735"/>
          <w:rFonts w:hint="default" w:ascii="Times New Roman" w:hAnsi="Times New Roman" w:eastAsia="宋体" w:cs="Times New Roman"/>
          <w:b w:val="0"/>
          <w:color w:val="auto"/>
          <w:spacing w:val="7"/>
          <w:sz w:val="24"/>
          <w:highlight w:val="none"/>
        </w:rPr>
        <w:t xml:space="preserve">分</w:t>
      </w:r>
      <w:r>
        <w:rPr>
          <w:rStyle w:val="735"/>
          <w:rFonts w:hint="default" w:ascii="Times New Roman" w:hAnsi="Times New Roman" w:eastAsia="宋体" w:cs="Times New Roman"/>
          <w:b w:val="0"/>
          <w:color w:val="auto"/>
          <w:spacing w:val="7"/>
          <w:sz w:val="24"/>
          <w:highlight w:val="none"/>
          <w:lang w:eastAsia="zh-CN"/>
        </w:rPr>
        <w:t xml:space="preserve">；</w:t>
      </w:r>
      <w:r>
        <w:rPr>
          <w:rStyle w:val="735"/>
          <w:rFonts w:hint="default" w:ascii="Times New Roman" w:hAnsi="Times New Roman" w:eastAsia="宋体" w:cs="Times New Roman"/>
          <w:b w:val="0"/>
          <w:color w:val="auto"/>
          <w:spacing w:val="7"/>
          <w:sz w:val="24"/>
          <w:highlight w:val="none"/>
        </w:rPr>
        <w:t xml:space="preserve">其他</w:t>
      </w:r>
      <w:r>
        <w:rPr>
          <w:rStyle w:val="735"/>
          <w:rFonts w:hint="default" w:ascii="Times New Roman" w:hAnsi="Times New Roman" w:eastAsia="宋体" w:cs="Times New Roman"/>
          <w:b w:val="0"/>
          <w:color w:val="auto"/>
          <w:spacing w:val="7"/>
          <w:sz w:val="24"/>
          <w:highlight w:val="none"/>
          <w:lang w:val="en-US" w:eastAsia="zh-CN"/>
        </w:rPr>
        <w:t xml:space="preserve">项</w:t>
      </w:r>
      <w:r>
        <w:rPr>
          <w:rStyle w:val="735"/>
          <w:rFonts w:hint="default" w:ascii="Times New Roman" w:hAnsi="Times New Roman" w:eastAsia="宋体" w:cs="Times New Roman"/>
          <w:b w:val="0"/>
          <w:color w:val="auto"/>
          <w:spacing w:val="7"/>
          <w:sz w:val="24"/>
          <w:highlight w:val="none"/>
        </w:rPr>
        <w:t xml:space="preserve">负偏离的，每项减</w:t>
      </w:r>
      <w:r>
        <w:rPr>
          <w:rStyle w:val="735"/>
          <w:rFonts w:hint="eastAsia" w:eastAsia="宋体" w:cs="Times New Roman"/>
          <w:b w:val="0"/>
          <w:color w:val="auto"/>
          <w:spacing w:val="7"/>
          <w:sz w:val="24"/>
          <w:highlight w:val="none"/>
          <w:lang w:val="en-US" w:eastAsia="zh-CN"/>
        </w:rPr>
        <w:t xml:space="preserve">1</w:t>
      </w:r>
      <w:r>
        <w:rPr>
          <w:rStyle w:val="735"/>
          <w:rFonts w:hint="default" w:ascii="Times New Roman" w:hAnsi="Times New Roman" w:eastAsia="宋体" w:cs="Times New Roman"/>
          <w:b w:val="0"/>
          <w:color w:val="auto"/>
          <w:spacing w:val="7"/>
          <w:sz w:val="24"/>
          <w:highlight w:val="none"/>
        </w:rPr>
        <w:t xml:space="preserve">分，减完为止</w:t>
      </w:r>
      <w:r>
        <w:rPr>
          <w:rStyle w:val="735"/>
          <w:rFonts w:hint="default" w:ascii="Times New Roman" w:hAnsi="Times New Roman" w:eastAsia="宋体" w:cs="Times New Roman"/>
          <w:b w:val="0"/>
          <w:color w:val="auto"/>
          <w:spacing w:val="7"/>
          <w:sz w:val="24"/>
          <w:highlight w:val="none"/>
          <w:lang w:eastAsia="zh-CN"/>
        </w:rPr>
        <w:t xml:space="preserve">。</w:t>
      </w:r>
      <w:r>
        <w:rPr>
          <w:rFonts w:hint="default" w:ascii="Times New Roman" w:hAnsi="Times New Roman" w:eastAsia="宋体" w:cs="Times New Roman"/>
          <w:b/>
          <w:bCs/>
          <w:color w:val="auto"/>
          <w:sz w:val="24"/>
          <w:szCs w:val="24"/>
          <w:highlight w:val="none"/>
          <w:shd w:val="clear" w:color="auto" w:fill="ffffff"/>
          <w:lang w:val="en-US" w:eastAsia="zh-CN"/>
        </w:rPr>
        <w:t xml:space="preserve">（实质性要求的参数除外，若参数要求提供佐证材料的</w:t>
      </w:r>
      <w:r>
        <w:rPr>
          <w:rStyle w:val="927"/>
          <w:rFonts w:hint="eastAsia" w:ascii="Times New Roman" w:hAnsi="Times New Roman" w:eastAsia="宋体" w:cs="Times New Roman"/>
          <w:b/>
          <w:bCs/>
          <w:i w:val="0"/>
          <w:iCs w:val="0"/>
          <w:caps w:val="0"/>
          <w:color w:val="auto"/>
          <w:spacing w:val="0"/>
          <w:sz w:val="24"/>
          <w:szCs w:val="22"/>
          <w:highlight w:val="none"/>
          <w:u w:val="none"/>
          <w:lang w:val="en-US" w:eastAsia="zh-CN"/>
        </w:rPr>
        <w:t xml:space="preserve">，提供不全或不提供的视为负偏离</w:t>
      </w:r>
      <w:r>
        <w:rPr>
          <w:rFonts w:hint="default" w:ascii="Times New Roman" w:hAnsi="Times New Roman" w:eastAsia="宋体" w:cs="Times New Roman"/>
          <w:b w:val="0"/>
          <w:bCs w:val="0"/>
          <w:color w:val="auto"/>
          <w:sz w:val="24"/>
          <w:szCs w:val="24"/>
          <w:highlight w:val="none"/>
          <w:shd w:val="clear" w:color="auto" w:fill="ffffff"/>
          <w:lang w:val="en-US" w:eastAsia="zh-CN"/>
        </w:rPr>
        <w:t xml:space="preserve">）</w:t>
      </w:r>
      <w:r>
        <w:rPr>
          <w:rStyle w:val="735"/>
          <w:rFonts w:hint="default" w:ascii="Times New Roman" w:hAnsi="Times New Roman" w:eastAsia="宋体" w:cs="Times New Roman"/>
          <w:b w:val="0"/>
          <w:color w:val="auto"/>
          <w:spacing w:val="7"/>
          <w:sz w:val="24"/>
          <w:highlight w:val="none"/>
          <w:lang w:eastAsia="zh-CN"/>
        </w:rPr>
        <w:t xml:space="preserve">【</w:t>
      </w:r>
      <w:r>
        <w:rPr>
          <w:rStyle w:val="735"/>
          <w:rFonts w:hint="default" w:ascii="Times New Roman" w:hAnsi="Times New Roman" w:eastAsia="宋体" w:cs="Times New Roman"/>
          <w:b w:val="0"/>
          <w:color w:val="auto"/>
          <w:spacing w:val="7"/>
          <w:sz w:val="24"/>
          <w:highlight w:val="none"/>
          <w:lang w:val="en-US" w:eastAsia="zh-CN"/>
        </w:rPr>
        <w:t xml:space="preserve">0-</w:t>
      </w:r>
      <w:r>
        <w:rPr>
          <w:rStyle w:val="735"/>
          <w:rFonts w:hint="eastAsia" w:eastAsia="宋体" w:cs="Times New Roman"/>
          <w:b w:val="0"/>
          <w:color w:val="auto"/>
          <w:spacing w:val="7"/>
          <w:sz w:val="24"/>
          <w:highlight w:val="none"/>
          <w:lang w:val="en-US" w:eastAsia="zh-CN"/>
        </w:rPr>
        <w:t xml:space="preserve">32</w:t>
      </w:r>
      <w:r>
        <w:rPr>
          <w:rStyle w:val="735"/>
          <w:rFonts w:hint="default" w:ascii="Times New Roman" w:hAnsi="Times New Roman" w:eastAsia="宋体" w:cs="Times New Roman"/>
          <w:b w:val="0"/>
          <w:color w:val="auto"/>
          <w:spacing w:val="7"/>
          <w:sz w:val="24"/>
          <w:highlight w:val="none"/>
          <w:lang w:eastAsia="zh-CN"/>
        </w:rPr>
        <w:t xml:space="preserve">】</w:t>
      </w:r>
      <w:r/>
    </w:p>
    <w:p>
      <w:pPr>
        <w:ind w:firstLine="500"/>
        <w:jc w:val="left"/>
        <w:spacing w:line="440" w:lineRule="exact"/>
        <w:widowControl/>
        <w:rPr>
          <w:rStyle w:val="735"/>
          <w:rFonts w:hint="default" w:ascii="Times New Roman" w:hAnsi="Times New Roman" w:eastAsia="宋体" w:cs="Times New Roman"/>
          <w:b w:val="0"/>
          <w:color w:val="auto"/>
          <w:spacing w:val="7"/>
          <w:sz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注：投标人必须如实地在《</w:t>
      </w:r>
      <w:r>
        <w:rPr>
          <w:rFonts w:hint="default" w:ascii="Times New Roman" w:hAnsi="Times New Roman" w:eastAsia="宋体" w:cs="Times New Roman"/>
          <w:color w:val="auto"/>
          <w:sz w:val="24"/>
          <w:szCs w:val="24"/>
          <w:highlight w:val="none"/>
        </w:rPr>
        <w:t xml:space="preserve">技术参数响应及偏离表</w:t>
      </w:r>
      <w:r>
        <w:rPr>
          <w:rFonts w:hint="default" w:ascii="Times New Roman" w:hAnsi="Times New Roman" w:eastAsia="宋体" w:cs="Times New Roman"/>
          <w:color w:val="auto"/>
          <w:spacing w:val="7"/>
          <w:sz w:val="24"/>
          <w:szCs w:val="24"/>
          <w:highlight w:val="none"/>
          <w:lang w:val="en-US" w:eastAsia="zh-CN"/>
        </w:rPr>
        <w:t xml:space="preserve">》中逐条标明满足与否，并对其真实性负责。</w:t>
      </w:r>
      <w:r/>
    </w:p>
    <w:p>
      <w:pPr>
        <w:pStyle w:val="1285"/>
        <w:ind w:firstLine="500"/>
        <w:spacing w:line="440" w:lineRule="exact"/>
        <w:rPr>
          <w:rFonts w:hint="default" w:ascii="Times New Roman" w:hAnsi="Times New Roman" w:eastAsia="宋体" w:cs="Times New Roman"/>
          <w:b w:val="0"/>
          <w:bCs w:val="0"/>
          <w:color w:val="auto"/>
          <w:sz w:val="24"/>
          <w:highlight w:val="none"/>
          <w:shd w:val="clear" w:color="auto" w:fill="ffffff"/>
          <w:lang w:val="en-US" w:eastAsia="zh-CN"/>
        </w:rPr>
        <w:outlineLvl w:val="9"/>
      </w:pPr>
      <w:r>
        <w:rPr>
          <w:rStyle w:val="735"/>
          <w:rFonts w:hint="default" w:ascii="Times New Roman" w:hAnsi="Times New Roman" w:eastAsia="宋体" w:cs="Times New Roman"/>
          <w:b/>
          <w:color w:val="auto"/>
          <w:spacing w:val="7"/>
          <w:sz w:val="24"/>
          <w:highlight w:val="none"/>
        </w:rPr>
        <w:t xml:space="preserve">3 售后服务</w:t>
      </w:r>
      <w:r>
        <w:rPr>
          <w:rStyle w:val="735"/>
          <w:rFonts w:hint="eastAsia" w:eastAsia="宋体" w:cs="Times New Roman"/>
          <w:b/>
          <w:color w:val="auto"/>
          <w:spacing w:val="7"/>
          <w:sz w:val="24"/>
          <w:highlight w:val="none"/>
          <w:lang w:val="en-US" w:eastAsia="zh-CN"/>
        </w:rPr>
        <w:t xml:space="preserve">方案</w:t>
      </w:r>
      <w:r>
        <w:rPr>
          <w:rStyle w:val="735"/>
          <w:rFonts w:hint="default" w:ascii="Times New Roman" w:hAnsi="Times New Roman" w:eastAsia="宋体" w:cs="Times New Roman"/>
          <w:b/>
          <w:color w:val="auto"/>
          <w:spacing w:val="7"/>
          <w:sz w:val="24"/>
          <w:highlight w:val="none"/>
        </w:rPr>
        <w:t xml:space="preserve"> </w:t>
      </w:r>
      <w:r>
        <w:rPr>
          <w:rStyle w:val="735"/>
          <w:rFonts w:hint="eastAsia" w:eastAsia="宋体" w:cs="Times New Roman"/>
          <w:b/>
          <w:color w:val="auto"/>
          <w:spacing w:val="7"/>
          <w:sz w:val="24"/>
          <w:highlight w:val="none"/>
          <w:lang w:val="en-US" w:eastAsia="zh-CN"/>
        </w:rPr>
        <w:t xml:space="preserve">38</w:t>
      </w:r>
      <w:r>
        <w:rPr>
          <w:rStyle w:val="735"/>
          <w:rFonts w:hint="default" w:ascii="Times New Roman" w:hAnsi="Times New Roman" w:eastAsia="宋体" w:cs="Times New Roman"/>
          <w:b/>
          <w:color w:val="auto"/>
          <w:spacing w:val="7"/>
          <w:sz w:val="24"/>
          <w:highlight w:val="none"/>
        </w:rPr>
        <w:t xml:space="preserve">.0 分</w:t>
      </w:r>
      <w:r/>
    </w:p>
    <w:p>
      <w:pPr>
        <w:pStyle w:val="1285"/>
        <w:ind w:firstLine="500"/>
        <w:spacing w:line="440" w:lineRule="exact"/>
        <w:rPr>
          <w:rFonts w:hint="eastAsia" w:eastAsia="宋体" w:cs="Times New Roman"/>
          <w:b w:val="0"/>
          <w:bCs/>
          <w:color w:val="auto"/>
          <w:sz w:val="24"/>
          <w:szCs w:val="24"/>
          <w:highlight w:val="none"/>
          <w:lang w:val="en-US" w:eastAsia="zh-CN"/>
        </w:rPr>
        <w:outlineLvl w:val="9"/>
      </w:pPr>
      <w:r>
        <w:rPr>
          <w:rFonts w:hint="eastAsia" w:eastAsia="宋体" w:cs="Times New Roman"/>
          <w:b w:val="0"/>
          <w:bCs w:val="0"/>
          <w:color w:val="auto"/>
          <w:sz w:val="24"/>
          <w:highlight w:val="none"/>
          <w:shd w:val="clear" w:color="auto" w:fill="ffffff"/>
          <w:lang w:val="en-US" w:eastAsia="zh-CN"/>
        </w:rPr>
        <w:t xml:space="preserve">3.1</w:t>
      </w:r>
      <w:r>
        <w:rPr>
          <w:rFonts w:hint="default" w:ascii="Times New Roman" w:hAnsi="Times New Roman" w:eastAsia="宋体" w:cs="Times New Roman"/>
          <w:b w:val="0"/>
          <w:bCs/>
          <w:color w:val="auto"/>
          <w:sz w:val="24"/>
          <w:szCs w:val="24"/>
          <w:highlight w:val="none"/>
        </w:rPr>
        <w:t xml:space="preserve">．</w:t>
      </w:r>
      <w:r>
        <w:rPr>
          <w:rFonts w:hint="eastAsia" w:eastAsia="宋体" w:cs="Times New Roman"/>
          <w:b w:val="0"/>
          <w:bCs/>
          <w:color w:val="auto"/>
          <w:sz w:val="24"/>
          <w:szCs w:val="24"/>
          <w:highlight w:val="none"/>
          <w:lang w:val="en-US" w:eastAsia="zh-CN"/>
        </w:rPr>
        <w:t xml:space="preserve">设计图纸</w:t>
      </w:r>
      <w:r/>
    </w:p>
    <w:p>
      <w:pPr>
        <w:pStyle w:val="1285"/>
        <w:ind w:firstLine="500"/>
        <w:spacing w:line="440" w:lineRule="exact"/>
        <w:rPr>
          <w:rFonts w:hint="default" w:eastAsia="宋体" w:cs="Times New Roman"/>
          <w:b w:val="0"/>
          <w:bCs/>
          <w:color w:val="auto"/>
          <w:sz w:val="24"/>
          <w:szCs w:val="24"/>
          <w:highlight w:val="none"/>
          <w:lang w:val="en-US" w:eastAsia="zh-CN"/>
        </w:rPr>
        <w:outlineLvl w:val="9"/>
      </w:pPr>
      <w:r>
        <w:rPr>
          <w:rFonts w:hint="default" w:ascii="Times New Roman" w:hAnsi="Times New Roman" w:eastAsia="宋体" w:cs="Times New Roman"/>
          <w:b w:val="0"/>
          <w:bCs w:val="0"/>
          <w:color w:val="auto"/>
          <w:sz w:val="24"/>
          <w:highlight w:val="none"/>
          <w:shd w:val="clear" w:color="auto" w:fill="ffffff"/>
          <w:lang w:val="en-US" w:eastAsia="zh-CN"/>
        </w:rPr>
        <w:t xml:space="preserve">投标人提供具体详实的</w:t>
      </w:r>
      <w:r>
        <w:rPr>
          <w:rFonts w:hint="eastAsia" w:eastAsia="宋体" w:cs="Times New Roman"/>
          <w:b w:val="0"/>
          <w:bCs/>
          <w:color w:val="auto"/>
          <w:sz w:val="24"/>
          <w:szCs w:val="24"/>
          <w:highlight w:val="none"/>
          <w:lang w:val="en-US" w:eastAsia="zh-CN"/>
        </w:rPr>
        <w:t xml:space="preserve">设计图纸，内容包括但不限于平面设计图、设备安装施工图等，图纸内容完整、设计合理、符合项目需求的得6分；图纸</w:t>
      </w:r>
      <w:r>
        <w:rPr>
          <w:rFonts w:hint="default" w:ascii="Times New Roman" w:hAnsi="Times New Roman" w:eastAsia="宋体" w:cs="Times New Roman"/>
          <w:b w:val="0"/>
          <w:bCs w:val="0"/>
          <w:color w:val="auto"/>
          <w:sz w:val="24"/>
          <w:szCs w:val="24"/>
          <w:highlight w:val="none"/>
          <w:lang w:val="en-US" w:eastAsia="zh-CN" w:bidi="ar-SA"/>
        </w:rPr>
        <w:t xml:space="preserve">有部分内容缺失或部分内容</w:t>
      </w:r>
      <w:r>
        <w:rPr>
          <w:rFonts w:hint="eastAsia" w:eastAsia="宋体" w:cs="Times New Roman"/>
          <w:b w:val="0"/>
          <w:bCs/>
          <w:color w:val="auto"/>
          <w:sz w:val="24"/>
          <w:szCs w:val="24"/>
          <w:highlight w:val="none"/>
          <w:lang w:val="en-US" w:eastAsia="zh-CN"/>
        </w:rPr>
        <w:t xml:space="preserve">设计不合理的得3分</w:t>
      </w:r>
      <w:r>
        <w:rPr>
          <w:rFonts w:hint="default" w:ascii="Times New Roman" w:hAnsi="Times New Roman" w:eastAsia="宋体" w:cs="Times New Roman"/>
          <w:b w:val="0"/>
          <w:bCs w:val="0"/>
          <w:color w:val="auto"/>
          <w:sz w:val="24"/>
          <w:szCs w:val="24"/>
          <w:highlight w:val="none"/>
          <w:lang w:val="en-US" w:eastAsia="zh-CN" w:bidi="ar-SA"/>
        </w:rPr>
        <w:t xml:space="preserve">；</w:t>
      </w:r>
      <w:r>
        <w:rPr>
          <w:rFonts w:hint="eastAsia" w:eastAsia="宋体" w:cs="Times New Roman"/>
          <w:b w:val="0"/>
          <w:bCs/>
          <w:color w:val="auto"/>
          <w:sz w:val="24"/>
          <w:szCs w:val="24"/>
          <w:highlight w:val="none"/>
          <w:lang w:val="en-US" w:eastAsia="zh-CN"/>
        </w:rPr>
        <w:t xml:space="preserve">图纸</w:t>
      </w:r>
      <w:r>
        <w:rPr>
          <w:rFonts w:hint="default" w:ascii="Times New Roman" w:hAnsi="Times New Roman" w:eastAsia="宋体" w:cs="Times New Roman"/>
          <w:b w:val="0"/>
          <w:bCs w:val="0"/>
          <w:color w:val="auto"/>
          <w:sz w:val="24"/>
          <w:szCs w:val="24"/>
          <w:highlight w:val="none"/>
          <w:lang w:val="en-US" w:eastAsia="zh-CN" w:bidi="ar-SA"/>
        </w:rPr>
        <w:t xml:space="preserve">内容简略且</w:t>
      </w:r>
      <w:r>
        <w:rPr>
          <w:rFonts w:hint="eastAsia" w:eastAsia="宋体" w:cs="Times New Roman"/>
          <w:b w:val="0"/>
          <w:bCs/>
          <w:color w:val="auto"/>
          <w:sz w:val="24"/>
          <w:szCs w:val="24"/>
          <w:highlight w:val="none"/>
          <w:lang w:val="en-US" w:eastAsia="zh-CN"/>
        </w:rPr>
        <w:t xml:space="preserve">设计不合理的</w:t>
      </w:r>
      <w:r>
        <w:rPr>
          <w:rFonts w:hint="default" w:ascii="Times New Roman" w:hAnsi="Times New Roman" w:eastAsia="宋体" w:cs="Times New Roman"/>
          <w:b w:val="0"/>
          <w:bCs w:val="0"/>
          <w:color w:val="auto"/>
          <w:sz w:val="24"/>
          <w:szCs w:val="24"/>
          <w:highlight w:val="none"/>
          <w:lang w:val="en-US" w:eastAsia="zh-CN" w:bidi="ar-SA"/>
        </w:rPr>
        <w:t xml:space="preserve">得</w:t>
      </w:r>
      <w:r>
        <w:rPr>
          <w:rFonts w:hint="eastAsia" w:ascii="Times New Roman" w:hAnsi="Times New Roman" w:eastAsia="宋体" w:cs="Times New Roman"/>
          <w:b w:val="0"/>
          <w:bCs w:val="0"/>
          <w:color w:val="auto"/>
          <w:sz w:val="24"/>
          <w:szCs w:val="24"/>
          <w:highlight w:val="none"/>
          <w:lang w:val="en-US" w:eastAsia="zh-CN" w:bidi="ar-SA"/>
        </w:rPr>
        <w:t xml:space="preserve">1</w:t>
      </w:r>
      <w:r>
        <w:rPr>
          <w:rFonts w:hint="default" w:ascii="Times New Roman" w:hAnsi="Times New Roman" w:eastAsia="宋体" w:cs="Times New Roman"/>
          <w:b w:val="0"/>
          <w:bCs w:val="0"/>
          <w:color w:val="auto"/>
          <w:sz w:val="24"/>
          <w:szCs w:val="24"/>
          <w:highlight w:val="none"/>
          <w:lang w:val="en-US" w:eastAsia="zh-CN" w:bidi="ar-SA"/>
        </w:rPr>
        <w:t xml:space="preserve">分；不提供不得分。</w:t>
      </w:r>
      <w:r>
        <w:rPr>
          <w:rStyle w:val="735"/>
          <w:rFonts w:hint="default" w:ascii="Times New Roman" w:hAnsi="Times New Roman" w:eastAsia="宋体" w:cs="Times New Roman"/>
          <w:b w:val="0"/>
          <w:color w:val="auto"/>
          <w:spacing w:val="7"/>
          <w:sz w:val="24"/>
          <w:highlight w:val="none"/>
          <w:lang w:eastAsia="zh-CN"/>
        </w:rPr>
        <w:t xml:space="preserve">【</w:t>
      </w:r>
      <w:r>
        <w:rPr>
          <w:rStyle w:val="735"/>
          <w:rFonts w:hint="default" w:ascii="Times New Roman" w:hAnsi="Times New Roman" w:eastAsia="宋体" w:cs="Times New Roman"/>
          <w:b w:val="0"/>
          <w:color w:val="auto"/>
          <w:spacing w:val="7"/>
          <w:sz w:val="24"/>
          <w:highlight w:val="none"/>
          <w:lang w:val="en-US" w:eastAsia="zh-CN"/>
        </w:rPr>
        <w:t xml:space="preserve">0/1/3/6</w:t>
      </w:r>
      <w:r>
        <w:rPr>
          <w:rStyle w:val="735"/>
          <w:rFonts w:hint="default" w:ascii="Times New Roman" w:hAnsi="Times New Roman" w:eastAsia="宋体" w:cs="Times New Roman"/>
          <w:b w:val="0"/>
          <w:color w:val="auto"/>
          <w:spacing w:val="7"/>
          <w:sz w:val="24"/>
          <w:highlight w:val="none"/>
          <w:lang w:eastAsia="zh-CN"/>
        </w:rPr>
        <w:t xml:space="preserve">】</w:t>
      </w:r>
      <w:r/>
    </w:p>
    <w:p>
      <w:pPr>
        <w:pStyle w:val="1285"/>
        <w:ind w:firstLine="500"/>
        <w:spacing w:line="440" w:lineRule="exact"/>
        <w:rPr>
          <w:rFonts w:hint="default" w:ascii="Times New Roman" w:hAnsi="Times New Roman" w:eastAsia="宋体" w:cs="Times New Roman"/>
          <w:b w:val="0"/>
          <w:bCs w:val="0"/>
          <w:color w:val="auto"/>
          <w:sz w:val="24"/>
          <w:highlight w:val="none"/>
          <w:shd w:val="clear" w:color="auto" w:fill="ffffff"/>
          <w:lang w:val="en-US" w:eastAsia="zh-CN"/>
        </w:rPr>
        <w:outlineLvl w:val="9"/>
      </w:pPr>
      <w:r>
        <w:rPr>
          <w:rFonts w:hint="default" w:ascii="Times New Roman" w:hAnsi="Times New Roman" w:eastAsia="宋体" w:cs="Times New Roman"/>
          <w:b w:val="0"/>
          <w:bCs w:val="0"/>
          <w:color w:val="auto"/>
          <w:sz w:val="24"/>
          <w:highlight w:val="none"/>
          <w:shd w:val="clear" w:color="auto" w:fill="ffffff"/>
          <w:lang w:val="en-US" w:eastAsia="zh-CN"/>
        </w:rPr>
        <w:t xml:space="preserve">3.</w:t>
      </w:r>
      <w:r>
        <w:rPr>
          <w:rFonts w:hint="eastAsia" w:eastAsia="宋体" w:cs="Times New Roman"/>
          <w:b w:val="0"/>
          <w:bCs w:val="0"/>
          <w:color w:val="auto"/>
          <w:sz w:val="24"/>
          <w:highlight w:val="none"/>
          <w:shd w:val="clear" w:color="auto" w:fill="ffffff"/>
          <w:lang w:val="en-US" w:eastAsia="zh-CN"/>
        </w:rPr>
        <w:t xml:space="preserve">2</w:t>
      </w:r>
      <w:r>
        <w:rPr>
          <w:rFonts w:hint="default" w:ascii="Times New Roman" w:hAnsi="Times New Roman" w:eastAsia="宋体" w:cs="Times New Roman"/>
          <w:b w:val="0"/>
          <w:bCs/>
          <w:color w:val="auto"/>
          <w:sz w:val="24"/>
          <w:szCs w:val="24"/>
          <w:highlight w:val="none"/>
        </w:rPr>
        <w:t xml:space="preserve">．</w:t>
      </w:r>
      <w:r>
        <w:rPr>
          <w:rFonts w:hint="default" w:ascii="Times New Roman" w:hAnsi="Times New Roman" w:eastAsia="宋体" w:cs="Times New Roman"/>
          <w:b w:val="0"/>
          <w:bCs w:val="0"/>
          <w:color w:val="auto"/>
          <w:sz w:val="24"/>
          <w:highlight w:val="none"/>
          <w:shd w:val="clear" w:color="auto" w:fill="ffffff"/>
          <w:lang w:val="en-US" w:eastAsia="zh-CN"/>
        </w:rPr>
        <w:t xml:space="preserve">供货期保证措施</w:t>
      </w:r>
      <w:r/>
    </w:p>
    <w:p>
      <w:pPr>
        <w:pStyle w:val="1285"/>
        <w:ind w:firstLine="500"/>
        <w:spacing w:line="440" w:lineRule="exact"/>
        <w:rPr>
          <w:rFonts w:hint="default" w:ascii="Times New Roman" w:hAnsi="Times New Roman" w:eastAsia="宋体" w:cs="Times New Roman"/>
          <w:b w:val="0"/>
          <w:bCs w:val="0"/>
          <w:color w:val="auto"/>
          <w:sz w:val="24"/>
          <w:szCs w:val="24"/>
          <w:highlight w:val="none"/>
          <w:lang w:val="en-US" w:eastAsia="zh-CN" w:bidi="ar-SA"/>
        </w:rPr>
        <w:outlineLvl w:val="9"/>
      </w:pPr>
      <w:r>
        <w:rPr>
          <w:rFonts w:hint="default" w:ascii="Times New Roman" w:hAnsi="Times New Roman" w:eastAsia="宋体" w:cs="Times New Roman"/>
          <w:b w:val="0"/>
          <w:bCs w:val="0"/>
          <w:color w:val="auto"/>
          <w:sz w:val="24"/>
          <w:highlight w:val="none"/>
          <w:shd w:val="clear" w:color="auto" w:fill="ffffff"/>
          <w:lang w:val="en-US" w:eastAsia="zh-CN"/>
        </w:rPr>
        <w:t xml:space="preserve">投标人提供具体详实的供货期保证措施，方案内容包括但不限于设备的供货计划、应急及突发状况的处理预案、拖延供货的赔付方案等。</w:t>
      </w:r>
      <w:r>
        <w:rPr>
          <w:rFonts w:hint="default" w:ascii="Times New Roman" w:hAnsi="Times New Roman" w:eastAsia="宋体" w:cs="Times New Roman"/>
          <w:b w:val="0"/>
          <w:bCs w:val="0"/>
          <w:color w:val="auto"/>
          <w:sz w:val="24"/>
          <w:szCs w:val="24"/>
          <w:highlight w:val="none"/>
          <w:lang w:val="en-US" w:eastAsia="zh-CN" w:bidi="ar-SA"/>
        </w:rPr>
        <w:t xml:space="preserve">方案内容完整且有实质性意义的得</w:t>
      </w:r>
      <w:r>
        <w:rPr>
          <w:rFonts w:hint="eastAsia" w:eastAsia="宋体" w:cs="Times New Roman"/>
          <w:b w:val="0"/>
          <w:bCs w:val="0"/>
          <w:color w:val="auto"/>
          <w:sz w:val="24"/>
          <w:szCs w:val="24"/>
          <w:highlight w:val="none"/>
          <w:lang w:val="en-US" w:eastAsia="zh-CN" w:bidi="ar-SA"/>
        </w:rPr>
        <w:t xml:space="preserve">6</w:t>
      </w:r>
      <w:r>
        <w:rPr>
          <w:rFonts w:hint="default" w:ascii="Times New Roman" w:hAnsi="Times New Roman" w:eastAsia="宋体" w:cs="Times New Roman"/>
          <w:b w:val="0"/>
          <w:bCs w:val="0"/>
          <w:color w:val="auto"/>
          <w:sz w:val="24"/>
          <w:szCs w:val="24"/>
          <w:highlight w:val="none"/>
          <w:lang w:val="en-US" w:eastAsia="zh-CN" w:bidi="ar-SA"/>
        </w:rPr>
        <w:t xml:space="preserve">分；方案内有部分内容缺失或部分内容无实质性意义的得</w:t>
      </w:r>
      <w:r>
        <w:rPr>
          <w:rFonts w:hint="eastAsia" w:eastAsia="宋体" w:cs="Times New Roman"/>
          <w:b w:val="0"/>
          <w:bCs w:val="0"/>
          <w:color w:val="auto"/>
          <w:sz w:val="24"/>
          <w:szCs w:val="24"/>
          <w:highlight w:val="none"/>
          <w:lang w:val="en-US" w:eastAsia="zh-CN" w:bidi="ar-SA"/>
        </w:rPr>
        <w:t xml:space="preserve">3</w:t>
      </w:r>
      <w:r>
        <w:rPr>
          <w:rFonts w:hint="default" w:ascii="Times New Roman" w:hAnsi="Times New Roman" w:eastAsia="宋体" w:cs="Times New Roman"/>
          <w:b w:val="0"/>
          <w:bCs w:val="0"/>
          <w:color w:val="auto"/>
          <w:sz w:val="24"/>
          <w:szCs w:val="24"/>
          <w:highlight w:val="none"/>
          <w:lang w:val="en-US" w:eastAsia="zh-CN" w:bidi="ar-SA"/>
        </w:rPr>
        <w:t xml:space="preserve">分；方案内容简略且基本无实际意义的得</w:t>
      </w:r>
      <w:r>
        <w:rPr>
          <w:rFonts w:hint="eastAsia" w:ascii="Times New Roman" w:hAnsi="Times New Roman" w:eastAsia="宋体" w:cs="Times New Roman"/>
          <w:b w:val="0"/>
          <w:bCs w:val="0"/>
          <w:color w:val="auto"/>
          <w:sz w:val="24"/>
          <w:szCs w:val="24"/>
          <w:highlight w:val="none"/>
          <w:lang w:val="en-US" w:eastAsia="zh-CN" w:bidi="ar-SA"/>
        </w:rPr>
        <w:t xml:space="preserve">1</w:t>
      </w:r>
      <w:r>
        <w:rPr>
          <w:rFonts w:hint="default" w:ascii="Times New Roman" w:hAnsi="Times New Roman" w:eastAsia="宋体" w:cs="Times New Roman"/>
          <w:b w:val="0"/>
          <w:bCs w:val="0"/>
          <w:color w:val="auto"/>
          <w:sz w:val="24"/>
          <w:szCs w:val="24"/>
          <w:highlight w:val="none"/>
          <w:lang w:val="en-US" w:eastAsia="zh-CN" w:bidi="ar-SA"/>
        </w:rPr>
        <w:t xml:space="preserve">分；不提供不得分。</w:t>
      </w:r>
      <w:r>
        <w:rPr>
          <w:rStyle w:val="735"/>
          <w:rFonts w:hint="default" w:ascii="Times New Roman" w:hAnsi="Times New Roman" w:eastAsia="宋体" w:cs="Times New Roman"/>
          <w:b w:val="0"/>
          <w:color w:val="auto"/>
          <w:spacing w:val="7"/>
          <w:sz w:val="24"/>
          <w:highlight w:val="none"/>
          <w:lang w:eastAsia="zh-CN"/>
        </w:rPr>
        <w:t xml:space="preserve">【</w:t>
      </w:r>
      <w:r>
        <w:rPr>
          <w:rStyle w:val="735"/>
          <w:rFonts w:hint="default" w:ascii="Times New Roman" w:hAnsi="Times New Roman" w:eastAsia="宋体" w:cs="Times New Roman"/>
          <w:b w:val="0"/>
          <w:color w:val="auto"/>
          <w:spacing w:val="7"/>
          <w:sz w:val="24"/>
          <w:highlight w:val="none"/>
          <w:lang w:val="en-US" w:eastAsia="zh-CN"/>
        </w:rPr>
        <w:t xml:space="preserve">0/1/3/6</w:t>
      </w:r>
      <w:r>
        <w:rPr>
          <w:rStyle w:val="735"/>
          <w:rFonts w:hint="default" w:ascii="Times New Roman" w:hAnsi="Times New Roman" w:eastAsia="宋体" w:cs="Times New Roman"/>
          <w:b w:val="0"/>
          <w:color w:val="auto"/>
          <w:spacing w:val="7"/>
          <w:sz w:val="24"/>
          <w:highlight w:val="none"/>
          <w:lang w:eastAsia="zh-CN"/>
        </w:rPr>
        <w:t xml:space="preserve">】</w:t>
      </w:r>
      <w:r/>
    </w:p>
    <w:p>
      <w:pPr>
        <w:pStyle w:val="1285"/>
        <w:ind w:firstLine="500"/>
        <w:spacing w:line="440" w:lineRule="exact"/>
        <w:rPr>
          <w:rStyle w:val="735"/>
          <w:rFonts w:hint="default" w:ascii="Times New Roman" w:hAnsi="Times New Roman" w:eastAsia="宋体" w:cs="Times New Roman"/>
          <w:b w:val="0"/>
          <w:color w:val="auto"/>
          <w:spacing w:val="7"/>
          <w:sz w:val="24"/>
          <w:highlight w:val="none"/>
        </w:rPr>
        <w:outlineLvl w:val="9"/>
      </w:pPr>
      <w:r>
        <w:rPr>
          <w:rStyle w:val="735"/>
          <w:rFonts w:hint="default" w:ascii="Times New Roman" w:hAnsi="Times New Roman" w:eastAsia="宋体" w:cs="Times New Roman"/>
          <w:b w:val="0"/>
          <w:color w:val="auto"/>
          <w:spacing w:val="7"/>
          <w:sz w:val="24"/>
          <w:highlight w:val="none"/>
        </w:rPr>
        <w:t xml:space="preserve">3.</w:t>
      </w:r>
      <w:r>
        <w:rPr>
          <w:rStyle w:val="735"/>
          <w:rFonts w:hint="eastAsia" w:eastAsia="宋体" w:cs="Times New Roman"/>
          <w:b w:val="0"/>
          <w:color w:val="auto"/>
          <w:spacing w:val="7"/>
          <w:sz w:val="24"/>
          <w:highlight w:val="none"/>
          <w:lang w:val="en-US" w:eastAsia="zh-CN"/>
        </w:rPr>
        <w:t xml:space="preserve">3</w:t>
      </w:r>
      <w:r>
        <w:rPr>
          <w:rFonts w:hint="default" w:ascii="Times New Roman" w:hAnsi="Times New Roman" w:eastAsia="宋体" w:cs="Times New Roman"/>
          <w:b w:val="0"/>
          <w:bCs/>
          <w:color w:val="auto"/>
          <w:sz w:val="24"/>
          <w:szCs w:val="24"/>
          <w:highlight w:val="none"/>
        </w:rPr>
        <w:t xml:space="preserve">．</w:t>
      </w:r>
      <w:r>
        <w:rPr>
          <w:rStyle w:val="735"/>
          <w:rFonts w:hint="default" w:ascii="Times New Roman" w:hAnsi="Times New Roman" w:eastAsia="宋体" w:cs="Times New Roman"/>
          <w:b w:val="0"/>
          <w:color w:val="auto"/>
          <w:spacing w:val="7"/>
          <w:sz w:val="24"/>
          <w:highlight w:val="none"/>
        </w:rPr>
        <w:t xml:space="preserve">安装调试方案</w:t>
      </w:r>
      <w:r/>
    </w:p>
    <w:p>
      <w:pPr>
        <w:pStyle w:val="1285"/>
        <w:ind w:firstLine="500"/>
        <w:spacing w:line="440" w:lineRule="exact"/>
        <w:rPr>
          <w:rStyle w:val="735"/>
          <w:rFonts w:hint="default" w:ascii="Times New Roman" w:hAnsi="Times New Roman" w:eastAsia="宋体" w:cs="Times New Roman"/>
          <w:b w:val="0"/>
          <w:color w:val="auto"/>
          <w:spacing w:val="7"/>
          <w:sz w:val="24"/>
          <w:highlight w:val="none"/>
          <w:lang w:eastAsia="zh-CN"/>
        </w:rPr>
        <w:outlineLvl w:val="9"/>
      </w:pPr>
      <w:r>
        <w:rPr>
          <w:rStyle w:val="735"/>
          <w:rFonts w:hint="default" w:ascii="Times New Roman" w:hAnsi="Times New Roman" w:eastAsia="宋体" w:cs="Times New Roman"/>
          <w:b w:val="0"/>
          <w:color w:val="auto"/>
          <w:spacing w:val="7"/>
          <w:sz w:val="24"/>
          <w:highlight w:val="none"/>
        </w:rPr>
        <w:t xml:space="preserve">投标人应根据招标文件要求提供具体详实的安装调试方案，方案内容包括但不仅限于货物安装、项目安装的组织架构、项目安装管理制度、安装总体实施计划、项目安装风险管理等。方案内容完整且有实质性意义的得</w:t>
      </w:r>
      <w:r>
        <w:rPr>
          <w:rStyle w:val="735"/>
          <w:rFonts w:hint="default" w:ascii="Times New Roman" w:hAnsi="Times New Roman" w:eastAsia="宋体" w:cs="Times New Roman"/>
          <w:b w:val="0"/>
          <w:color w:val="auto"/>
          <w:spacing w:val="7"/>
          <w:sz w:val="24"/>
          <w:highlight w:val="none"/>
          <w:lang w:val="en-US" w:eastAsia="zh-CN"/>
        </w:rPr>
        <w:t xml:space="preserve">6分</w:t>
      </w:r>
      <w:r>
        <w:rPr>
          <w:rStyle w:val="735"/>
          <w:rFonts w:hint="default" w:ascii="Times New Roman" w:hAnsi="Times New Roman" w:eastAsia="宋体" w:cs="Times New Roman"/>
          <w:b w:val="0"/>
          <w:color w:val="auto"/>
          <w:spacing w:val="7"/>
          <w:sz w:val="24"/>
          <w:highlight w:val="none"/>
        </w:rPr>
        <w:t xml:space="preserve">；方案内有部分内容缺失或部分内容无实质性意义得</w:t>
      </w:r>
      <w:r>
        <w:rPr>
          <w:rFonts w:hint="default" w:ascii="Times New Roman" w:hAnsi="Times New Roman" w:eastAsia="宋体" w:cs="Times New Roman"/>
          <w:b w:val="0"/>
          <w:bCs/>
          <w:color w:val="auto"/>
          <w:spacing w:val="7"/>
          <w:sz w:val="24"/>
          <w:szCs w:val="24"/>
          <w:highlight w:val="none"/>
          <w:lang w:val="en-US" w:eastAsia="zh-CN" w:bidi="ar-SA"/>
        </w:rPr>
        <w:t xml:space="preserve">3</w:t>
      </w:r>
      <w:r>
        <w:rPr>
          <w:rStyle w:val="735"/>
          <w:rFonts w:hint="default" w:ascii="Times New Roman" w:hAnsi="Times New Roman" w:eastAsia="宋体" w:cs="Times New Roman"/>
          <w:b w:val="0"/>
          <w:color w:val="auto"/>
          <w:spacing w:val="7"/>
          <w:sz w:val="24"/>
          <w:highlight w:val="none"/>
        </w:rPr>
        <w:t xml:space="preserve">分；方案内容简略且基本无实际意义得1分，不提供不得分。</w:t>
      </w:r>
      <w:r>
        <w:rPr>
          <w:rStyle w:val="735"/>
          <w:rFonts w:hint="default" w:ascii="Times New Roman" w:hAnsi="Times New Roman" w:eastAsia="宋体" w:cs="Times New Roman"/>
          <w:b w:val="0"/>
          <w:color w:val="auto"/>
          <w:spacing w:val="7"/>
          <w:sz w:val="24"/>
          <w:highlight w:val="none"/>
          <w:lang w:eastAsia="zh-CN"/>
        </w:rPr>
        <w:t xml:space="preserve">【</w:t>
      </w:r>
      <w:r>
        <w:rPr>
          <w:rStyle w:val="735"/>
          <w:rFonts w:hint="default" w:ascii="Times New Roman" w:hAnsi="Times New Roman" w:eastAsia="宋体" w:cs="Times New Roman"/>
          <w:b w:val="0"/>
          <w:color w:val="auto"/>
          <w:spacing w:val="7"/>
          <w:sz w:val="24"/>
          <w:highlight w:val="none"/>
          <w:lang w:val="en-US" w:eastAsia="zh-CN"/>
        </w:rPr>
        <w:t xml:space="preserve">0/1/3/6</w:t>
      </w:r>
      <w:r>
        <w:rPr>
          <w:rStyle w:val="735"/>
          <w:rFonts w:hint="default" w:ascii="Times New Roman" w:hAnsi="Times New Roman" w:eastAsia="宋体" w:cs="Times New Roman"/>
          <w:b w:val="0"/>
          <w:color w:val="auto"/>
          <w:spacing w:val="7"/>
          <w:sz w:val="24"/>
          <w:highlight w:val="none"/>
          <w:lang w:eastAsia="zh-CN"/>
        </w:rPr>
        <w:t xml:space="preserve">】</w:t>
      </w:r>
      <w:r/>
    </w:p>
    <w:p>
      <w:pPr>
        <w:pStyle w:val="1285"/>
        <w:ind w:firstLine="500"/>
        <w:spacing w:line="440" w:lineRule="exact"/>
        <w:rPr>
          <w:rStyle w:val="735"/>
          <w:rFonts w:hint="default" w:ascii="Times New Roman" w:hAnsi="Times New Roman" w:eastAsia="宋体" w:cs="Times New Roman"/>
          <w:b w:val="0"/>
          <w:color w:val="auto"/>
          <w:spacing w:val="7"/>
          <w:sz w:val="24"/>
          <w:szCs w:val="22"/>
          <w:highlight w:val="none"/>
        </w:rPr>
        <w:outlineLvl w:val="9"/>
      </w:pPr>
      <w:r>
        <w:rPr>
          <w:rStyle w:val="735"/>
          <w:rFonts w:hint="default" w:ascii="Times New Roman" w:hAnsi="Times New Roman" w:eastAsia="宋体" w:cs="Times New Roman"/>
          <w:b w:val="0"/>
          <w:color w:val="auto"/>
          <w:spacing w:val="7"/>
          <w:sz w:val="24"/>
          <w:szCs w:val="22"/>
          <w:highlight w:val="none"/>
        </w:rPr>
        <w:t xml:space="preserve">3.</w:t>
      </w:r>
      <w:r>
        <w:rPr>
          <w:rStyle w:val="735"/>
          <w:rFonts w:hint="eastAsia" w:eastAsia="宋体" w:cs="Times New Roman"/>
          <w:b w:val="0"/>
          <w:color w:val="auto"/>
          <w:spacing w:val="7"/>
          <w:sz w:val="24"/>
          <w:szCs w:val="22"/>
          <w:highlight w:val="none"/>
          <w:lang w:val="en-US" w:eastAsia="zh-CN"/>
        </w:rPr>
        <w:t xml:space="preserve">4</w:t>
      </w:r>
      <w:r>
        <w:rPr>
          <w:rFonts w:hint="default" w:ascii="Times New Roman" w:hAnsi="Times New Roman" w:eastAsia="宋体" w:cs="Times New Roman"/>
          <w:b w:val="0"/>
          <w:bCs/>
          <w:color w:val="auto"/>
          <w:sz w:val="24"/>
          <w:szCs w:val="24"/>
          <w:highlight w:val="none"/>
        </w:rPr>
        <w:t xml:space="preserve">．</w:t>
      </w:r>
      <w:r>
        <w:rPr>
          <w:rStyle w:val="735"/>
          <w:rFonts w:hint="default" w:ascii="Times New Roman" w:hAnsi="Times New Roman" w:eastAsia="宋体" w:cs="Times New Roman"/>
          <w:b w:val="0"/>
          <w:color w:val="auto"/>
          <w:spacing w:val="7"/>
          <w:sz w:val="24"/>
          <w:szCs w:val="22"/>
          <w:highlight w:val="none"/>
        </w:rPr>
        <w:t xml:space="preserve">维保方案</w:t>
      </w:r>
      <w:r/>
    </w:p>
    <w:p>
      <w:pPr>
        <w:pStyle w:val="1285"/>
        <w:ind w:firstLine="499"/>
        <w:keepLines w:val="0"/>
        <w:keepNext w:val="0"/>
        <w:pageBreakBefore w:val="0"/>
        <w:spacing w:line="440" w:lineRule="exact"/>
        <w:widowControl w:val="off"/>
        <w:rPr>
          <w:rStyle w:val="735"/>
          <w:rFonts w:hint="default" w:ascii="Times New Roman" w:hAnsi="Times New Roman" w:eastAsia="宋体" w:cs="Times New Roman"/>
          <w:b w:val="0"/>
          <w:color w:val="auto"/>
          <w:spacing w:val="7"/>
          <w:sz w:val="24"/>
          <w:szCs w:val="22"/>
          <w:highlight w:val="none"/>
          <w:lang w:val="en-US" w:eastAsia="zh-CN"/>
        </w:rPr>
        <w:outlineLvl w:val="9"/>
      </w:pPr>
      <w:r>
        <w:rPr>
          <w:rStyle w:val="735"/>
          <w:rFonts w:hint="default" w:ascii="Times New Roman" w:hAnsi="Times New Roman" w:eastAsia="宋体" w:cs="Times New Roman"/>
          <w:b w:val="0"/>
          <w:color w:val="auto"/>
          <w:spacing w:val="7"/>
          <w:sz w:val="24"/>
          <w:szCs w:val="22"/>
          <w:highlight w:val="none"/>
          <w:lang w:val="en-US" w:eastAsia="zh-CN"/>
        </w:rPr>
        <w:t xml:space="preserve">投标人应根据招标文件要求提供具体详实的维保方案，方案内容包括但不仅限于货物的响应</w:t>
      </w:r>
      <w:r>
        <w:rPr>
          <w:rStyle w:val="735"/>
          <w:rFonts w:hint="default" w:ascii="Times New Roman" w:hAnsi="Times New Roman" w:eastAsia="宋体" w:cs="Times New Roman"/>
          <w:b w:val="0"/>
          <w:color w:val="auto"/>
          <w:spacing w:val="7"/>
          <w:sz w:val="24"/>
          <w:highlight w:val="none"/>
          <w:lang w:val="en-US" w:eastAsia="zh-CN"/>
        </w:rPr>
        <w:t xml:space="preserve">标准</w:t>
      </w:r>
      <w:r>
        <w:rPr>
          <w:rStyle w:val="735"/>
          <w:rFonts w:hint="default" w:ascii="Times New Roman" w:hAnsi="Times New Roman" w:eastAsia="宋体" w:cs="Times New Roman"/>
          <w:b w:val="0"/>
          <w:color w:val="auto"/>
          <w:spacing w:val="7"/>
          <w:sz w:val="24"/>
          <w:szCs w:val="22"/>
          <w:highlight w:val="none"/>
          <w:lang w:val="en-US" w:eastAsia="zh-CN"/>
        </w:rPr>
        <w:t xml:space="preserve">、服务体系、备件体系、故障解决方案、专业技术人员保障、日常巡检等。方案内容完整且有实质性意义的得</w:t>
      </w:r>
      <w:r>
        <w:rPr>
          <w:rStyle w:val="735"/>
          <w:rFonts w:hint="eastAsia" w:eastAsia="宋体" w:cs="Times New Roman"/>
          <w:b w:val="0"/>
          <w:color w:val="auto"/>
          <w:spacing w:val="7"/>
          <w:sz w:val="24"/>
          <w:szCs w:val="22"/>
          <w:highlight w:val="none"/>
          <w:lang w:val="en-US" w:eastAsia="zh-CN"/>
        </w:rPr>
        <w:t xml:space="preserve">6</w:t>
      </w:r>
      <w:r>
        <w:rPr>
          <w:rStyle w:val="735"/>
          <w:rFonts w:hint="default" w:ascii="Times New Roman" w:hAnsi="Times New Roman" w:eastAsia="宋体" w:cs="Times New Roman"/>
          <w:b w:val="0"/>
          <w:color w:val="auto"/>
          <w:spacing w:val="7"/>
          <w:sz w:val="24"/>
          <w:szCs w:val="22"/>
          <w:highlight w:val="none"/>
          <w:lang w:val="en-US" w:eastAsia="zh-CN"/>
        </w:rPr>
        <w:t xml:space="preserve">分；方案内有部分内容缺失或部分内容无实质性意义得</w:t>
      </w:r>
      <w:r>
        <w:rPr>
          <w:rStyle w:val="735"/>
          <w:rFonts w:hint="eastAsia" w:eastAsia="宋体" w:cs="Times New Roman"/>
          <w:b w:val="0"/>
          <w:color w:val="auto"/>
          <w:spacing w:val="7"/>
          <w:sz w:val="24"/>
          <w:szCs w:val="22"/>
          <w:highlight w:val="none"/>
          <w:lang w:val="en-US" w:eastAsia="zh-CN"/>
        </w:rPr>
        <w:t xml:space="preserve">3</w:t>
      </w:r>
      <w:r>
        <w:rPr>
          <w:rStyle w:val="735"/>
          <w:rFonts w:hint="default" w:ascii="Times New Roman" w:hAnsi="Times New Roman" w:eastAsia="宋体" w:cs="Times New Roman"/>
          <w:b w:val="0"/>
          <w:color w:val="auto"/>
          <w:spacing w:val="7"/>
          <w:sz w:val="24"/>
          <w:szCs w:val="22"/>
          <w:highlight w:val="none"/>
          <w:lang w:val="en-US" w:eastAsia="zh-CN"/>
        </w:rPr>
        <w:t xml:space="preserve">分；方案内容</w:t>
      </w:r>
      <w:r>
        <w:rPr>
          <w:rStyle w:val="735"/>
          <w:rFonts w:hint="default" w:ascii="Times New Roman" w:hAnsi="Times New Roman" w:eastAsia="宋体" w:cs="Times New Roman"/>
          <w:b w:val="0"/>
          <w:color w:val="auto"/>
          <w:spacing w:val="7"/>
          <w:sz w:val="24"/>
          <w:highlight w:val="none"/>
          <w:lang w:val="en-US" w:eastAsia="zh-CN"/>
        </w:rPr>
        <w:t xml:space="preserve">简略</w:t>
      </w:r>
      <w:r>
        <w:rPr>
          <w:rStyle w:val="735"/>
          <w:rFonts w:hint="default" w:ascii="Times New Roman" w:hAnsi="Times New Roman" w:eastAsia="宋体" w:cs="Times New Roman"/>
          <w:b w:val="0"/>
          <w:color w:val="auto"/>
          <w:spacing w:val="7"/>
          <w:sz w:val="24"/>
          <w:szCs w:val="22"/>
          <w:highlight w:val="none"/>
          <w:lang w:val="en-US" w:eastAsia="zh-CN"/>
        </w:rPr>
        <w:t xml:space="preserve">且</w:t>
      </w:r>
      <w:r>
        <w:rPr>
          <w:rStyle w:val="927"/>
          <w:rFonts w:hint="default" w:ascii="Times New Roman" w:hAnsi="Times New Roman" w:eastAsia="宋体" w:cs="Times New Roman"/>
          <w:b w:val="0"/>
          <w:caps w:val="0"/>
          <w:color w:val="auto"/>
          <w:spacing w:val="0"/>
          <w:sz w:val="24"/>
          <w:highlight w:val="none"/>
          <w:lang w:val="en-US" w:eastAsia="zh-CN"/>
        </w:rPr>
        <w:t xml:space="preserve">基本</w:t>
      </w:r>
      <w:r>
        <w:rPr>
          <w:rStyle w:val="735"/>
          <w:rFonts w:hint="default" w:ascii="Times New Roman" w:hAnsi="Times New Roman" w:eastAsia="宋体" w:cs="Times New Roman"/>
          <w:b w:val="0"/>
          <w:color w:val="auto"/>
          <w:spacing w:val="7"/>
          <w:sz w:val="24"/>
          <w:szCs w:val="22"/>
          <w:highlight w:val="none"/>
          <w:lang w:val="en-US" w:eastAsia="zh-CN"/>
        </w:rPr>
        <w:t xml:space="preserve">无实际意义得</w:t>
      </w:r>
      <w:r>
        <w:rPr>
          <w:rStyle w:val="735"/>
          <w:rFonts w:hint="eastAsia" w:eastAsia="宋体" w:cs="Times New Roman"/>
          <w:b w:val="0"/>
          <w:color w:val="auto"/>
          <w:spacing w:val="7"/>
          <w:sz w:val="24"/>
          <w:szCs w:val="22"/>
          <w:highlight w:val="none"/>
          <w:lang w:val="en-US" w:eastAsia="zh-CN"/>
        </w:rPr>
        <w:t xml:space="preserve">1</w:t>
      </w:r>
      <w:r>
        <w:rPr>
          <w:rStyle w:val="735"/>
          <w:rFonts w:hint="default" w:ascii="Times New Roman" w:hAnsi="Times New Roman" w:eastAsia="宋体" w:cs="Times New Roman"/>
          <w:b w:val="0"/>
          <w:color w:val="auto"/>
          <w:spacing w:val="7"/>
          <w:sz w:val="24"/>
          <w:szCs w:val="22"/>
          <w:highlight w:val="none"/>
          <w:lang w:val="en-US" w:eastAsia="zh-CN"/>
        </w:rPr>
        <w:t xml:space="preserve">分；不提供不得分。</w:t>
      </w:r>
      <w:r>
        <w:rPr>
          <w:rStyle w:val="735"/>
          <w:rFonts w:hint="default" w:ascii="Times New Roman" w:hAnsi="Times New Roman" w:eastAsia="宋体" w:cs="Times New Roman"/>
          <w:b w:val="0"/>
          <w:color w:val="auto"/>
          <w:spacing w:val="7"/>
          <w:sz w:val="24"/>
          <w:highlight w:val="none"/>
          <w:lang w:eastAsia="zh-CN"/>
        </w:rPr>
        <w:t xml:space="preserve">【</w:t>
      </w:r>
      <w:r>
        <w:rPr>
          <w:rStyle w:val="735"/>
          <w:rFonts w:hint="default" w:ascii="Times New Roman" w:hAnsi="Times New Roman" w:eastAsia="宋体" w:cs="Times New Roman"/>
          <w:b w:val="0"/>
          <w:color w:val="auto"/>
          <w:spacing w:val="7"/>
          <w:sz w:val="24"/>
          <w:highlight w:val="none"/>
          <w:lang w:val="en-US" w:eastAsia="zh-CN"/>
        </w:rPr>
        <w:t xml:space="preserve">0/1/3/6</w:t>
      </w:r>
      <w:r>
        <w:rPr>
          <w:rStyle w:val="735"/>
          <w:rFonts w:hint="default" w:ascii="Times New Roman" w:hAnsi="Times New Roman" w:eastAsia="宋体" w:cs="Times New Roman"/>
          <w:b w:val="0"/>
          <w:color w:val="auto"/>
          <w:spacing w:val="7"/>
          <w:sz w:val="24"/>
          <w:highlight w:val="none"/>
          <w:lang w:eastAsia="zh-CN"/>
        </w:rPr>
        <w:t xml:space="preserve">】</w:t>
      </w:r>
      <w:r/>
    </w:p>
    <w:p>
      <w:pPr>
        <w:pStyle w:val="1285"/>
        <w:ind w:firstLine="500"/>
        <w:spacing w:line="440" w:lineRule="exact"/>
        <w:rPr>
          <w:rStyle w:val="735"/>
          <w:rFonts w:hint="default" w:ascii="Times New Roman" w:hAnsi="Times New Roman" w:eastAsia="宋体" w:cs="Times New Roman"/>
          <w:b w:val="0"/>
          <w:color w:val="auto"/>
          <w:spacing w:val="7"/>
          <w:sz w:val="24"/>
          <w:highlight w:val="none"/>
        </w:rPr>
        <w:outlineLvl w:val="9"/>
      </w:pPr>
      <w:r>
        <w:rPr>
          <w:rStyle w:val="735"/>
          <w:rFonts w:hint="default" w:ascii="Times New Roman" w:hAnsi="Times New Roman" w:eastAsia="宋体" w:cs="Times New Roman"/>
          <w:b w:val="0"/>
          <w:color w:val="auto"/>
          <w:spacing w:val="7"/>
          <w:sz w:val="24"/>
          <w:highlight w:val="none"/>
        </w:rPr>
        <w:t xml:space="preserve">3.</w:t>
      </w:r>
      <w:r>
        <w:rPr>
          <w:rStyle w:val="735"/>
          <w:rFonts w:hint="eastAsia" w:eastAsia="宋体" w:cs="Times New Roman"/>
          <w:b w:val="0"/>
          <w:color w:val="auto"/>
          <w:spacing w:val="7"/>
          <w:sz w:val="24"/>
          <w:highlight w:val="none"/>
          <w:lang w:val="en-US" w:eastAsia="zh-CN"/>
        </w:rPr>
        <w:t xml:space="preserve">5</w:t>
      </w:r>
      <w:r>
        <w:rPr>
          <w:rFonts w:hint="default" w:ascii="Times New Roman" w:hAnsi="Times New Roman" w:eastAsia="宋体" w:cs="Times New Roman"/>
          <w:b w:val="0"/>
          <w:bCs/>
          <w:color w:val="auto"/>
          <w:sz w:val="24"/>
          <w:szCs w:val="24"/>
          <w:highlight w:val="none"/>
        </w:rPr>
        <w:t xml:space="preserve">．</w:t>
      </w:r>
      <w:r>
        <w:rPr>
          <w:rStyle w:val="735"/>
          <w:rFonts w:hint="default" w:ascii="Times New Roman" w:hAnsi="Times New Roman" w:eastAsia="宋体" w:cs="Times New Roman"/>
          <w:b w:val="0"/>
          <w:color w:val="auto"/>
          <w:spacing w:val="7"/>
          <w:sz w:val="24"/>
          <w:highlight w:val="none"/>
        </w:rPr>
        <w:t xml:space="preserve">培训方案</w:t>
      </w:r>
      <w:r/>
    </w:p>
    <w:p>
      <w:pPr>
        <w:pStyle w:val="1285"/>
        <w:ind w:firstLine="500"/>
        <w:spacing w:line="440" w:lineRule="exact"/>
        <w:rPr>
          <w:rStyle w:val="735"/>
          <w:rFonts w:hint="default" w:ascii="Times New Roman" w:hAnsi="Times New Roman" w:eastAsia="宋体" w:cs="Times New Roman"/>
          <w:b w:val="0"/>
          <w:color w:val="auto"/>
          <w:spacing w:val="7"/>
          <w:sz w:val="24"/>
          <w:highlight w:val="none"/>
        </w:rPr>
        <w:outlineLvl w:val="9"/>
      </w:pPr>
      <w:r>
        <w:rPr>
          <w:rStyle w:val="735"/>
          <w:rFonts w:hint="default" w:ascii="Times New Roman" w:hAnsi="Times New Roman" w:eastAsia="宋体" w:cs="Times New Roman"/>
          <w:b w:val="0"/>
          <w:color w:val="auto"/>
          <w:spacing w:val="7"/>
          <w:sz w:val="24"/>
          <w:highlight w:val="none"/>
        </w:rPr>
        <w:t xml:space="preserve">投标人根据招标文件要求提供具体详实的培训方案，方案内容包括但不仅限于培训步骤、培训计划、</w:t>
      </w:r>
      <w:r>
        <w:rPr>
          <w:rStyle w:val="735"/>
          <w:rFonts w:hint="default" w:ascii="Times New Roman" w:hAnsi="Times New Roman" w:eastAsia="宋体" w:cs="Times New Roman"/>
          <w:b w:val="0"/>
          <w:color w:val="auto"/>
          <w:spacing w:val="7"/>
          <w:sz w:val="24"/>
          <w:highlight w:val="none"/>
          <w:lang w:val="en-US" w:eastAsia="zh-CN"/>
        </w:rPr>
        <w:t xml:space="preserve">培训内容、</w:t>
      </w:r>
      <w:r>
        <w:rPr>
          <w:rStyle w:val="735"/>
          <w:rFonts w:hint="default" w:ascii="Times New Roman" w:hAnsi="Times New Roman" w:eastAsia="宋体" w:cs="Times New Roman"/>
          <w:b w:val="0"/>
          <w:color w:val="auto"/>
          <w:spacing w:val="7"/>
          <w:sz w:val="24"/>
          <w:highlight w:val="none"/>
        </w:rPr>
        <w:t xml:space="preserve">培训记录表等。方案内容完整且有实质性意义的得</w:t>
      </w:r>
      <w:r>
        <w:rPr>
          <w:rStyle w:val="735"/>
          <w:rFonts w:hint="default" w:ascii="Times New Roman" w:hAnsi="Times New Roman" w:eastAsia="宋体" w:cs="Times New Roman"/>
          <w:b w:val="0"/>
          <w:color w:val="auto"/>
          <w:spacing w:val="7"/>
          <w:sz w:val="24"/>
          <w:highlight w:val="none"/>
          <w:lang w:val="en-US" w:eastAsia="zh-CN"/>
        </w:rPr>
        <w:t xml:space="preserve">6</w:t>
      </w:r>
      <w:r>
        <w:rPr>
          <w:rStyle w:val="735"/>
          <w:rFonts w:hint="default" w:ascii="Times New Roman" w:hAnsi="Times New Roman" w:eastAsia="宋体" w:cs="Times New Roman"/>
          <w:b w:val="0"/>
          <w:color w:val="auto"/>
          <w:spacing w:val="7"/>
          <w:sz w:val="24"/>
          <w:highlight w:val="none"/>
        </w:rPr>
        <w:t xml:space="preserve">分；方案内有部分内容缺失或部分内容无实质性意义得</w:t>
      </w:r>
      <w:r>
        <w:rPr>
          <w:rStyle w:val="735"/>
          <w:rFonts w:hint="default" w:ascii="Times New Roman" w:hAnsi="Times New Roman" w:eastAsia="宋体" w:cs="Times New Roman"/>
          <w:b w:val="0"/>
          <w:color w:val="auto"/>
          <w:spacing w:val="7"/>
          <w:sz w:val="24"/>
          <w:highlight w:val="none"/>
          <w:lang w:val="en-US" w:eastAsia="zh-CN"/>
        </w:rPr>
        <w:t xml:space="preserve">3</w:t>
      </w:r>
      <w:r>
        <w:rPr>
          <w:rStyle w:val="735"/>
          <w:rFonts w:hint="default" w:ascii="Times New Roman" w:hAnsi="Times New Roman" w:eastAsia="宋体" w:cs="Times New Roman"/>
          <w:b w:val="0"/>
          <w:color w:val="auto"/>
          <w:spacing w:val="7"/>
          <w:sz w:val="24"/>
          <w:highlight w:val="none"/>
        </w:rPr>
        <w:t xml:space="preserve">分；方案内容简略且基本无实际意义得1分，不提供不得分。</w:t>
      </w:r>
      <w:r>
        <w:rPr>
          <w:rStyle w:val="735"/>
          <w:rFonts w:hint="default" w:ascii="Times New Roman" w:hAnsi="Times New Roman" w:eastAsia="宋体" w:cs="Times New Roman"/>
          <w:b w:val="0"/>
          <w:color w:val="auto"/>
          <w:spacing w:val="7"/>
          <w:sz w:val="24"/>
          <w:highlight w:val="none"/>
          <w:lang w:eastAsia="zh-CN"/>
        </w:rPr>
        <w:t xml:space="preserve">【</w:t>
      </w:r>
      <w:r>
        <w:rPr>
          <w:rStyle w:val="735"/>
          <w:rFonts w:hint="default" w:ascii="Times New Roman" w:hAnsi="Times New Roman" w:eastAsia="宋体" w:cs="Times New Roman"/>
          <w:b w:val="0"/>
          <w:color w:val="auto"/>
          <w:spacing w:val="7"/>
          <w:sz w:val="24"/>
          <w:highlight w:val="none"/>
          <w:lang w:val="en-US" w:eastAsia="zh-CN"/>
        </w:rPr>
        <w:t xml:space="preserve">0/1/3/6</w:t>
      </w:r>
      <w:r>
        <w:rPr>
          <w:rStyle w:val="735"/>
          <w:rFonts w:hint="default" w:ascii="Times New Roman" w:hAnsi="Times New Roman" w:eastAsia="宋体" w:cs="Times New Roman"/>
          <w:b w:val="0"/>
          <w:color w:val="auto"/>
          <w:spacing w:val="7"/>
          <w:sz w:val="24"/>
          <w:highlight w:val="none"/>
          <w:lang w:eastAsia="zh-CN"/>
        </w:rPr>
        <w:t xml:space="preserve">】</w:t>
      </w:r>
      <w:r/>
    </w:p>
    <w:p>
      <w:pPr>
        <w:pStyle w:val="1285"/>
        <w:ind w:firstLine="500"/>
        <w:spacing w:line="440" w:lineRule="exact"/>
        <w:rPr>
          <w:rStyle w:val="735"/>
          <w:rFonts w:hint="eastAsia" w:eastAsia="宋体" w:cs="Times New Roman"/>
          <w:b w:val="0"/>
          <w:i w:val="0"/>
          <w:iCs/>
          <w:color w:val="auto"/>
          <w:spacing w:val="7"/>
          <w:sz w:val="24"/>
          <w:highlight w:val="none"/>
          <w:u w:val="none"/>
          <w:lang w:val="en-US" w:eastAsia="zh-CN"/>
        </w:rPr>
        <w:outlineLvl w:val="9"/>
      </w:pPr>
      <w:r>
        <w:rPr>
          <w:rStyle w:val="735"/>
          <w:rFonts w:hint="eastAsia" w:eastAsia="宋体" w:cs="Times New Roman"/>
          <w:b w:val="0"/>
          <w:i w:val="0"/>
          <w:iCs/>
          <w:color w:val="auto"/>
          <w:spacing w:val="7"/>
          <w:sz w:val="24"/>
          <w:highlight w:val="none"/>
          <w:u w:val="none"/>
          <w:lang w:val="en-US" w:eastAsia="zh-CN"/>
        </w:rPr>
        <w:t xml:space="preserve">3.6．设备使用年限</w:t>
      </w:r>
      <w:r/>
    </w:p>
    <w:p>
      <w:pPr>
        <w:pStyle w:val="1285"/>
        <w:ind w:firstLine="500"/>
        <w:spacing w:line="440" w:lineRule="exact"/>
        <w:rPr>
          <w:rStyle w:val="735"/>
          <w:rFonts w:hint="default" w:ascii="Times New Roman" w:hAnsi="Times New Roman" w:eastAsia="宋体" w:cs="Times New Roman"/>
          <w:b/>
          <w:strike/>
          <w:color w:val="auto"/>
          <w:spacing w:val="7"/>
          <w:sz w:val="24"/>
          <w:highlight w:val="none"/>
          <w:lang w:val="en-US"/>
        </w:rPr>
        <w:outlineLvl w:val="9"/>
      </w:pPr>
      <w:r>
        <w:rPr>
          <w:rStyle w:val="735"/>
          <w:rFonts w:hint="eastAsia" w:eastAsia="宋体" w:cs="Times New Roman"/>
          <w:b w:val="0"/>
          <w:i w:val="0"/>
          <w:iCs/>
          <w:color w:val="auto"/>
          <w:spacing w:val="7"/>
          <w:sz w:val="24"/>
          <w:highlight w:val="none"/>
          <w:u w:val="none"/>
          <w:lang w:val="en-US" w:eastAsia="zh-CN"/>
        </w:rPr>
        <w:t xml:space="preserve">设备使用年限满足10年的基础上，增加一年得1.6分，本项最高得8分。</w:t>
      </w:r>
      <w:r>
        <w:rPr>
          <w:rStyle w:val="735"/>
          <w:rFonts w:hint="eastAsia" w:eastAsia="宋体" w:cs="Times New Roman"/>
          <w:b/>
          <w:bCs/>
          <w:i w:val="0"/>
          <w:iCs/>
          <w:color w:val="auto"/>
          <w:spacing w:val="7"/>
          <w:sz w:val="24"/>
          <w:highlight w:val="none"/>
          <w:u w:val="none"/>
          <w:lang w:val="en-US" w:eastAsia="zh-CN"/>
        </w:rPr>
        <w:t xml:space="preserve">（请在投标文件中提供产品说明书或设备铭牌证明材料，不提供不得分）</w:t>
      </w:r>
      <w:r/>
    </w:p>
    <w:p>
      <w:pPr>
        <w:ind w:right="-124" w:firstLine="480"/>
        <w:spacing w:line="440" w:lineRule="exact"/>
        <w:rPr>
          <w:rFonts w:hint="default" w:ascii="Times New Roman" w:hAnsi="Times New Roman" w:eastAsia="宋体" w:cs="Times New Roman"/>
          <w:b/>
          <w:bCs/>
          <w:caps w:val="0"/>
          <w:color w:val="auto"/>
          <w:spacing w:val="0"/>
          <w:sz w:val="24"/>
          <w:highlight w:val="none"/>
        </w:rPr>
      </w:pPr>
      <w:r/>
      <w:bookmarkStart w:id="246" w:name="EBddd2bfca11f1432aa788263fdcdf8517"/>
      <w:r/>
      <w:bookmarkEnd w:id="246"/>
      <w:r/>
      <w:r/>
    </w:p>
    <w:p>
      <w:pPr>
        <w:ind w:right="-124" w:firstLine="480"/>
        <w:spacing w:line="440" w:lineRule="exact"/>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b/>
          <w:bCs/>
          <w:caps w:val="0"/>
          <w:color w:val="auto"/>
          <w:spacing w:val="0"/>
          <w:sz w:val="24"/>
          <w:highlight w:val="none"/>
        </w:rPr>
        <w:t xml:space="preserve">注：</w:t>
      </w:r>
      <w:r/>
    </w:p>
    <w:p>
      <w:pPr>
        <w:ind w:right="-124" w:firstLine="480"/>
        <w:spacing w:line="440" w:lineRule="exact"/>
        <w:rPr>
          <w:rFonts w:hint="default" w:ascii="Times New Roman" w:hAnsi="Times New Roman" w:eastAsia="宋体" w:cs="Times New Roman"/>
          <w:b/>
          <w:bCs/>
          <w:caps w:val="0"/>
          <w:color w:val="auto"/>
          <w:spacing w:val="0"/>
          <w:sz w:val="24"/>
          <w:highlight w:val="none"/>
          <w:lang w:eastAsia="zh-CN"/>
        </w:rPr>
      </w:pPr>
      <w:r>
        <w:rPr>
          <w:rFonts w:hint="default" w:ascii="Times New Roman" w:hAnsi="Times New Roman" w:eastAsia="宋体" w:cs="Times New Roman"/>
          <w:b/>
          <w:bCs/>
          <w:caps w:val="0"/>
          <w:color w:val="auto"/>
          <w:spacing w:val="0"/>
          <w:sz w:val="24"/>
          <w:highlight w:val="none"/>
          <w:lang w:val="en-US" w:eastAsia="zh-CN"/>
        </w:rPr>
        <w:t xml:space="preserve">1．</w:t>
      </w:r>
      <w:r>
        <w:rPr>
          <w:rFonts w:hint="default" w:ascii="Times New Roman" w:hAnsi="Times New Roman" w:eastAsia="宋体" w:cs="Times New Roman"/>
          <w:b/>
          <w:bCs/>
          <w:caps w:val="0"/>
          <w:color w:val="auto"/>
          <w:spacing w:val="0"/>
          <w:sz w:val="24"/>
          <w:highlight w:val="none"/>
        </w:rPr>
        <w:t xml:space="preserve">以上证明材料，不提供不得分</w:t>
      </w:r>
      <w:r>
        <w:rPr>
          <w:rFonts w:hint="default" w:ascii="Times New Roman" w:hAnsi="Times New Roman" w:eastAsia="宋体" w:cs="Times New Roman"/>
          <w:b/>
          <w:bCs/>
          <w:caps w:val="0"/>
          <w:color w:val="auto"/>
          <w:spacing w:val="0"/>
          <w:sz w:val="24"/>
          <w:highlight w:val="none"/>
          <w:lang w:eastAsia="zh-CN"/>
        </w:rPr>
        <w:t xml:space="preserve">。</w:t>
      </w:r>
      <w:r/>
    </w:p>
    <w:p>
      <w:pPr>
        <w:pStyle w:val="1285"/>
        <w:ind w:firstLine="500"/>
        <w:spacing w:line="440" w:lineRule="exact"/>
        <w:rPr>
          <w:rFonts w:hint="default" w:ascii="Times New Roman" w:hAnsi="Times New Roman" w:eastAsia="宋体" w:cs="Times New Roman"/>
          <w:b/>
          <w:bCs/>
          <w:caps w:val="0"/>
          <w:color w:val="auto"/>
          <w:spacing w:val="0"/>
          <w:sz w:val="24"/>
          <w:highlight w:val="none"/>
          <w:lang w:val="en-US" w:eastAsia="zh-CN"/>
        </w:rPr>
        <w:outlineLvl w:val="9"/>
      </w:pPr>
      <w:r>
        <w:rPr>
          <w:rFonts w:hint="default" w:ascii="Times New Roman" w:hAnsi="Times New Roman" w:eastAsia="宋体" w:cs="Times New Roman"/>
          <w:b/>
          <w:bCs/>
          <w:caps w:val="0"/>
          <w:color w:val="auto"/>
          <w:spacing w:val="0"/>
          <w:sz w:val="24"/>
          <w:highlight w:val="none"/>
          <w:lang w:val="en-US" w:eastAsia="zh-CN"/>
        </w:rPr>
        <w:t xml:space="preserve">2．投标人提供的所有</w:t>
      </w:r>
      <w:r>
        <w:rPr>
          <w:rStyle w:val="735"/>
          <w:rFonts w:hint="default" w:ascii="Times New Roman" w:hAnsi="Times New Roman" w:eastAsia="宋体" w:cs="Times New Roman"/>
          <w:b/>
          <w:bCs/>
          <w:color w:val="auto"/>
          <w:spacing w:val="7"/>
          <w:sz w:val="24"/>
          <w:highlight w:val="none"/>
          <w:lang w:val="en-US" w:eastAsia="zh-CN"/>
        </w:rPr>
        <w:t xml:space="preserve">证明</w:t>
      </w:r>
      <w:r>
        <w:rPr>
          <w:rFonts w:hint="default" w:ascii="Times New Roman" w:hAnsi="Times New Roman" w:eastAsia="宋体" w:cs="Times New Roman"/>
          <w:b/>
          <w:bCs/>
          <w:caps w:val="0"/>
          <w:color w:val="auto"/>
          <w:spacing w:val="0"/>
          <w:sz w:val="24"/>
          <w:highlight w:val="none"/>
          <w:lang w:val="en-US" w:eastAsia="zh-CN"/>
        </w:rPr>
        <w:t xml:space="preserve">材料需清晰完整，如存在不清晰、不完整等情形使得评委会无法准确评审的，视为未提供，未提供的不得分。</w:t>
      </w:r>
      <w:r/>
    </w:p>
    <w:p>
      <w:pPr>
        <w:pStyle w:val="767"/>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984"/>
        <w:ind w:left="0"/>
        <w:pageBreakBefore/>
        <w:spacing w:line="440" w:lineRule="exact"/>
        <w:rPr>
          <w:rFonts w:hint="default" w:ascii="Times New Roman" w:hAnsi="Times New Roman" w:eastAsia="宋体" w:cs="Times New Roman"/>
          <w:caps w:val="0"/>
          <w:color w:val="auto"/>
          <w:spacing w:val="0"/>
          <w:highlight w:val="none"/>
        </w:rPr>
      </w:pPr>
      <w:r/>
      <w:bookmarkStart w:id="247" w:name="_Toc6518"/>
      <w:r/>
      <w:bookmarkStart w:id="248" w:name="_Toc54119656"/>
      <w:r/>
      <w:bookmarkStart w:id="249" w:name="_Toc9123"/>
      <w:r>
        <w:rPr>
          <w:rFonts w:hint="default" w:ascii="Times New Roman" w:hAnsi="Times New Roman" w:eastAsia="宋体" w:cs="Times New Roman"/>
          <w:caps w:val="0"/>
          <w:color w:val="auto"/>
          <w:spacing w:val="0"/>
          <w:highlight w:val="none"/>
        </w:rPr>
        <w:t xml:space="preserve">第六章 投标</w:t>
      </w:r>
      <w:bookmarkEnd w:id="221"/>
      <w:r/>
      <w:bookmarkEnd w:id="222"/>
      <w:r/>
      <w:bookmarkEnd w:id="236"/>
      <w:r>
        <w:rPr>
          <w:rFonts w:hint="default" w:ascii="Times New Roman" w:hAnsi="Times New Roman" w:eastAsia="宋体" w:cs="Times New Roman"/>
          <w:caps w:val="0"/>
          <w:color w:val="auto"/>
          <w:spacing w:val="0"/>
          <w:highlight w:val="none"/>
        </w:rPr>
        <w:t xml:space="preserve">文件格式</w:t>
      </w:r>
      <w:bookmarkEnd w:id="215"/>
      <w:r/>
      <w:bookmarkEnd w:id="216"/>
      <w:r/>
      <w:bookmarkEnd w:id="237"/>
      <w:r/>
      <w:bookmarkEnd w:id="247"/>
      <w:r/>
      <w:bookmarkEnd w:id="248"/>
      <w:r/>
      <w:bookmarkEnd w:id="249"/>
      <w:r/>
      <w:bookmarkStart w:id="250" w:name="_Toc26554094"/>
      <w:r/>
      <w:bookmarkEnd w:id="250"/>
      <w:r/>
      <w:bookmarkStart w:id="251" w:name="_Toc49090576"/>
      <w:r/>
      <w:bookmarkEnd w:id="251"/>
      <w:r/>
      <w:bookmarkStart w:id="252" w:name="_Hlt26955039"/>
      <w:r/>
      <w:bookmarkEnd w:id="252"/>
      <w:r/>
      <w:bookmarkStart w:id="253" w:name="_Toc120614282"/>
      <w:r/>
      <w:bookmarkEnd w:id="253"/>
      <w:r/>
      <w:bookmarkStart w:id="254" w:name="_Hlt26671244"/>
      <w:r/>
      <w:bookmarkEnd w:id="254"/>
      <w:r/>
      <w:r/>
    </w:p>
    <w:p>
      <w:pPr>
        <w:pStyle w:val="1288"/>
        <w:spacing w:line="440" w:lineRule="exact"/>
        <w:rPr>
          <w:rFonts w:hint="default" w:ascii="Times New Roman" w:hAnsi="Times New Roman" w:eastAsia="宋体" w:cs="Times New Roman"/>
          <w:b/>
          <w:bCs/>
          <w:caps w:val="0"/>
          <w:color w:val="auto"/>
          <w:spacing w:val="0"/>
          <w:sz w:val="72"/>
          <w:szCs w:val="72"/>
          <w:highlight w:val="none"/>
        </w:rPr>
        <w:outlineLvl w:val="9"/>
      </w:pPr>
      <w:r/>
      <w:bookmarkStart w:id="255" w:name="EB3198bb99319c4c5cb9e4b30deb0155ce"/>
      <w:r>
        <w:rPr>
          <w:rStyle w:val="927"/>
          <w:rFonts w:hint="default" w:ascii="Times New Roman" w:hAnsi="Times New Roman" w:eastAsia="宋体" w:cs="Times New Roman"/>
          <w:caps w:val="0"/>
          <w:color w:val="auto"/>
          <w:spacing w:val="0"/>
          <w:highlight w:val="none"/>
        </w:rPr>
        <w:t xml:space="preserve">﻿</w:t>
      </w:r>
      <w:r/>
    </w:p>
    <w:p>
      <w:pPr>
        <w:jc w:val="center"/>
        <w:spacing w:line="360" w:lineRule="auto"/>
        <w:rPr>
          <w:rFonts w:hint="default" w:ascii="Times New Roman" w:hAnsi="Times New Roman" w:eastAsia="宋体" w:cs="Times New Roman"/>
          <w:b/>
          <w:bCs/>
          <w:caps w:val="0"/>
          <w:color w:val="auto"/>
          <w:spacing w:val="0"/>
          <w:sz w:val="72"/>
          <w:szCs w:val="72"/>
          <w:highlight w:val="none"/>
        </w:rPr>
      </w:pPr>
      <w:r>
        <w:rPr>
          <w:rFonts w:hint="default" w:ascii="Times New Roman" w:hAnsi="Times New Roman" w:eastAsia="宋体" w:cs="Times New Roman"/>
          <w:b/>
          <w:bCs/>
          <w:caps w:val="0"/>
          <w:color w:val="auto"/>
          <w:spacing w:val="0"/>
          <w:sz w:val="72"/>
          <w:szCs w:val="72"/>
          <w:highlight w:val="none"/>
        </w:rPr>
      </w:r>
      <w:r/>
    </w:p>
    <w:p>
      <w:pPr>
        <w:pStyle w:val="767"/>
        <w:jc w:val="center"/>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jc w:val="center"/>
        <w:spacing w:line="360" w:lineRule="auto"/>
        <w:rPr>
          <w:rFonts w:hint="default" w:ascii="Times New Roman" w:hAnsi="Times New Roman" w:eastAsia="宋体" w:cs="Times New Roman"/>
          <w:b/>
          <w:bCs/>
          <w:caps w:val="0"/>
          <w:color w:val="auto"/>
          <w:spacing w:val="0"/>
          <w:sz w:val="72"/>
          <w:szCs w:val="72"/>
          <w:highlight w:val="none"/>
        </w:rPr>
      </w:pPr>
      <w:r>
        <w:rPr>
          <w:rFonts w:hint="default" w:ascii="Times New Roman" w:hAnsi="Times New Roman" w:eastAsia="宋体" w:cs="Times New Roman"/>
          <w:b/>
          <w:bCs/>
          <w:caps w:val="0"/>
          <w:color w:val="auto"/>
          <w:spacing w:val="0"/>
          <w:sz w:val="72"/>
          <w:szCs w:val="72"/>
          <w:highlight w:val="none"/>
        </w:rPr>
        <w:t xml:space="preserve">投  标  文  件</w:t>
      </w:r>
      <w:r/>
    </w:p>
    <w:p>
      <w:pPr>
        <w:jc w:val="center"/>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jc w:val="center"/>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jc w:val="center"/>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jc w:val="center"/>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ind w:firstLine="2327"/>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t xml:space="preserve">项目名称：</w:t>
      </w:r>
      <w:r>
        <w:rPr>
          <w:rFonts w:hint="default" w:ascii="Times New Roman" w:hAnsi="Times New Roman" w:eastAsia="宋体" w:cs="Times New Roman"/>
          <w:caps w:val="0"/>
          <w:color w:val="auto"/>
          <w:spacing w:val="0"/>
          <w:sz w:val="36"/>
          <w:szCs w:val="36"/>
          <w:highlight w:val="none"/>
          <w:u w:val="single"/>
        </w:rPr>
        <w:t xml:space="preserve">                     </w:t>
      </w:r>
      <w:r/>
    </w:p>
    <w:p>
      <w:pPr>
        <w:ind w:firstLine="2327"/>
        <w:spacing w:line="360" w:lineRule="auto"/>
        <w:rPr>
          <w:rFonts w:hint="default" w:ascii="Times New Roman" w:hAnsi="Times New Roman" w:eastAsia="宋体" w:cs="Times New Roman"/>
          <w:b/>
          <w:bCs/>
          <w:caps w:val="0"/>
          <w:color w:val="auto"/>
          <w:spacing w:val="0"/>
          <w:sz w:val="36"/>
          <w:szCs w:val="36"/>
          <w:highlight w:val="none"/>
          <w:u w:val="single"/>
        </w:rPr>
      </w:pPr>
      <w:r>
        <w:rPr>
          <w:rFonts w:hint="default" w:ascii="Times New Roman" w:hAnsi="Times New Roman" w:eastAsia="宋体" w:cs="Times New Roman"/>
          <w:b/>
          <w:bCs/>
          <w:caps w:val="0"/>
          <w:color w:val="auto"/>
          <w:spacing w:val="0"/>
          <w:sz w:val="36"/>
          <w:szCs w:val="36"/>
          <w:highlight w:val="none"/>
        </w:rPr>
        <w:t xml:space="preserve">项目编号：</w:t>
      </w:r>
      <w:r>
        <w:rPr>
          <w:rFonts w:hint="default" w:ascii="Times New Roman" w:hAnsi="Times New Roman" w:eastAsia="宋体" w:cs="Times New Roman"/>
          <w:caps w:val="0"/>
          <w:color w:val="auto"/>
          <w:spacing w:val="0"/>
          <w:sz w:val="36"/>
          <w:szCs w:val="36"/>
          <w:highlight w:val="none"/>
          <w:u w:val="single"/>
        </w:rPr>
        <w:t xml:space="preserve">                     </w:t>
      </w:r>
      <w:r/>
    </w:p>
    <w:p>
      <w:pPr>
        <w:ind w:firstLine="2327"/>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ind w:firstLine="2327"/>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ind w:firstLine="2327"/>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ind w:firstLine="2327"/>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ind w:firstLine="2327"/>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t xml:space="preserve">投标人：</w:t>
      </w:r>
      <w:r>
        <w:rPr>
          <w:rFonts w:hint="default" w:ascii="Times New Roman" w:hAnsi="Times New Roman" w:eastAsia="宋体" w:cs="Times New Roman"/>
          <w:caps w:val="0"/>
          <w:color w:val="auto"/>
          <w:spacing w:val="0"/>
          <w:sz w:val="36"/>
          <w:szCs w:val="36"/>
          <w:highlight w:val="none"/>
          <w:u w:val="single"/>
        </w:rPr>
        <w:t xml:space="preserve">                     </w:t>
      </w:r>
      <w:r/>
    </w:p>
    <w:p>
      <w:pPr>
        <w:ind w:firstLine="2327"/>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t xml:space="preserve">日  期：</w:t>
      </w:r>
      <w:r>
        <w:rPr>
          <w:rFonts w:hint="default" w:ascii="Times New Roman" w:hAnsi="Times New Roman" w:eastAsia="宋体" w:cs="Times New Roman"/>
          <w:caps w:val="0"/>
          <w:color w:val="auto"/>
          <w:spacing w:val="0"/>
          <w:sz w:val="36"/>
          <w:szCs w:val="36"/>
          <w:highlight w:val="none"/>
          <w:u w:val="single"/>
        </w:rPr>
        <w:t xml:space="preserve">                     </w:t>
      </w:r>
      <w:r/>
    </w:p>
    <w:p>
      <w:pPr>
        <w:pStyle w:val="1286"/>
        <w:jc w:val="center"/>
        <w:spacing w:after="400"/>
        <w:rPr>
          <w:rStyle w:val="927"/>
          <w:rFonts w:hint="default" w:ascii="Times New Roman" w:hAnsi="Times New Roman" w:eastAsia="宋体" w:cs="Times New Roman"/>
          <w:caps w:val="0"/>
          <w:color w:val="auto"/>
          <w:spacing w:val="0"/>
          <w:sz w:val="40"/>
          <w:szCs w:val="40"/>
          <w:highlight w:val="none"/>
        </w:rPr>
      </w:pPr>
      <w:r>
        <w:rPr>
          <w:rStyle w:val="927"/>
          <w:rFonts w:hint="default" w:ascii="Times New Roman" w:hAnsi="Times New Roman" w:eastAsia="宋体" w:cs="Times New Roman"/>
          <w:caps w:val="0"/>
          <w:color w:val="auto"/>
          <w:spacing w:val="0"/>
          <w:highlight w:val="none"/>
        </w:rPr>
        <w:br w:type="page" w:clear="all"/>
      </w:r>
      <w:r>
        <w:rPr>
          <w:rStyle w:val="927"/>
          <w:rFonts w:hint="default" w:ascii="Times New Roman" w:hAnsi="Times New Roman" w:eastAsia="宋体" w:cs="Times New Roman"/>
          <w:caps w:val="0"/>
          <w:color w:val="auto"/>
          <w:spacing w:val="0"/>
          <w:sz w:val="40"/>
          <w:szCs w:val="40"/>
          <w:highlight w:val="none"/>
        </w:rPr>
        <w:t xml:space="preserve">投标主要文件目录</w:t>
      </w:r>
      <w:r/>
    </w:p>
    <w:p>
      <w:pPr>
        <w:pStyle w:val="1286"/>
        <w:spacing w:before="240" w:after="240" w:line="200" w:lineRule="atLeast"/>
        <w:rPr>
          <w:rStyle w:val="927"/>
          <w:rFonts w:hint="default" w:ascii="Times New Roman" w:hAnsi="Times New Roman" w:eastAsia="宋体" w:cs="Times New Roman"/>
          <w:caps w:val="0"/>
          <w:color w:val="auto"/>
          <w:spacing w:val="0"/>
          <w:sz w:val="24"/>
          <w:szCs w:val="24"/>
          <w:highlight w:val="none"/>
        </w:rPr>
      </w:pPr>
      <w:r>
        <w:rPr>
          <w:rStyle w:val="927"/>
          <w:rFonts w:hint="default" w:ascii="Times New Roman" w:hAnsi="Times New Roman" w:eastAsia="宋体" w:cs="Times New Roman"/>
          <w:caps w:val="0"/>
          <w:color w:val="auto"/>
          <w:spacing w:val="0"/>
          <w:highlight w:val="none"/>
          <w:lang w:val="en-US" w:eastAsia="zh-CN"/>
        </w:rPr>
        <w:t xml:space="preserve">一</w:t>
      </w:r>
      <w:r>
        <w:rPr>
          <w:rStyle w:val="927"/>
          <w:rFonts w:hint="default" w:ascii="Times New Roman" w:hAnsi="Times New Roman" w:eastAsia="宋体" w:cs="Times New Roman"/>
          <w:caps w:val="0"/>
          <w:color w:val="auto"/>
          <w:spacing w:val="0"/>
          <w:highlight w:val="none"/>
        </w:rPr>
        <w:t xml:space="preserve">、投标函</w:t>
      </w:r>
      <w:r/>
    </w:p>
    <w:p>
      <w:pPr>
        <w:pStyle w:val="1286"/>
        <w:spacing w:before="240" w:after="240" w:line="200" w:lineRule="atLeast"/>
        <w:rPr>
          <w:rStyle w:val="927"/>
          <w:rFonts w:hint="default" w:ascii="Times New Roman" w:hAnsi="Times New Roman" w:eastAsia="宋体" w:cs="Times New Roman"/>
          <w:caps w:val="0"/>
          <w:color w:val="auto"/>
          <w:spacing w:val="0"/>
          <w:sz w:val="24"/>
          <w:szCs w:val="24"/>
          <w:highlight w:val="none"/>
        </w:rPr>
      </w:pPr>
      <w:r>
        <w:rPr>
          <w:rStyle w:val="927"/>
          <w:rFonts w:hint="default" w:ascii="Times New Roman" w:hAnsi="Times New Roman" w:eastAsia="宋体" w:cs="Times New Roman"/>
          <w:caps w:val="0"/>
          <w:color w:val="auto"/>
          <w:spacing w:val="0"/>
          <w:highlight w:val="none"/>
          <w:lang w:val="en-US" w:eastAsia="zh-CN"/>
        </w:rPr>
        <w:t xml:space="preserve">二</w:t>
      </w:r>
      <w:r>
        <w:rPr>
          <w:rStyle w:val="927"/>
          <w:rFonts w:hint="default" w:ascii="Times New Roman" w:hAnsi="Times New Roman" w:eastAsia="宋体" w:cs="Times New Roman"/>
          <w:caps w:val="0"/>
          <w:color w:val="auto"/>
          <w:spacing w:val="0"/>
          <w:highlight w:val="none"/>
        </w:rPr>
        <w:t xml:space="preserve">、开标一览表</w:t>
      </w:r>
      <w:r/>
    </w:p>
    <w:p>
      <w:pPr>
        <w:pStyle w:val="1286"/>
        <w:spacing w:before="240" w:after="240" w:line="200" w:lineRule="atLeast"/>
        <w:rPr>
          <w:rStyle w:val="927"/>
          <w:rFonts w:hint="default" w:ascii="Times New Roman" w:hAnsi="Times New Roman" w:eastAsia="宋体" w:cs="Times New Roman"/>
          <w:caps w:val="0"/>
          <w:color w:val="auto"/>
          <w:spacing w:val="0"/>
          <w:sz w:val="24"/>
          <w:szCs w:val="24"/>
          <w:highlight w:val="none"/>
        </w:rPr>
      </w:pPr>
      <w:r>
        <w:rPr>
          <w:rStyle w:val="927"/>
          <w:rFonts w:hint="default" w:ascii="Times New Roman" w:hAnsi="Times New Roman" w:eastAsia="宋体" w:cs="Times New Roman"/>
          <w:caps w:val="0"/>
          <w:color w:val="auto"/>
          <w:spacing w:val="0"/>
          <w:highlight w:val="none"/>
          <w:lang w:val="en-US" w:eastAsia="zh-CN"/>
        </w:rPr>
        <w:t xml:space="preserve">三</w:t>
      </w:r>
      <w:r>
        <w:rPr>
          <w:rStyle w:val="927"/>
          <w:rFonts w:hint="default" w:ascii="Times New Roman" w:hAnsi="Times New Roman" w:eastAsia="宋体" w:cs="Times New Roman"/>
          <w:caps w:val="0"/>
          <w:color w:val="auto"/>
          <w:spacing w:val="0"/>
          <w:highlight w:val="none"/>
        </w:rPr>
        <w:t xml:space="preserve">、投标配置及分项报价表</w:t>
      </w:r>
      <w:r/>
    </w:p>
    <w:p>
      <w:pPr>
        <w:pStyle w:val="1286"/>
        <w:spacing w:before="240" w:after="240" w:line="200" w:lineRule="atLeast"/>
        <w:rPr>
          <w:rStyle w:val="927"/>
          <w:rFonts w:hint="default" w:ascii="Times New Roman" w:hAnsi="Times New Roman" w:eastAsia="宋体" w:cs="Times New Roman"/>
          <w:caps w:val="0"/>
          <w:color w:val="auto"/>
          <w:spacing w:val="0"/>
          <w:highlight w:val="none"/>
          <w:lang w:val="en-US" w:eastAsia="zh-CN"/>
        </w:rPr>
      </w:pPr>
      <w:r>
        <w:rPr>
          <w:rStyle w:val="927"/>
          <w:rFonts w:hint="default" w:ascii="Times New Roman" w:hAnsi="Times New Roman" w:eastAsia="宋体" w:cs="Times New Roman"/>
          <w:caps w:val="0"/>
          <w:color w:val="auto"/>
          <w:spacing w:val="0"/>
          <w:highlight w:val="none"/>
          <w:lang w:val="en-US" w:eastAsia="zh-CN"/>
        </w:rPr>
        <w:t xml:space="preserve">四、常用零配件及耗材报价表</w:t>
      </w:r>
      <w:r/>
    </w:p>
    <w:p>
      <w:pPr>
        <w:pStyle w:val="1286"/>
        <w:spacing w:before="240" w:after="240" w:line="200" w:lineRule="atLeast"/>
        <w:rPr>
          <w:rStyle w:val="927"/>
          <w:rFonts w:hint="default" w:ascii="Times New Roman" w:hAnsi="Times New Roman" w:eastAsia="宋体" w:cs="Times New Roman"/>
          <w:caps w:val="0"/>
          <w:color w:val="auto"/>
          <w:spacing w:val="0"/>
          <w:sz w:val="24"/>
          <w:szCs w:val="24"/>
          <w:highlight w:val="none"/>
        </w:rPr>
      </w:pPr>
      <w:r>
        <w:rPr>
          <w:rStyle w:val="927"/>
          <w:rFonts w:hint="default" w:ascii="Times New Roman" w:hAnsi="Times New Roman" w:eastAsia="宋体" w:cs="Times New Roman"/>
          <w:caps w:val="0"/>
          <w:color w:val="auto"/>
          <w:spacing w:val="0"/>
          <w:highlight w:val="none"/>
          <w:lang w:val="en-US" w:eastAsia="zh-CN"/>
        </w:rPr>
        <w:t xml:space="preserve">五</w:t>
      </w:r>
      <w:r>
        <w:rPr>
          <w:rStyle w:val="927"/>
          <w:rFonts w:hint="default" w:ascii="Times New Roman" w:hAnsi="Times New Roman" w:eastAsia="宋体" w:cs="Times New Roman"/>
          <w:caps w:val="0"/>
          <w:color w:val="auto"/>
          <w:spacing w:val="0"/>
          <w:highlight w:val="none"/>
        </w:rPr>
        <w:t xml:space="preserve">、资格证明文件</w:t>
      </w:r>
      <w:r/>
    </w:p>
    <w:p>
      <w:pPr>
        <w:pStyle w:val="1286"/>
        <w:spacing w:before="240" w:after="240" w:line="200" w:lineRule="atLeast"/>
        <w:rPr>
          <w:rStyle w:val="927"/>
          <w:rFonts w:hint="default" w:ascii="Times New Roman" w:hAnsi="Times New Roman" w:eastAsia="宋体" w:cs="Times New Roman"/>
          <w:caps w:val="0"/>
          <w:color w:val="auto"/>
          <w:spacing w:val="0"/>
          <w:sz w:val="24"/>
          <w:szCs w:val="24"/>
          <w:highlight w:val="none"/>
        </w:rPr>
      </w:pPr>
      <w:r>
        <w:rPr>
          <w:rStyle w:val="927"/>
          <w:rFonts w:hint="default" w:ascii="Times New Roman" w:hAnsi="Times New Roman" w:eastAsia="宋体" w:cs="Times New Roman"/>
          <w:caps w:val="0"/>
          <w:color w:val="auto"/>
          <w:spacing w:val="0"/>
          <w:highlight w:val="none"/>
          <w:lang w:val="en-US" w:eastAsia="zh-CN"/>
        </w:rPr>
        <w:t xml:space="preserve">六</w:t>
      </w:r>
      <w:r>
        <w:rPr>
          <w:rStyle w:val="927"/>
          <w:rFonts w:hint="default" w:ascii="Times New Roman" w:hAnsi="Times New Roman" w:eastAsia="宋体" w:cs="Times New Roman"/>
          <w:caps w:val="0"/>
          <w:color w:val="auto"/>
          <w:spacing w:val="0"/>
          <w:highlight w:val="none"/>
        </w:rPr>
        <w:t xml:space="preserve">、第四章项目需求中实质性要求响应对照表</w:t>
      </w:r>
      <w:r/>
    </w:p>
    <w:p>
      <w:pPr>
        <w:pStyle w:val="1286"/>
        <w:spacing w:before="240" w:after="240" w:line="200" w:lineRule="atLeast"/>
        <w:rPr>
          <w:rStyle w:val="927"/>
          <w:rFonts w:hint="default" w:ascii="Times New Roman" w:hAnsi="Times New Roman" w:eastAsia="宋体" w:cs="Times New Roman"/>
          <w:caps w:val="0"/>
          <w:color w:val="auto"/>
          <w:spacing w:val="0"/>
          <w:highlight w:val="none"/>
          <w:lang w:val="en-US" w:eastAsia="zh-CN"/>
        </w:rPr>
      </w:pPr>
      <w:r>
        <w:rPr>
          <w:rStyle w:val="927"/>
          <w:rFonts w:hint="default" w:ascii="Times New Roman" w:hAnsi="Times New Roman" w:eastAsia="宋体" w:cs="Times New Roman"/>
          <w:caps w:val="0"/>
          <w:color w:val="auto"/>
          <w:spacing w:val="0"/>
          <w:highlight w:val="none"/>
          <w:lang w:val="en-US" w:eastAsia="zh-CN"/>
        </w:rPr>
        <w:t xml:space="preserve">七、技术参数响应及偏离表</w:t>
      </w:r>
      <w:r/>
    </w:p>
    <w:p>
      <w:pPr>
        <w:pStyle w:val="1286"/>
        <w:spacing w:before="240" w:after="240" w:line="200" w:lineRule="atLeast"/>
        <w:rPr>
          <w:rStyle w:val="927"/>
          <w:rFonts w:hint="default" w:ascii="Times New Roman" w:hAnsi="Times New Roman" w:eastAsia="宋体" w:cs="Times New Roman"/>
          <w:caps w:val="0"/>
          <w:color w:val="auto"/>
          <w:spacing w:val="0"/>
          <w:sz w:val="24"/>
          <w:szCs w:val="24"/>
          <w:highlight w:val="none"/>
        </w:rPr>
      </w:pPr>
      <w:r>
        <w:rPr>
          <w:rStyle w:val="927"/>
          <w:rFonts w:hint="eastAsia" w:eastAsia="宋体" w:cs="Times New Roman"/>
          <w:caps w:val="0"/>
          <w:color w:val="auto"/>
          <w:spacing w:val="0"/>
          <w:highlight w:val="none"/>
          <w:lang w:val="en-US" w:eastAsia="zh-CN"/>
        </w:rPr>
        <w:t xml:space="preserve">八</w:t>
      </w:r>
      <w:r>
        <w:rPr>
          <w:rStyle w:val="927"/>
          <w:rFonts w:hint="default" w:ascii="Times New Roman" w:hAnsi="Times New Roman" w:eastAsia="宋体" w:cs="Times New Roman"/>
          <w:caps w:val="0"/>
          <w:color w:val="auto"/>
          <w:spacing w:val="0"/>
          <w:highlight w:val="none"/>
        </w:rPr>
        <w:t xml:space="preserve">、技术方案</w:t>
      </w:r>
      <w:r>
        <w:rPr>
          <w:rStyle w:val="927"/>
          <w:rFonts w:hint="default" w:ascii="Times New Roman" w:hAnsi="Times New Roman" w:eastAsia="宋体" w:cs="Times New Roman"/>
          <w:caps w:val="0"/>
          <w:color w:val="auto"/>
          <w:spacing w:val="0"/>
          <w:highlight w:val="none"/>
          <w:lang w:val="en-US" w:eastAsia="zh-CN"/>
        </w:rPr>
        <w:t xml:space="preserve">及</w:t>
      </w:r>
      <w:r>
        <w:rPr>
          <w:rStyle w:val="927"/>
          <w:rFonts w:hint="default" w:ascii="Times New Roman" w:hAnsi="Times New Roman" w:eastAsia="宋体" w:cs="Times New Roman"/>
          <w:caps w:val="0"/>
          <w:color w:val="auto"/>
          <w:spacing w:val="0"/>
          <w:highlight w:val="none"/>
        </w:rPr>
        <w:t xml:space="preserve">服务方案</w:t>
      </w:r>
      <w:r/>
    </w:p>
    <w:p>
      <w:pPr>
        <w:pStyle w:val="1286"/>
        <w:spacing w:before="240" w:after="240" w:line="200" w:lineRule="atLeast"/>
        <w:rPr>
          <w:rStyle w:val="927"/>
          <w:rFonts w:hint="default" w:ascii="Times New Roman" w:hAnsi="Times New Roman" w:eastAsia="宋体" w:cs="Times New Roman"/>
          <w:caps w:val="0"/>
          <w:color w:val="auto"/>
          <w:spacing w:val="0"/>
          <w:highlight w:val="none"/>
        </w:rPr>
      </w:pPr>
      <w:r>
        <w:rPr>
          <w:rStyle w:val="927"/>
          <w:rFonts w:hint="eastAsia" w:eastAsia="宋体" w:cs="Times New Roman"/>
          <w:caps w:val="0"/>
          <w:color w:val="auto"/>
          <w:spacing w:val="0"/>
          <w:highlight w:val="none"/>
          <w:lang w:val="en-US" w:eastAsia="zh-CN"/>
        </w:rPr>
        <w:t xml:space="preserve">九</w:t>
      </w:r>
      <w:r>
        <w:rPr>
          <w:rStyle w:val="927"/>
          <w:rFonts w:hint="default" w:ascii="Times New Roman" w:hAnsi="Times New Roman" w:eastAsia="宋体" w:cs="Times New Roman"/>
          <w:caps w:val="0"/>
          <w:color w:val="auto"/>
          <w:spacing w:val="0"/>
          <w:highlight w:val="none"/>
        </w:rPr>
        <w:t xml:space="preserve">、投标人情况介绍</w:t>
      </w:r>
      <w:r/>
    </w:p>
    <w:p>
      <w:pPr>
        <w:pStyle w:val="1289"/>
        <w:jc w:val="center"/>
        <w:rPr>
          <w:rFonts w:hint="default" w:ascii="Times New Roman" w:hAnsi="Times New Roman" w:eastAsia="宋体" w:cs="Times New Roman"/>
          <w:b/>
          <w:bCs/>
          <w:caps w:val="0"/>
          <w:color w:val="auto"/>
          <w:spacing w:val="0"/>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default" w:ascii="Times New Roman" w:hAnsi="Times New Roman" w:eastAsia="宋体" w:cs="Times New Roman"/>
          <w:b/>
          <w:bCs/>
          <w:caps w:val="0"/>
          <w:color w:val="auto"/>
          <w:spacing w:val="0"/>
          <w:sz w:val="32"/>
          <w:szCs w:val="32"/>
          <w:highlight w:val="none"/>
        </w:rPr>
      </w:r>
      <w:r/>
    </w:p>
    <w:p>
      <w:pPr>
        <w:jc w:val="center"/>
        <w:keepLines/>
        <w:keepNext/>
        <w:pageBreakBefore/>
        <w:spacing w:line="360" w:lineRule="auto"/>
        <w:rPr>
          <w:rFonts w:hint="default" w:ascii="Times New Roman" w:hAnsi="Times New Roman" w:eastAsia="宋体" w:cs="Times New Roman"/>
          <w:b/>
          <w:bCs/>
          <w:caps w:val="0"/>
          <w:color w:val="auto"/>
          <w:spacing w:val="0"/>
          <w:sz w:val="32"/>
          <w:szCs w:val="32"/>
          <w:highlight w:val="none"/>
        </w:rPr>
        <w:outlineLvl w:val="1"/>
      </w:pPr>
      <w:r/>
      <w:bookmarkStart w:id="256" w:name="_Toc26162"/>
      <w:r>
        <w:rPr>
          <w:rFonts w:hint="default" w:ascii="Times New Roman" w:hAnsi="Times New Roman" w:eastAsia="宋体" w:cs="Times New Roman"/>
          <w:b/>
          <w:bCs/>
          <w:caps w:val="0"/>
          <w:color w:val="auto"/>
          <w:spacing w:val="0"/>
          <w:sz w:val="32"/>
          <w:szCs w:val="32"/>
          <w:highlight w:val="none"/>
          <w:lang w:val="en-US" w:eastAsia="zh-CN"/>
        </w:rPr>
        <w:t xml:space="preserve">一</w:t>
      </w:r>
      <w:r>
        <w:rPr>
          <w:rFonts w:hint="default" w:ascii="Times New Roman" w:hAnsi="Times New Roman" w:eastAsia="宋体" w:cs="Times New Roman"/>
          <w:b/>
          <w:bCs/>
          <w:caps w:val="0"/>
          <w:color w:val="auto"/>
          <w:spacing w:val="0"/>
          <w:sz w:val="32"/>
          <w:szCs w:val="32"/>
          <w:highlight w:val="none"/>
        </w:rPr>
        <w:t xml:space="preserve">、投标函</w:t>
      </w:r>
      <w:bookmarkEnd w:id="256"/>
      <w:r/>
      <w:r/>
    </w:p>
    <w:p>
      <w:pPr>
        <w:pStyle w:val="1290"/>
        <w:spacing w:line="440" w:lineRule="exact"/>
        <w:rPr>
          <w:rFonts w:hint="default" w:ascii="Times New Roman" w:hAnsi="Times New Roman" w:eastAsia="宋体" w:cs="Times New Roman"/>
          <w:caps w:val="0"/>
          <w:color w:val="auto"/>
          <w:spacing w:val="0"/>
          <w:highlight w:val="none"/>
        </w:rPr>
        <w:outlineLvl w:val="9"/>
      </w:pPr>
      <w:r>
        <w:rPr>
          <w:rStyle w:val="927"/>
          <w:rFonts w:hint="default" w:ascii="Times New Roman" w:hAnsi="Times New Roman" w:eastAsia="宋体" w:cs="Times New Roman"/>
          <w:caps w:val="0"/>
          <w:color w:val="auto"/>
          <w:spacing w:val="0"/>
          <w:highlight w:val="none"/>
        </w:rPr>
        <w:t xml:space="preserve">﻿</w:t>
      </w:r>
      <w:r/>
    </w:p>
    <w:p>
      <w:pPr>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致苏州万泰招投标代理有限公司：</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根据贵方的</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号招标文件，正式授权下述签字人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（姓名和职务）代表我方</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（投标人的名称），全权处理本次项目投标的有关事宜。</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据此函，签字人兹宣布同意如下：</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1、同意向贵方提供贵方可能另外要求的与投标有关的任何证据或资料；</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2、我们完全理解贵方不一定将合同授予最低报价的投标人；</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3、我们已详细审核全部招标文件及其有效补充文件，我们知道必须放弃提出含糊不清或误解问题的权利；</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4、一旦我方中标，我们将根据招标文件的规定，严格履行合同条款的责任和义务，并保证按照合同条款提供服务；</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5、</w:t>
      </w:r>
      <w:r>
        <w:rPr>
          <w:rFonts w:hint="default" w:ascii="Times New Roman" w:hAnsi="Times New Roman" w:eastAsia="宋体" w:cs="Times New Roman"/>
          <w:caps w:val="0"/>
          <w:color w:val="auto"/>
          <w:spacing w:val="0"/>
          <w:sz w:val="24"/>
          <w:szCs w:val="24"/>
          <w:highlight w:val="none"/>
        </w:rPr>
        <w:t xml:space="preserve">与本投标有关的正式通讯地址为：</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地    址：</w:t>
      </w:r>
      <w:r>
        <w:rPr>
          <w:rFonts w:hint="default" w:ascii="Times New Roman" w:hAnsi="Times New Roman" w:eastAsia="宋体" w:cs="Times New Roman"/>
          <w:caps w:val="0"/>
          <w:color w:val="auto"/>
          <w:spacing w:val="0"/>
          <w:sz w:val="24"/>
          <w:szCs w:val="24"/>
          <w:highlight w:val="none"/>
          <w:u w:val="single"/>
        </w:rPr>
        <w:t xml:space="preserve">                        </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邮    编：</w:t>
      </w:r>
      <w:r>
        <w:rPr>
          <w:rFonts w:hint="default" w:ascii="Times New Roman" w:hAnsi="Times New Roman" w:eastAsia="宋体" w:cs="Times New Roman"/>
          <w:caps w:val="0"/>
          <w:color w:val="auto"/>
          <w:spacing w:val="0"/>
          <w:sz w:val="24"/>
          <w:szCs w:val="24"/>
          <w:highlight w:val="none"/>
          <w:u w:val="single"/>
        </w:rPr>
        <w:t xml:space="preserve">                        </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电    话：</w:t>
      </w:r>
      <w:r>
        <w:rPr>
          <w:rFonts w:hint="default" w:ascii="Times New Roman" w:hAnsi="Times New Roman" w:eastAsia="宋体" w:cs="Times New Roman"/>
          <w:caps w:val="0"/>
          <w:color w:val="auto"/>
          <w:spacing w:val="0"/>
          <w:sz w:val="24"/>
          <w:szCs w:val="24"/>
          <w:highlight w:val="none"/>
          <w:u w:val="single"/>
        </w:rPr>
        <w:t xml:space="preserve">                        </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传    真：</w:t>
      </w:r>
      <w:r>
        <w:rPr>
          <w:rFonts w:hint="default" w:ascii="Times New Roman" w:hAnsi="Times New Roman" w:eastAsia="宋体" w:cs="Times New Roman"/>
          <w:caps w:val="0"/>
          <w:color w:val="auto"/>
          <w:spacing w:val="0"/>
          <w:sz w:val="24"/>
          <w:szCs w:val="24"/>
          <w:highlight w:val="none"/>
          <w:u w:val="single"/>
        </w:rPr>
        <w:t xml:space="preserve">                        </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投标单位代表姓名：</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u w:val="single"/>
          <w:lang w:val="en-US" w:eastAsia="zh-CN"/>
        </w:rPr>
        <w:t xml:space="preserve">       </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投标单位名称：</w:t>
      </w:r>
      <w:r>
        <w:rPr>
          <w:rFonts w:hint="default" w:ascii="Times New Roman" w:hAnsi="Times New Roman" w:eastAsia="宋体" w:cs="Times New Roman"/>
          <w:caps w:val="0"/>
          <w:color w:val="auto"/>
          <w:spacing w:val="0"/>
          <w:sz w:val="24"/>
          <w:szCs w:val="24"/>
          <w:highlight w:val="none"/>
          <w:u w:val="single"/>
        </w:rPr>
        <w:t xml:space="preserve">                    </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公    章：</w:t>
      </w:r>
      <w:r>
        <w:rPr>
          <w:rFonts w:hint="default" w:ascii="Times New Roman" w:hAnsi="Times New Roman" w:eastAsia="宋体" w:cs="Times New Roman"/>
          <w:caps w:val="0"/>
          <w:color w:val="auto"/>
          <w:spacing w:val="0"/>
          <w:sz w:val="24"/>
          <w:szCs w:val="24"/>
          <w:highlight w:val="none"/>
          <w:u w:val="single"/>
        </w:rPr>
        <w:t xml:space="preserve">                        </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日    期：</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年</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月</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日</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r>
      <w:r/>
    </w:p>
    <w:p>
      <w:pPr>
        <w:pStyle w:val="1292"/>
        <w:jc w:val="center"/>
        <w:spacing w:line="360" w:lineRule="auto"/>
        <w:rPr>
          <w:rFonts w:hint="default" w:ascii="Times New Roman" w:hAnsi="Times New Roman" w:eastAsia="宋体" w:cs="Times New Roman"/>
          <w:b/>
          <w:bCs/>
          <w:caps w:val="0"/>
          <w:color w:val="auto"/>
          <w:spacing w:val="0"/>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default" w:ascii="Times New Roman" w:hAnsi="Times New Roman" w:eastAsia="宋体" w:cs="Times New Roman"/>
          <w:b/>
          <w:bCs/>
          <w:caps w:val="0"/>
          <w:color w:val="auto"/>
          <w:spacing w:val="0"/>
          <w:sz w:val="32"/>
          <w:szCs w:val="32"/>
          <w:highlight w:val="none"/>
        </w:rPr>
      </w:r>
      <w:r/>
    </w:p>
    <w:p>
      <w:pPr>
        <w:jc w:val="center"/>
        <w:keepLines/>
        <w:keepNext/>
        <w:pageBreakBefore/>
        <w:spacing w:line="360" w:lineRule="auto"/>
        <w:rPr>
          <w:rFonts w:hint="default" w:ascii="Times New Roman" w:hAnsi="Times New Roman" w:eastAsia="宋体" w:cs="Times New Roman"/>
          <w:b/>
          <w:bCs/>
          <w:caps w:val="0"/>
          <w:color w:val="auto"/>
          <w:spacing w:val="0"/>
          <w:sz w:val="32"/>
          <w:szCs w:val="32"/>
          <w:highlight w:val="none"/>
        </w:rPr>
        <w:outlineLvl w:val="1"/>
      </w:pPr>
      <w:r/>
      <w:bookmarkStart w:id="257" w:name="_Toc10751"/>
      <w:r>
        <w:rPr>
          <w:rFonts w:hint="default" w:ascii="Times New Roman" w:hAnsi="Times New Roman" w:eastAsia="宋体" w:cs="Times New Roman"/>
          <w:b/>
          <w:bCs/>
          <w:caps w:val="0"/>
          <w:color w:val="auto"/>
          <w:spacing w:val="0"/>
          <w:sz w:val="32"/>
          <w:szCs w:val="32"/>
          <w:highlight w:val="none"/>
          <w:lang w:val="en-US" w:eastAsia="zh-CN"/>
        </w:rPr>
        <w:t xml:space="preserve">二、</w:t>
      </w:r>
      <w:r>
        <w:rPr>
          <w:rFonts w:hint="default" w:ascii="Times New Roman" w:hAnsi="Times New Roman" w:eastAsia="宋体" w:cs="Times New Roman"/>
          <w:b/>
          <w:bCs/>
          <w:caps w:val="0"/>
          <w:color w:val="auto"/>
          <w:spacing w:val="0"/>
          <w:sz w:val="32"/>
          <w:szCs w:val="32"/>
          <w:highlight w:val="none"/>
        </w:rPr>
        <w:t xml:space="preserve">开标一览表</w:t>
      </w:r>
      <w:bookmarkEnd w:id="257"/>
      <w:r/>
      <w:r/>
    </w:p>
    <w:p>
      <w:pPr>
        <w:pStyle w:val="1292"/>
        <w:spacing w:before="240" w:after="240"/>
        <w:rPr>
          <w:rStyle w:val="927"/>
          <w:rFonts w:hint="default" w:ascii="Times New Roman" w:hAnsi="Times New Roman" w:eastAsia="宋体" w:cs="Times New Roman"/>
          <w:caps w:val="0"/>
          <w:color w:val="auto"/>
          <w:spacing w:val="0"/>
          <w:sz w:val="24"/>
          <w:szCs w:val="24"/>
          <w:highlight w:val="none"/>
        </w:rPr>
      </w:pPr>
      <w:r>
        <w:rPr>
          <w:rStyle w:val="927"/>
          <w:rFonts w:hint="default" w:ascii="Times New Roman" w:hAnsi="Times New Roman" w:eastAsia="宋体" w:cs="Times New Roman"/>
          <w:caps w:val="0"/>
          <w:color w:val="auto"/>
          <w:spacing w:val="0"/>
          <w:highlight w:val="none"/>
        </w:rPr>
        <w:t xml:space="preserve">投标单位全称（加盖公章）：</w:t>
      </w:r>
      <w:r/>
    </w:p>
    <w:p>
      <w:pPr>
        <w:pStyle w:val="1292"/>
        <w:spacing w:before="240" w:after="240"/>
        <w:rPr>
          <w:rStyle w:val="1348"/>
          <w:rFonts w:hint="default" w:ascii="Times New Roman" w:hAnsi="Times New Roman" w:eastAsia="宋体" w:cs="Times New Roman"/>
          <w:color w:val="auto"/>
          <w:highlight w:val="none"/>
        </w:rPr>
      </w:pPr>
      <w:r>
        <w:rPr>
          <w:rStyle w:val="1348"/>
          <w:rFonts w:hint="default" w:ascii="Times New Roman" w:hAnsi="Times New Roman" w:eastAsia="宋体" w:cs="Times New Roman"/>
          <w:color w:val="auto"/>
          <w:highlight w:val="none"/>
          <w:lang w:val="en-US" w:eastAsia="zh-CN"/>
        </w:rPr>
        <w:t xml:space="preserve">项目编号：</w:t>
      </w:r>
      <w:r/>
    </w:p>
    <w:p>
      <w:pPr>
        <w:pStyle w:val="1292"/>
        <w:spacing w:before="240" w:after="240"/>
        <w:rPr>
          <w:rStyle w:val="1348"/>
          <w:rFonts w:hint="default" w:ascii="Times New Roman" w:hAnsi="Times New Roman" w:eastAsia="宋体" w:cs="Times New Roman"/>
          <w:color w:val="auto"/>
          <w:highlight w:val="none"/>
        </w:rPr>
      </w:pPr>
      <w:r>
        <w:rPr>
          <w:rStyle w:val="1348"/>
          <w:rFonts w:hint="default" w:ascii="Times New Roman" w:hAnsi="Times New Roman" w:eastAsia="宋体" w:cs="Times New Roman"/>
          <w:color w:val="auto"/>
          <w:highlight w:val="none"/>
          <w:lang w:val="en-US" w:eastAsia="zh-CN"/>
        </w:rPr>
        <w:t xml:space="preserve">分包号：</w:t>
      </w:r>
      <w:r/>
    </w:p>
    <w:tbl>
      <w:tblPr>
        <w:tblStyle w:val="736"/>
        <w:tblW w:w="9719"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414"/>
        <w:gridCol w:w="5305"/>
      </w:tblGrid>
      <w:tr>
        <w:trPr>
          <w:cantSplit/>
          <w:jc w:val="center"/>
          <w:trHeight w:val="734"/>
        </w:trPr>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both"/>
              <w:spacing w:line="240" w:lineRule="auto"/>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jc w:val="both"/>
              <w:spacing w:line="240" w:lineRule="auto"/>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投标总报价</w:t>
            </w:r>
            <w:r/>
          </w:p>
        </w:tc>
      </w:tr>
      <w:tr>
        <w:trPr>
          <w:cantSplit/>
          <w:jc w:val="center"/>
          <w:trHeight w:val="877"/>
        </w:trPr>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both"/>
              <w:spacing w:line="240" w:lineRule="auto"/>
              <w:rPr>
                <w:rFonts w:hint="default" w:ascii="Times New Roman" w:hAnsi="Times New Roman" w:eastAsia="宋体" w:cs="Times New Roman"/>
                <w:caps w:val="0"/>
                <w:color w:val="auto"/>
                <w:spacing w:val="0"/>
                <w:sz w:val="24"/>
                <w:highlight w:val="none"/>
                <w:lang w:eastAsia="zh-CN"/>
              </w:rPr>
            </w:pPr>
            <w:r>
              <w:rPr>
                <w:rFonts w:hint="eastAsia" w:ascii="Times New Roman" w:hAnsi="Times New Roman" w:cs="Times New Roman"/>
                <w:caps w:val="0"/>
                <w:color w:val="auto"/>
                <w:spacing w:val="0"/>
                <w:sz w:val="24"/>
                <w:highlight w:val="none"/>
                <w:lang w:eastAsia="zh-CN"/>
              </w:rPr>
              <w:t xml:space="preserve">张家港市第五人民医院清洗消毒器</w:t>
            </w:r>
            <w:r/>
          </w:p>
        </w:tc>
        <w:tc>
          <w:tcPr>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jc w:val="both"/>
              <w:spacing w:line="240" w:lineRule="auto"/>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小写：          （元人民币）</w:t>
            </w:r>
            <w:r/>
          </w:p>
        </w:tc>
      </w:tr>
      <w:tr>
        <w:trPr>
          <w:cantSplit/>
          <w:jc w:val="center"/>
          <w:trHeight w:val="728"/>
        </w:trPr>
        <w:tc>
          <w:tcPr>
            <w:tcBorders>
              <w:top w:val="single" w:color="000000" w:sz="4" w:space="0"/>
              <w:left w:val="single" w:color="000000" w:sz="4" w:space="0"/>
              <w:bottom w:val="single" w:color="000000" w:sz="4" w:space="0"/>
              <w:right w:val="single" w:color="000000" w:sz="4" w:space="0"/>
            </w:tcBorders>
            <w:tcW w:w="4414" w:type="dxa"/>
            <w:vAlign w:val="center"/>
            <w:textDirection w:val="lrTb"/>
            <w:noWrap w:val="false"/>
          </w:tcPr>
          <w:p>
            <w:pPr>
              <w:jc w:val="both"/>
              <w:spacing w:line="240" w:lineRule="auto"/>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投标报价大写金额</w:t>
            </w:r>
            <w:r/>
          </w:p>
        </w:tc>
        <w:tc>
          <w:tcPr>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jc w:val="both"/>
              <w:spacing w:line="240" w:lineRule="auto"/>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tc>
      </w:tr>
    </w:tbl>
    <w:p>
      <w:pPr>
        <w:pStyle w:val="1292"/>
        <w:jc w:val="right"/>
        <w:spacing w:before="240" w:after="24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日期：      年     月     日</w:t>
      </w:r>
      <w:r/>
    </w:p>
    <w:p>
      <w:pPr>
        <w:pStyle w:val="1292"/>
        <w:spacing w:before="240" w:after="240"/>
        <w:rPr>
          <w:rStyle w:val="1348"/>
          <w:rFonts w:hint="default" w:ascii="Times New Roman" w:hAnsi="Times New Roman" w:eastAsia="宋体" w:cs="Times New Roman"/>
          <w:caps w:val="0"/>
          <w:color w:val="auto"/>
          <w:spacing w:val="0"/>
          <w:sz w:val="24"/>
          <w:szCs w:val="24"/>
          <w:highlight w:val="none"/>
        </w:rPr>
      </w:pPr>
      <w:r>
        <w:rPr>
          <w:rStyle w:val="1348"/>
          <w:rFonts w:hint="default" w:ascii="Times New Roman" w:hAnsi="Times New Roman" w:eastAsia="宋体" w:cs="Times New Roman"/>
          <w:caps w:val="0"/>
          <w:color w:val="auto"/>
          <w:spacing w:val="0"/>
          <w:highlight w:val="none"/>
          <w:lang w:val="en-US" w:eastAsia="zh-CN"/>
        </w:rPr>
        <w:t xml:space="preserve">填写说明</w:t>
      </w:r>
      <w:r>
        <w:rPr>
          <w:rStyle w:val="1348"/>
          <w:rFonts w:hint="default" w:ascii="Times New Roman" w:hAnsi="Times New Roman" w:eastAsia="宋体" w:cs="Times New Roman"/>
          <w:caps w:val="0"/>
          <w:color w:val="auto"/>
          <w:spacing w:val="0"/>
          <w:highlight w:val="none"/>
        </w:rPr>
        <w:t xml:space="preserve">：</w:t>
      </w:r>
      <w:r/>
    </w:p>
    <w:p>
      <w:pPr>
        <w:pStyle w:val="1292"/>
        <w:numPr>
          <w:ilvl w:val="0"/>
          <w:numId w:val="0"/>
        </w:numPr>
        <w:spacing w:before="240" w:after="240"/>
        <w:rPr>
          <w:rStyle w:val="1348"/>
          <w:rFonts w:hint="default" w:ascii="Times New Roman" w:hAnsi="Times New Roman" w:eastAsia="宋体" w:cs="Times New Roman"/>
          <w:i/>
          <w:iCs/>
          <w:caps w:val="0"/>
          <w:color w:val="auto"/>
          <w:spacing w:val="0"/>
          <w:highlight w:val="none"/>
          <w:u w:val="single"/>
        </w:rPr>
      </w:pPr>
      <w:r>
        <w:rPr>
          <w:rStyle w:val="1348"/>
          <w:rFonts w:hint="default" w:ascii="Times New Roman" w:hAnsi="Times New Roman" w:eastAsia="宋体" w:cs="Times New Roman"/>
          <w:i/>
          <w:iCs/>
          <w:caps w:val="0"/>
          <w:color w:val="auto"/>
          <w:spacing w:val="0"/>
          <w:highlight w:val="none"/>
          <w:u w:val="single"/>
          <w:lang w:val="en-US" w:eastAsia="zh-CN"/>
        </w:rPr>
        <w:t xml:space="preserve">1、</w:t>
      </w:r>
      <w:r>
        <w:rPr>
          <w:rStyle w:val="1348"/>
          <w:rFonts w:hint="default" w:ascii="Times New Roman" w:hAnsi="Times New Roman" w:eastAsia="宋体" w:cs="Times New Roman"/>
          <w:i/>
          <w:iCs/>
          <w:caps w:val="0"/>
          <w:color w:val="auto"/>
          <w:spacing w:val="0"/>
          <w:highlight w:val="none"/>
          <w:u w:val="single"/>
        </w:rPr>
        <w:t xml:space="preserve">开标一览表必须加盖投标人公章</w:t>
      </w:r>
      <w:r>
        <w:rPr>
          <w:rStyle w:val="1348"/>
          <w:rFonts w:hint="eastAsia" w:eastAsia="宋体" w:cs="Times New Roman"/>
          <w:i/>
          <w:iCs/>
          <w:caps w:val="0"/>
          <w:color w:val="auto"/>
          <w:spacing w:val="0"/>
          <w:highlight w:val="none"/>
          <w:u w:val="single"/>
          <w:lang w:eastAsia="zh-CN"/>
        </w:rPr>
        <w:t xml:space="preserve">（</w:t>
      </w:r>
      <w:r>
        <w:rPr>
          <w:rStyle w:val="1348"/>
          <w:rFonts w:hint="default" w:ascii="Times New Roman" w:hAnsi="Times New Roman" w:eastAsia="宋体" w:cs="Times New Roman"/>
          <w:i/>
          <w:iCs/>
          <w:caps w:val="0"/>
          <w:color w:val="auto"/>
          <w:spacing w:val="0"/>
          <w:highlight w:val="none"/>
          <w:u w:val="single"/>
        </w:rPr>
        <w:t xml:space="preserve">复印件无效</w:t>
      </w:r>
      <w:r>
        <w:rPr>
          <w:rStyle w:val="1348"/>
          <w:rFonts w:hint="eastAsia" w:eastAsia="宋体" w:cs="Times New Roman"/>
          <w:i/>
          <w:iCs/>
          <w:caps w:val="0"/>
          <w:color w:val="auto"/>
          <w:spacing w:val="0"/>
          <w:highlight w:val="none"/>
          <w:u w:val="single"/>
          <w:lang w:eastAsia="zh-CN"/>
        </w:rPr>
        <w:t xml:space="preserve">）</w:t>
      </w:r>
      <w:r>
        <w:rPr>
          <w:rStyle w:val="1348"/>
          <w:rFonts w:hint="default" w:ascii="Times New Roman" w:hAnsi="Times New Roman" w:eastAsia="宋体" w:cs="Times New Roman"/>
          <w:i/>
          <w:iCs/>
          <w:caps w:val="0"/>
          <w:color w:val="auto"/>
          <w:spacing w:val="0"/>
          <w:highlight w:val="none"/>
          <w:u w:val="single"/>
        </w:rPr>
        <w:t xml:space="preserve">。</w:t>
      </w:r>
      <w:r/>
    </w:p>
    <w:p>
      <w:pPr>
        <w:pStyle w:val="1292"/>
        <w:numPr>
          <w:ilvl w:val="0"/>
          <w:numId w:val="0"/>
        </w:numPr>
        <w:spacing w:before="240" w:after="240"/>
        <w:rPr>
          <w:rStyle w:val="927"/>
          <w:rFonts w:hint="default" w:ascii="Times New Roman" w:hAnsi="Times New Roman" w:eastAsia="宋体" w:cs="Times New Roman"/>
          <w:caps w:val="0"/>
          <w:color w:val="auto"/>
          <w:spacing w:val="0"/>
          <w:highlight w:val="none"/>
        </w:rPr>
      </w:pPr>
      <w:r>
        <w:rPr>
          <w:rStyle w:val="1348"/>
          <w:rFonts w:hint="default" w:ascii="Times New Roman" w:hAnsi="Times New Roman" w:eastAsia="宋体" w:cs="Times New Roman"/>
          <w:i/>
          <w:iCs/>
          <w:caps w:val="0"/>
          <w:color w:val="auto"/>
          <w:spacing w:val="0"/>
          <w:highlight w:val="none"/>
          <w:u w:val="single"/>
          <w:lang w:val="en-US" w:eastAsia="zh-CN"/>
        </w:rPr>
        <w:t xml:space="preserve">2、如有分包，投标人投任何一个包的标的，都需单独填写开标一览表。</w:t>
      </w:r>
      <w:r/>
    </w:p>
    <w:p>
      <w:pPr>
        <w:pStyle w:val="1292"/>
        <w:spacing w:before="240" w:after="240"/>
        <w:rPr>
          <w:rStyle w:val="927"/>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pStyle w:val="1293"/>
        <w:jc w:val="left"/>
        <w:rPr>
          <w:rStyle w:val="927"/>
          <w:rFonts w:hint="default" w:ascii="Times New Roman" w:hAnsi="Times New Roman" w:eastAsia="宋体" w:cs="Times New Roman"/>
          <w:caps w:val="0"/>
          <w:color w:val="auto"/>
          <w:spacing w:val="0"/>
          <w:highlight w:val="none"/>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default" w:ascii="Times New Roman" w:hAnsi="Times New Roman" w:eastAsia="宋体" w:cs="Times New Roman"/>
          <w:caps w:val="0"/>
          <w:color w:val="auto"/>
          <w:spacing w:val="0"/>
          <w:highlight w:val="none"/>
        </w:rPr>
      </w:r>
      <w:r/>
    </w:p>
    <w:p>
      <w:pPr>
        <w:jc w:val="center"/>
        <w:keepLines/>
        <w:keepNext/>
        <w:spacing w:before="120" w:after="120" w:line="360" w:lineRule="auto"/>
        <w:rPr>
          <w:rFonts w:hint="default" w:ascii="Times New Roman" w:hAnsi="Times New Roman" w:eastAsia="宋体" w:cs="Times New Roman"/>
          <w:b/>
          <w:bCs/>
          <w:caps w:val="0"/>
          <w:color w:val="auto"/>
          <w:spacing w:val="0"/>
          <w:sz w:val="32"/>
          <w:szCs w:val="32"/>
          <w:highlight w:val="none"/>
          <w:lang w:val="en-US" w:eastAsia="zh-CN"/>
        </w:rPr>
        <w:outlineLvl w:val="1"/>
      </w:pPr>
      <w:r/>
      <w:bookmarkStart w:id="258" w:name="_Toc9247"/>
      <w:r/>
      <w:bookmarkStart w:id="259" w:name="_Toc17734"/>
      <w:r/>
      <w:bookmarkStart w:id="260" w:name="_Toc20161"/>
      <w:r/>
      <w:bookmarkStart w:id="261" w:name="_Toc25306"/>
      <w:r>
        <w:rPr>
          <w:rFonts w:hint="default" w:ascii="Times New Roman" w:hAnsi="Times New Roman" w:eastAsia="宋体" w:cs="Times New Roman"/>
          <w:b/>
          <w:bCs/>
          <w:caps w:val="0"/>
          <w:color w:val="auto"/>
          <w:spacing w:val="0"/>
          <w:sz w:val="32"/>
          <w:szCs w:val="32"/>
          <w:highlight w:val="none"/>
          <w:lang w:val="en-US" w:eastAsia="zh-CN"/>
        </w:rPr>
        <w:t xml:space="preserve">三、</w:t>
      </w:r>
      <w:bookmarkEnd w:id="258"/>
      <w:r/>
      <w:bookmarkEnd w:id="259"/>
      <w:r>
        <w:rPr>
          <w:rFonts w:hint="default" w:ascii="Times New Roman" w:hAnsi="Times New Roman" w:eastAsia="宋体" w:cs="Times New Roman"/>
          <w:b/>
          <w:bCs/>
          <w:caps w:val="0"/>
          <w:color w:val="auto"/>
          <w:spacing w:val="0"/>
          <w:sz w:val="32"/>
          <w:szCs w:val="32"/>
          <w:highlight w:val="none"/>
          <w:lang w:val="en-US" w:eastAsia="zh-CN"/>
        </w:rPr>
        <w:t xml:space="preserve">投标配置及分项报价表</w:t>
      </w:r>
      <w:bookmarkEnd w:id="260"/>
      <w:r/>
      <w:r/>
    </w:p>
    <w:tbl>
      <w:tblPr>
        <w:tblStyle w:val="736"/>
        <w:tblW w:w="9655" w:type="dxa"/>
        <w:jc w:val="center"/>
        <w:tblLayout w:type="fixed"/>
        <w:tblCellMar>
          <w:left w:w="15" w:type="dxa"/>
          <w:top w:w="15" w:type="dxa"/>
          <w:right w:w="15" w:type="dxa"/>
          <w:bottom w:w="15" w:type="dxa"/>
        </w:tblCellMar>
        <w:tblLook w:val="04A0" w:firstRow="1" w:lastRow="0" w:firstColumn="1" w:lastColumn="0" w:noHBand="0" w:noVBand="1"/>
      </w:tblPr>
      <w:tblGrid>
        <w:gridCol w:w="692"/>
        <w:gridCol w:w="1180"/>
        <w:gridCol w:w="1117"/>
        <w:gridCol w:w="1171"/>
        <w:gridCol w:w="1171"/>
        <w:gridCol w:w="1171"/>
        <w:gridCol w:w="1171"/>
        <w:gridCol w:w="1033"/>
        <w:gridCol w:w="949"/>
      </w:tblGrid>
      <w:tr>
        <w:trPr>
          <w:jc w:val="center"/>
          <w:trHeight w:val="668"/>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bidi="ar"/>
              </w:rPr>
              <w:t xml:space="preserve">品牌/规格</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t xml:space="preserve">制造厂商</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eastAsia="zh-CN" w:bidi="ar"/>
              </w:rPr>
            </w:pPr>
            <w:r>
              <w:rPr>
                <w:rFonts w:hint="default" w:ascii="Times New Roman" w:hAnsi="Times New Roman" w:eastAsia="宋体" w:cs="Times New Roman"/>
                <w:b w:val="0"/>
                <w:bCs/>
                <w:color w:val="auto"/>
                <w:sz w:val="24"/>
                <w:highlight w:val="none"/>
                <w:lang w:bidi="ar"/>
              </w:rPr>
              <w:t xml:space="preserve">单价</w:t>
            </w:r>
            <w:r>
              <w:rPr>
                <w:rFonts w:hint="default" w:ascii="Times New Roman" w:hAnsi="Times New Roman" w:eastAsia="宋体" w:cs="Times New Roman"/>
                <w:b w:val="0"/>
                <w:bCs/>
                <w:color w:val="auto"/>
                <w:sz w:val="24"/>
                <w:highlight w:val="none"/>
                <w:lang w:eastAsia="zh-CN" w:bidi="ar"/>
              </w:rPr>
              <w:t xml:space="preserve">（</w:t>
            </w:r>
            <w:r>
              <w:rPr>
                <w:rFonts w:hint="default" w:ascii="Times New Roman" w:hAnsi="Times New Roman" w:eastAsia="宋体" w:cs="Times New Roman"/>
                <w:b w:val="0"/>
                <w:bCs/>
                <w:color w:val="auto"/>
                <w:sz w:val="24"/>
                <w:highlight w:val="none"/>
                <w:lang w:val="en-US" w:eastAsia="zh-CN" w:bidi="ar"/>
              </w:rPr>
              <w:t xml:space="preserve">元</w:t>
            </w:r>
            <w:r>
              <w:rPr>
                <w:rFonts w:hint="default" w:ascii="Times New Roman" w:hAnsi="Times New Roman" w:eastAsia="宋体" w:cs="Times New Roman"/>
                <w:b w:val="0"/>
                <w:bCs/>
                <w:color w:val="auto"/>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eastAsia="zh-CN" w:bidi="ar"/>
              </w:rPr>
            </w:pPr>
            <w:r>
              <w:rPr>
                <w:rFonts w:hint="default" w:ascii="Times New Roman" w:hAnsi="Times New Roman" w:eastAsia="宋体" w:cs="Times New Roman"/>
                <w:b w:val="0"/>
                <w:bCs/>
                <w:color w:val="auto"/>
                <w:sz w:val="24"/>
                <w:highlight w:val="none"/>
                <w:lang w:bidi="ar"/>
              </w:rPr>
              <w:t xml:space="preserve">总价</w:t>
            </w:r>
            <w:r>
              <w:rPr>
                <w:rFonts w:hint="default" w:ascii="Times New Roman" w:hAnsi="Times New Roman" w:eastAsia="宋体" w:cs="Times New Roman"/>
                <w:b w:val="0"/>
                <w:bCs/>
                <w:color w:val="auto"/>
                <w:sz w:val="24"/>
                <w:highlight w:val="none"/>
                <w:lang w:eastAsia="zh-CN" w:bidi="ar"/>
              </w:rPr>
              <w:t xml:space="preserve">（</w:t>
            </w:r>
            <w:r>
              <w:rPr>
                <w:rFonts w:hint="default" w:ascii="Times New Roman" w:hAnsi="Times New Roman" w:eastAsia="宋体" w:cs="Times New Roman"/>
                <w:b w:val="0"/>
                <w:bCs/>
                <w:color w:val="auto"/>
                <w:sz w:val="24"/>
                <w:highlight w:val="none"/>
                <w:lang w:val="en-US" w:eastAsia="zh-CN" w:bidi="ar"/>
              </w:rPr>
              <w:t xml:space="preserve">元</w:t>
            </w:r>
            <w:r>
              <w:rPr>
                <w:rFonts w:hint="default" w:ascii="Times New Roman" w:hAnsi="Times New Roman" w:eastAsia="宋体" w:cs="Times New Roman"/>
                <w:b w:val="0"/>
                <w:bCs/>
                <w:color w:val="auto"/>
                <w:sz w:val="24"/>
                <w:highlight w:val="none"/>
                <w:lang w:eastAsia="zh-CN" w:bidi="ar"/>
              </w:rPr>
              <w:t xml:space="preserve">）</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r>
      <w:tr>
        <w:trPr>
          <w:jc w:val="center"/>
          <w:trHeight w:val="103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t xml:space="preserve">合计</w:t>
            </w:r>
            <w:r/>
          </w:p>
        </w:tc>
        <w:tc>
          <w:tcPr>
            <w:gridSpan w:val="8"/>
            <w:tcBorders>
              <w:top w:val="single" w:color="000000" w:sz="4" w:space="0"/>
              <w:left w:val="single" w:color="000000" w:sz="4" w:space="0"/>
              <w:right w:val="single" w:color="000000" w:sz="4" w:space="0"/>
            </w:tcBorders>
            <w:tcW w:w="8963" w:type="dxa"/>
            <w:vAlign w:val="center"/>
            <w:textDirection w:val="lrTb"/>
            <w:noWrap w:val="false"/>
          </w:tcPr>
          <w:p>
            <w:pPr>
              <w:ind w:firstLine="480"/>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u w:val="single"/>
              </w:rPr>
              <w:t xml:space="preserve">                       </w:t>
            </w:r>
            <w:r>
              <w:rPr>
                <w:rFonts w:hint="default" w:ascii="Times New Roman" w:hAnsi="Times New Roman" w:eastAsia="宋体" w:cs="Times New Roman"/>
                <w:b w:val="0"/>
                <w:bCs/>
                <w:color w:val="auto"/>
                <w:sz w:val="24"/>
                <w:highlight w:val="none"/>
              </w:rPr>
              <w:t xml:space="preserve">元（人民币）   ￥：       元</w:t>
            </w:r>
            <w:r/>
          </w:p>
        </w:tc>
      </w:tr>
      <w:tr>
        <w:trPr>
          <w:jc w:val="center"/>
          <w:trHeight w:val="788"/>
        </w:trPr>
        <w:tc>
          <w:tcPr>
            <w:gridSpan w:val="9"/>
            <w:tcBorders>
              <w:top w:val="single" w:color="000000" w:sz="4" w:space="0"/>
              <w:left w:val="none" w:color="000000" w:sz="4" w:space="0"/>
              <w:bottom w:val="none" w:color="000000" w:sz="4" w:space="0"/>
              <w:right w:val="none" w:color="000000" w:sz="4" w:space="0"/>
            </w:tcBorders>
            <w:tcW w:w="9655" w:type="dxa"/>
            <w:vAlign w:val="center"/>
            <w:textDirection w:val="lrTb"/>
            <w:noWrap w:val="false"/>
          </w:tcPr>
          <w:p>
            <w:pPr>
              <w:ind w:firstLine="480"/>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注：</w:t>
            </w:r>
            <w:r>
              <w:rPr>
                <w:rFonts w:hint="default" w:ascii="Times New Roman" w:hAnsi="Times New Roman" w:eastAsia="宋体" w:cs="Times New Roman"/>
                <w:b w:val="0"/>
                <w:bCs/>
                <w:color w:val="auto"/>
                <w:sz w:val="24"/>
                <w:highlight w:val="none"/>
              </w:rPr>
              <w:t xml:space="preserve">投标配置与分项报价表</w:t>
            </w:r>
            <w:r>
              <w:rPr>
                <w:rFonts w:hint="default" w:ascii="Times New Roman" w:hAnsi="Times New Roman" w:eastAsia="宋体" w:cs="Times New Roman"/>
                <w:b w:val="0"/>
                <w:bCs/>
                <w:color w:val="auto"/>
                <w:sz w:val="24"/>
                <w:highlight w:val="none"/>
                <w:lang w:val="en-US" w:eastAsia="zh-CN"/>
              </w:rPr>
              <w:t xml:space="preserve">合计价格应与开标一览表报价一致。</w:t>
            </w:r>
            <w:r/>
          </w:p>
        </w:tc>
      </w:tr>
    </w:tbl>
    <w:p>
      <w:pPr>
        <w:pStyle w:val="767"/>
        <w:rPr>
          <w:rFonts w:hint="default" w:ascii="Times New Roman" w:hAnsi="Times New Roman" w:eastAsia="宋体" w:cs="Times New Roman"/>
          <w:color w:val="auto"/>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color w:val="auto"/>
          <w:highlight w:val="none"/>
        </w:rPr>
      </w:r>
      <w:r/>
    </w:p>
    <w:p>
      <w:pPr>
        <w:jc w:val="center"/>
        <w:keepLines/>
        <w:keepNext/>
        <w:pageBreakBefore/>
        <w:spacing w:line="360" w:lineRule="auto"/>
        <w:rPr>
          <w:rFonts w:hint="default" w:ascii="Times New Roman" w:hAnsi="Times New Roman" w:eastAsia="宋体" w:cs="Times New Roman"/>
          <w:b/>
          <w:bCs/>
          <w:caps w:val="0"/>
          <w:color w:val="auto"/>
          <w:spacing w:val="0"/>
          <w:sz w:val="32"/>
          <w:szCs w:val="32"/>
          <w:highlight w:val="none"/>
          <w:lang w:val="en-US" w:eastAsia="zh-CN"/>
        </w:rPr>
        <w:outlineLvl w:val="1"/>
      </w:pPr>
      <w:r/>
      <w:bookmarkStart w:id="262" w:name="_Toc768"/>
      <w:r>
        <w:rPr>
          <w:rFonts w:hint="default" w:ascii="Times New Roman" w:hAnsi="Times New Roman" w:cs="Times New Roman"/>
          <w:b/>
          <w:bCs/>
          <w:caps w:val="0"/>
          <w:color w:val="auto"/>
          <w:spacing w:val="0"/>
          <w:sz w:val="32"/>
          <w:szCs w:val="32"/>
          <w:highlight w:val="none"/>
          <w:lang w:val="en-US" w:eastAsia="zh-CN"/>
        </w:rPr>
        <w:t xml:space="preserve">四</w:t>
      </w:r>
      <w:r>
        <w:rPr>
          <w:rFonts w:hint="default" w:ascii="Times New Roman" w:hAnsi="Times New Roman" w:eastAsia="宋体" w:cs="Times New Roman"/>
          <w:b/>
          <w:bCs/>
          <w:caps w:val="0"/>
          <w:color w:val="auto"/>
          <w:spacing w:val="0"/>
          <w:sz w:val="32"/>
          <w:szCs w:val="32"/>
          <w:highlight w:val="none"/>
          <w:lang w:val="en-US" w:eastAsia="zh-CN"/>
        </w:rPr>
        <w:t xml:space="preserve">、常用零</w:t>
      </w:r>
      <w:r>
        <w:rPr>
          <w:rFonts w:hint="default" w:ascii="Times New Roman" w:hAnsi="Times New Roman" w:cs="Times New Roman"/>
          <w:b/>
          <w:bCs/>
          <w:caps w:val="0"/>
          <w:color w:val="auto"/>
          <w:spacing w:val="0"/>
          <w:sz w:val="32"/>
          <w:szCs w:val="32"/>
          <w:highlight w:val="none"/>
          <w:lang w:val="en-US" w:eastAsia="zh-CN"/>
        </w:rPr>
        <w:t xml:space="preserve">配</w:t>
      </w:r>
      <w:r>
        <w:rPr>
          <w:rFonts w:hint="default" w:ascii="Times New Roman" w:hAnsi="Times New Roman" w:eastAsia="宋体" w:cs="Times New Roman"/>
          <w:b/>
          <w:bCs/>
          <w:caps w:val="0"/>
          <w:color w:val="auto"/>
          <w:spacing w:val="0"/>
          <w:sz w:val="32"/>
          <w:szCs w:val="32"/>
          <w:highlight w:val="none"/>
          <w:lang w:val="en-US" w:eastAsia="zh-CN"/>
        </w:rPr>
        <w:t xml:space="preserve">件及耗材报价表</w:t>
      </w:r>
      <w:bookmarkEnd w:id="262"/>
      <w:r/>
      <w:r/>
    </w:p>
    <w:tbl>
      <w:tblPr>
        <w:tblStyle w:val="736"/>
        <w:tblW w:w="9758" w:type="dxa"/>
        <w:tblInd w:w="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51"/>
        <w:gridCol w:w="2394"/>
        <w:gridCol w:w="3162"/>
        <w:gridCol w:w="1012"/>
        <w:gridCol w:w="1012"/>
        <w:gridCol w:w="1627"/>
      </w:tblGrid>
      <w:tr>
        <w:trPr>
          <w:trHeight w:val="66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1"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Style w:val="927"/>
                <w:rFonts w:hint="default" w:ascii="Times New Roman" w:hAnsi="Times New Roman" w:eastAsia="宋体" w:cs="Times New Roman"/>
                <w:b w:val="0"/>
                <w:bCs w:val="0"/>
                <w:i w:val="0"/>
                <w:iCs w:val="0"/>
                <w:smallCaps w:val="0"/>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94"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Style w:val="927"/>
                <w:rFonts w:hint="default" w:ascii="Times New Roman" w:hAnsi="Times New Roman" w:eastAsia="宋体" w:cs="Times New Roman"/>
                <w:b w:val="0"/>
                <w:bCs w:val="0"/>
                <w:i w:val="0"/>
                <w:iCs w:val="0"/>
                <w:smallCaps w:val="0"/>
                <w:color w:val="auto"/>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62"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Style w:val="927"/>
                <w:rFonts w:hint="default" w:ascii="Times New Roman" w:hAnsi="Times New Roman" w:eastAsia="宋体" w:cs="Times New Roman"/>
                <w:b w:val="0"/>
                <w:bCs w:val="0"/>
                <w:i w:val="0"/>
                <w:iCs w:val="0"/>
                <w:smallCaps w:val="0"/>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Style w:val="927"/>
                <w:rFonts w:hint="default" w:ascii="Times New Roman" w:hAnsi="Times New Roman" w:eastAsia="宋体" w:cs="Times New Roman"/>
                <w:b w:val="0"/>
                <w:bCs w:val="0"/>
                <w:i w:val="0"/>
                <w:iCs w:val="0"/>
                <w:smallCaps w:val="0"/>
                <w:color w:val="auto"/>
                <w:sz w:val="24"/>
                <w:szCs w:val="24"/>
                <w:highlight w:val="none"/>
              </w:rPr>
              <w:t xml:space="preserve">计量</w:t>
            </w:r>
            <w:r/>
          </w:p>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Style w:val="927"/>
                <w:rFonts w:hint="default" w:ascii="Times New Roman" w:hAnsi="Times New Roman" w:eastAsia="宋体" w:cs="Times New Roman"/>
                <w:b w:val="0"/>
                <w:bCs w:val="0"/>
                <w:i w:val="0"/>
                <w:iCs w:val="0"/>
                <w:smallCaps w:val="0"/>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Style w:val="927"/>
                <w:rFonts w:hint="default" w:ascii="Times New Roman" w:hAnsi="Times New Roman" w:eastAsia="宋体" w:cs="Times New Roman"/>
                <w:b w:val="0"/>
                <w:bCs w:val="0"/>
                <w:i w:val="0"/>
                <w:iCs w:val="0"/>
                <w:smallCaps w:val="0"/>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7"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Style w:val="927"/>
                <w:rFonts w:hint="default" w:ascii="Times New Roman" w:hAnsi="Times New Roman" w:eastAsia="宋体" w:cs="Times New Roman"/>
                <w:b w:val="0"/>
                <w:bCs w:val="0"/>
                <w:i w:val="0"/>
                <w:iCs w:val="0"/>
                <w:smallCaps w:val="0"/>
                <w:color w:val="auto"/>
                <w:sz w:val="24"/>
                <w:szCs w:val="24"/>
                <w:highlight w:val="none"/>
              </w:rPr>
              <w:t xml:space="preserve">单价（元）</w:t>
            </w:r>
            <w:r/>
          </w:p>
        </w:tc>
      </w:tr>
      <w:tr>
        <w:trPr>
          <w:trHeight w:val="51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1"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Style w:val="927"/>
                <w:rFonts w:hint="default" w:ascii="Times New Roman" w:hAnsi="Times New Roman" w:eastAsia="宋体" w:cs="Times New Roman"/>
                <w:b w:val="0"/>
                <w:bCs w:val="0"/>
                <w:i w:val="0"/>
                <w:iCs w:val="0"/>
                <w:smallCaps w:val="0"/>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94"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62"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7"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51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1"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Style w:val="927"/>
                <w:rFonts w:hint="default" w:ascii="Times New Roman" w:hAnsi="Times New Roman" w:eastAsia="宋体" w:cs="Times New Roman"/>
                <w:b w:val="0"/>
                <w:bCs w:val="0"/>
                <w:i w:val="0"/>
                <w:iCs w:val="0"/>
                <w:smallCaps w:val="0"/>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94"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62"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7"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51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1"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Style w:val="927"/>
                <w:rFonts w:hint="default" w:ascii="Times New Roman" w:hAnsi="Times New Roman" w:eastAsia="宋体" w:cs="Times New Roman"/>
                <w:b w:val="0"/>
                <w:bCs w:val="0"/>
                <w:i w:val="0"/>
                <w:iCs w:val="0"/>
                <w:smallCaps w:val="0"/>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94"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62"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7"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52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1"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94"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62"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7" w:type="dxa"/>
            <w:vAlign w:val="center"/>
            <w:textDirection w:val="lrTb"/>
            <w:noWrap w:val="false"/>
          </w:tcPr>
          <w:p>
            <w:pPr>
              <w:pStyle w:val="1312"/>
              <w:jc w:val="center"/>
              <w:rPr>
                <w:rStyle w:val="927"/>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bl>
    <w:p>
      <w:pPr>
        <w:pStyle w:val="767"/>
        <w:rPr>
          <w:rStyle w:val="927"/>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767"/>
        <w:rPr>
          <w:rFonts w:hint="default" w:ascii="Times New Roman" w:hAnsi="Times New Roman" w:eastAsia="宋体" w:cs="Times New Roman"/>
          <w:color w:val="auto"/>
          <w:highlight w:val="none"/>
        </w:rPr>
      </w:pPr>
      <w:r>
        <w:rPr>
          <w:rStyle w:val="927"/>
          <w:rFonts w:hint="default" w:ascii="Times New Roman" w:hAnsi="Times New Roman" w:eastAsia="宋体" w:cs="Times New Roman"/>
          <w:color w:val="auto"/>
          <w:sz w:val="24"/>
          <w:szCs w:val="24"/>
          <w:highlight w:val="none"/>
        </w:rPr>
        <w:t xml:space="preserve">注：以上常用零配件及耗材必须保证与所投报设备兼容配套使用。</w:t>
      </w:r>
      <w:r/>
    </w:p>
    <w:p>
      <w:pPr>
        <w:jc w:val="center"/>
        <w:keepLines/>
        <w:keepNext/>
        <w:pageBreakBefore/>
        <w:spacing w:line="360" w:lineRule="auto"/>
        <w:rPr>
          <w:rFonts w:hint="default" w:ascii="Times New Roman" w:hAnsi="Times New Roman" w:eastAsia="宋体" w:cs="Times New Roman"/>
          <w:b/>
          <w:bCs/>
          <w:caps w:val="0"/>
          <w:color w:val="auto"/>
          <w:spacing w:val="0"/>
          <w:sz w:val="32"/>
          <w:szCs w:val="32"/>
          <w:highlight w:val="none"/>
        </w:rPr>
        <w:outlineLvl w:val="1"/>
      </w:pPr>
      <w:r>
        <w:rPr>
          <w:rFonts w:hint="default" w:ascii="Times New Roman" w:hAnsi="Times New Roman" w:cs="Times New Roman"/>
          <w:b/>
          <w:bCs/>
          <w:caps w:val="0"/>
          <w:color w:val="auto"/>
          <w:spacing w:val="0"/>
          <w:sz w:val="32"/>
          <w:szCs w:val="32"/>
          <w:highlight w:val="none"/>
          <w:lang w:val="en-US" w:eastAsia="zh-CN"/>
        </w:rPr>
        <w:t xml:space="preserve">五</w:t>
      </w:r>
      <w:r>
        <w:rPr>
          <w:rFonts w:hint="default" w:ascii="Times New Roman" w:hAnsi="Times New Roman" w:eastAsia="宋体" w:cs="Times New Roman"/>
          <w:b/>
          <w:bCs/>
          <w:caps w:val="0"/>
          <w:color w:val="auto"/>
          <w:spacing w:val="0"/>
          <w:sz w:val="32"/>
          <w:szCs w:val="32"/>
          <w:highlight w:val="none"/>
          <w:lang w:val="en-US" w:eastAsia="zh-CN"/>
        </w:rPr>
        <w:t xml:space="preserve">、资格证明文件</w:t>
      </w:r>
      <w:bookmarkEnd w:id="261"/>
      <w:r/>
      <w:r/>
    </w:p>
    <w:p>
      <w:pPr>
        <w:ind w:firstLine="482"/>
        <w:keepLines w:val="0"/>
        <w:keepNext w:val="0"/>
        <w:pageBreakBefore w:val="0"/>
        <w:spacing w:line="360" w:lineRule="auto"/>
        <w:shd w:val="clear" w:color="auto" w:fill="auto"/>
        <w:widowControl/>
        <w:rPr>
          <w:rFonts w:hint="default" w:ascii="Times New Roman" w:hAnsi="Times New Roman" w:eastAsia="宋体" w:cs="Times New Roman"/>
          <w:b/>
          <w:bCs/>
          <w:i/>
          <w:iCs/>
          <w:caps w:val="0"/>
          <w:color w:val="auto"/>
          <w:spacing w:val="0"/>
          <w:sz w:val="24"/>
          <w:highlight w:val="none"/>
          <w:u w:val="single"/>
          <w:lang w:eastAsia="zh-CN"/>
        </w:rPr>
      </w:pPr>
      <w:r>
        <w:rPr>
          <w:rFonts w:hint="default" w:ascii="Times New Roman" w:hAnsi="Times New Roman" w:eastAsia="宋体" w:cs="Times New Roman"/>
          <w:b/>
          <w:bCs/>
          <w:i/>
          <w:iCs/>
          <w:caps w:val="0"/>
          <w:color w:val="auto"/>
          <w:spacing w:val="0"/>
          <w:sz w:val="24"/>
          <w:highlight w:val="none"/>
          <w:u w:val="single"/>
          <w:lang w:eastAsia="zh-CN"/>
        </w:rPr>
        <w:t xml:space="preserve">（</w:t>
      </w:r>
      <w:r>
        <w:rPr>
          <w:rFonts w:hint="default" w:ascii="Times New Roman" w:hAnsi="Times New Roman" w:eastAsia="宋体" w:cs="Times New Roman"/>
          <w:b/>
          <w:bCs/>
          <w:i/>
          <w:iCs/>
          <w:caps w:val="0"/>
          <w:color w:val="auto"/>
          <w:spacing w:val="0"/>
          <w:sz w:val="24"/>
          <w:highlight w:val="none"/>
          <w:u w:val="single"/>
          <w:lang w:val="en-US" w:eastAsia="zh-CN"/>
        </w:rPr>
        <w:t xml:space="preserve">一</w:t>
      </w:r>
      <w:r>
        <w:rPr>
          <w:rFonts w:hint="default" w:ascii="Times New Roman" w:hAnsi="Times New Roman" w:eastAsia="宋体" w:cs="Times New Roman"/>
          <w:b/>
          <w:bCs/>
          <w:i/>
          <w:iCs/>
          <w:caps w:val="0"/>
          <w:color w:val="auto"/>
          <w:spacing w:val="0"/>
          <w:sz w:val="24"/>
          <w:highlight w:val="none"/>
          <w:u w:val="single"/>
          <w:lang w:eastAsia="zh-CN"/>
        </w:rPr>
        <w:t xml:space="preserve">）</w:t>
      </w:r>
      <w:r>
        <w:rPr>
          <w:rFonts w:hint="default" w:ascii="Times New Roman" w:hAnsi="Times New Roman" w:eastAsia="宋体" w:cs="Times New Roman"/>
          <w:b/>
          <w:bCs/>
          <w:i/>
          <w:iCs/>
          <w:caps w:val="0"/>
          <w:color w:val="auto"/>
          <w:spacing w:val="0"/>
          <w:sz w:val="24"/>
          <w:highlight w:val="none"/>
          <w:u w:val="single"/>
        </w:rPr>
        <w:t xml:space="preserve">满足《中华人民共和国政府采购法》第二十二条规定</w:t>
      </w:r>
      <w:r>
        <w:rPr>
          <w:rFonts w:hint="default" w:ascii="Times New Roman" w:hAnsi="Times New Roman" w:eastAsia="宋体" w:cs="Times New Roman"/>
          <w:b/>
          <w:bCs/>
          <w:i/>
          <w:iCs/>
          <w:caps w:val="0"/>
          <w:color w:val="auto"/>
          <w:spacing w:val="0"/>
          <w:sz w:val="24"/>
          <w:highlight w:val="none"/>
          <w:u w:val="single"/>
          <w:lang w:eastAsia="zh-CN"/>
        </w:rPr>
        <w:t xml:space="preserve">：</w:t>
      </w:r>
      <w:r/>
    </w:p>
    <w:p>
      <w:pPr>
        <w:ind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i/>
          <w:iCs/>
          <w:color w:val="auto"/>
          <w:sz w:val="24"/>
          <w:szCs w:val="24"/>
          <w:highlight w:val="none"/>
          <w:u w:val="single"/>
          <w:lang w:val="en-US" w:eastAsia="zh-CN" w:bidi="ar"/>
        </w:rPr>
        <w:suppressLineNumbers w:val="0"/>
      </w:pPr>
      <w:r>
        <w:rPr>
          <w:rFonts w:hint="default" w:ascii="Times New Roman" w:hAnsi="Times New Roman" w:eastAsia="宋体" w:cs="Times New Roman"/>
          <w:i/>
          <w:iCs/>
          <w:color w:val="auto"/>
          <w:sz w:val="24"/>
          <w:szCs w:val="24"/>
          <w:highlight w:val="none"/>
          <w:u w:val="single"/>
          <w:lang w:val="en-US" w:eastAsia="zh-CN" w:bidi="ar"/>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i/>
          <w:iCs/>
          <w:color w:val="auto"/>
          <w:sz w:val="24"/>
          <w:szCs w:val="24"/>
          <w:highlight w:val="none"/>
          <w:u w:val="single"/>
          <w:lang w:val="en-US" w:eastAsia="zh-CN" w:bidi="ar"/>
        </w:rPr>
        <w:suppressLineNumbers w:val="0"/>
      </w:pPr>
      <w:r>
        <w:rPr>
          <w:rFonts w:hint="default" w:ascii="Times New Roman" w:hAnsi="Times New Roman" w:eastAsia="宋体" w:cs="Times New Roman"/>
          <w:i/>
          <w:iCs/>
          <w:color w:val="auto"/>
          <w:sz w:val="24"/>
          <w:szCs w:val="24"/>
          <w:highlight w:val="none"/>
          <w:u w:val="single"/>
          <w:lang w:val="en-US" w:eastAsia="zh-CN" w:bidi="ar"/>
        </w:rPr>
        <w:t xml:space="preserve">2．财务状况报告（成立不满一年不需提供</w:t>
      </w:r>
      <w:r>
        <w:rPr>
          <w:rFonts w:hint="eastAsia" w:ascii="Times New Roman" w:hAnsi="Times New Roman" w:cs="Times New Roman"/>
          <w:i/>
          <w:iCs/>
          <w:color w:val="auto"/>
          <w:sz w:val="24"/>
          <w:szCs w:val="24"/>
          <w:highlight w:val="none"/>
          <w:u w:val="single"/>
          <w:lang w:val="en-US" w:eastAsia="zh-CN" w:bidi="ar"/>
        </w:rPr>
        <w:t xml:space="preserve">；</w:t>
      </w:r>
      <w:r>
        <w:rPr>
          <w:rFonts w:hint="default" w:ascii="Times New Roman" w:hAnsi="Times New Roman" w:eastAsia="宋体" w:cs="Times New Roman"/>
          <w:i/>
          <w:iCs/>
          <w:color w:val="auto"/>
          <w:sz w:val="24"/>
          <w:szCs w:val="24"/>
          <w:highlight w:val="none"/>
          <w:u w:val="single"/>
          <w:lang w:val="en-US" w:eastAsia="zh-CN" w:bidi="ar"/>
        </w:rPr>
        <w:t xml:space="preserve">若供应商为分公司，可提供总公司财务状况报告）；</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i/>
          <w:iCs/>
          <w:color w:val="auto"/>
          <w:sz w:val="24"/>
          <w:szCs w:val="24"/>
          <w:highlight w:val="none"/>
          <w:u w:val="single"/>
          <w:lang w:val="en-US" w:eastAsia="zh-CN" w:bidi="ar"/>
        </w:rPr>
        <w:suppressLineNumbers w:val="0"/>
      </w:pPr>
      <w:r>
        <w:rPr>
          <w:rFonts w:hint="default" w:ascii="Times New Roman" w:hAnsi="Times New Roman" w:eastAsia="宋体" w:cs="Times New Roman"/>
          <w:i/>
          <w:iCs/>
          <w:color w:val="auto"/>
          <w:sz w:val="24"/>
          <w:szCs w:val="24"/>
          <w:highlight w:val="none"/>
          <w:u w:val="single"/>
          <w:lang w:val="en-US" w:eastAsia="zh-CN" w:bidi="ar"/>
        </w:rPr>
        <w:t xml:space="preserve">3．依法缴纳税收和社会保障资金的相关材料</w:t>
      </w:r>
      <w:r>
        <w:rPr>
          <w:rFonts w:hint="default" w:ascii="Times New Roman" w:hAnsi="Times New Roman" w:cs="Times New Roman"/>
          <w:i/>
          <w:iCs/>
          <w:color w:val="auto"/>
          <w:sz w:val="24"/>
          <w:highlight w:val="none"/>
          <w:u w:val="single"/>
          <w:lang w:eastAsia="zh-CN"/>
        </w:rPr>
        <w:t xml:space="preserve">（</w:t>
      </w:r>
      <w:r>
        <w:rPr>
          <w:rFonts w:hint="default" w:ascii="Times New Roman" w:hAnsi="Times New Roman" w:cs="Times New Roman"/>
          <w:i/>
          <w:iCs/>
          <w:color w:val="auto"/>
          <w:sz w:val="24"/>
          <w:highlight w:val="none"/>
          <w:u w:val="single"/>
          <w:lang w:val="en-US" w:eastAsia="zh-CN"/>
        </w:rPr>
        <w:t xml:space="preserve">若供应商依法享受缓缴、免缴税收、社会保障资金的，提供相关证明材料</w:t>
      </w:r>
      <w:r>
        <w:rPr>
          <w:rFonts w:hint="default" w:ascii="Times New Roman" w:hAnsi="Times New Roman" w:cs="Times New Roman"/>
          <w:i/>
          <w:iCs/>
          <w:color w:val="auto"/>
          <w:sz w:val="24"/>
          <w:highlight w:val="none"/>
          <w:u w:val="single"/>
          <w:lang w:eastAsia="zh-CN"/>
        </w:rPr>
        <w:t xml:space="preserve">）</w:t>
      </w:r>
      <w:r>
        <w:rPr>
          <w:rFonts w:hint="default" w:ascii="Times New Roman" w:hAnsi="Times New Roman" w:eastAsia="宋体" w:cs="Times New Roman"/>
          <w:i/>
          <w:iCs/>
          <w:color w:val="auto"/>
          <w:sz w:val="24"/>
          <w:szCs w:val="24"/>
          <w:highlight w:val="none"/>
          <w:u w:val="singl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i/>
          <w:iCs/>
          <w:color w:val="auto"/>
          <w:sz w:val="24"/>
          <w:szCs w:val="24"/>
          <w:highlight w:val="none"/>
          <w:u w:val="single"/>
          <w:lang w:val="en-US" w:eastAsia="zh-CN" w:bidi="ar"/>
        </w:rPr>
        <w:suppressLineNumbers w:val="0"/>
      </w:pPr>
      <w:r>
        <w:rPr>
          <w:rFonts w:hint="default" w:ascii="Times New Roman" w:hAnsi="Times New Roman" w:eastAsia="宋体" w:cs="Times New Roman"/>
          <w:i/>
          <w:iCs/>
          <w:color w:val="auto"/>
          <w:sz w:val="24"/>
          <w:szCs w:val="24"/>
          <w:highlight w:val="none"/>
          <w:u w:val="single"/>
          <w:lang w:val="en-US" w:eastAsia="zh-CN" w:bidi="ar"/>
        </w:rPr>
        <w:t xml:space="preserve">4．具备履行合同所必需的设备和专业技术能力的书面声明</w:t>
      </w:r>
      <w:r>
        <w:rPr>
          <w:rFonts w:hint="default" w:ascii="Times New Roman" w:hAnsi="Times New Roman" w:eastAsia="宋体" w:cs="Times New Roman"/>
          <w:i/>
          <w:iCs/>
          <w:color w:val="auto"/>
          <w:spacing w:val="8"/>
          <w:sz w:val="24"/>
          <w:highlight w:val="none"/>
          <w:u w:val="single"/>
          <w:lang w:val="en-US" w:eastAsia="zh-CN"/>
        </w:rPr>
        <w:t xml:space="preserve">（格式见后）</w:t>
      </w:r>
      <w:r>
        <w:rPr>
          <w:rFonts w:hint="default" w:ascii="Times New Roman" w:hAnsi="Times New Roman" w:eastAsia="宋体" w:cs="Times New Roman"/>
          <w:i/>
          <w:iCs/>
          <w:color w:val="auto"/>
          <w:sz w:val="24"/>
          <w:szCs w:val="24"/>
          <w:highlight w:val="none"/>
          <w:u w:val="singl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i/>
          <w:iCs/>
          <w:color w:val="auto"/>
          <w:sz w:val="24"/>
          <w:szCs w:val="24"/>
          <w:highlight w:val="none"/>
          <w:u w:val="single"/>
          <w:lang w:val="en-US" w:eastAsia="zh-CN" w:bidi="ar"/>
        </w:rPr>
        <w:suppressLineNumbers w:val="0"/>
      </w:pPr>
      <w:r>
        <w:rPr>
          <w:rFonts w:hint="default" w:ascii="Times New Roman" w:hAnsi="Times New Roman" w:eastAsia="宋体" w:cs="Times New Roman"/>
          <w:i/>
          <w:iCs/>
          <w:color w:val="auto"/>
          <w:sz w:val="24"/>
          <w:szCs w:val="24"/>
          <w:highlight w:val="none"/>
          <w:u w:val="single"/>
          <w:lang w:val="en-US" w:eastAsia="zh-CN" w:bidi="ar"/>
        </w:rPr>
        <w:t xml:space="preserve">5．参加政府采购活动前3年内在经营活动中没有重大违法记录的书面声明</w:t>
      </w:r>
      <w:r>
        <w:rPr>
          <w:rFonts w:hint="default" w:ascii="Times New Roman" w:hAnsi="Times New Roman" w:eastAsia="宋体" w:cs="Times New Roman"/>
          <w:i/>
          <w:iCs/>
          <w:color w:val="auto"/>
          <w:spacing w:val="8"/>
          <w:sz w:val="24"/>
          <w:highlight w:val="none"/>
          <w:u w:val="single"/>
          <w:lang w:val="en-US" w:eastAsia="zh-CN"/>
        </w:rPr>
        <w:t xml:space="preserve">（格式见后）</w:t>
      </w:r>
      <w:r>
        <w:rPr>
          <w:rFonts w:hint="default" w:ascii="Times New Roman" w:hAnsi="Times New Roman" w:eastAsia="宋体" w:cs="Times New Roman"/>
          <w:i/>
          <w:iCs/>
          <w:color w:val="auto"/>
          <w:sz w:val="24"/>
          <w:szCs w:val="24"/>
          <w:highlight w:val="none"/>
          <w:u w:val="singl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i/>
          <w:iCs/>
          <w:color w:val="auto"/>
          <w:sz w:val="24"/>
          <w:szCs w:val="24"/>
          <w:highlight w:val="none"/>
          <w:u w:val="single"/>
          <w:lang w:val="en-US" w:eastAsia="zh-CN" w:bidi="ar"/>
        </w:rPr>
        <w:suppressLineNumbers w:val="0"/>
      </w:pPr>
      <w:r>
        <w:rPr>
          <w:rFonts w:hint="default" w:ascii="Times New Roman" w:hAnsi="Times New Roman" w:eastAsia="宋体" w:cs="Times New Roman"/>
          <w:i/>
          <w:iCs/>
          <w:color w:val="auto"/>
          <w:sz w:val="24"/>
          <w:szCs w:val="24"/>
          <w:highlight w:val="none"/>
          <w:u w:val="single"/>
          <w:lang w:val="en-US" w:eastAsia="zh-CN" w:bidi="ar"/>
        </w:rPr>
        <w:t xml:space="preserve">6．授权委托书</w:t>
      </w:r>
      <w:r>
        <w:rPr>
          <w:rFonts w:hint="default" w:ascii="Times New Roman" w:hAnsi="Times New Roman" w:eastAsia="宋体" w:cs="Times New Roman"/>
          <w:i/>
          <w:iCs/>
          <w:color w:val="auto"/>
          <w:spacing w:val="8"/>
          <w:sz w:val="24"/>
          <w:highlight w:val="none"/>
          <w:u w:val="single"/>
          <w:lang w:val="en-US" w:eastAsia="zh-CN"/>
        </w:rPr>
        <w:t xml:space="preserve">（格式见后）</w:t>
      </w:r>
      <w:r>
        <w:rPr>
          <w:rFonts w:hint="default" w:ascii="Times New Roman" w:hAnsi="Times New Roman" w:eastAsia="宋体" w:cs="Times New Roman"/>
          <w:i/>
          <w:iCs/>
          <w:color w:val="auto"/>
          <w:sz w:val="24"/>
          <w:szCs w:val="24"/>
          <w:highlight w:val="none"/>
          <w:u w:val="singl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i/>
          <w:iCs/>
          <w:color w:val="auto"/>
          <w:sz w:val="24"/>
          <w:szCs w:val="24"/>
          <w:highlight w:val="none"/>
          <w:u w:val="single"/>
          <w:lang w:val="en-US" w:eastAsia="zh-CN" w:bidi="ar"/>
        </w:rPr>
        <w:suppressLineNumbers w:val="0"/>
      </w:pPr>
      <w:r>
        <w:rPr>
          <w:rFonts w:hint="default" w:ascii="Times New Roman" w:hAnsi="Times New Roman" w:eastAsia="宋体" w:cs="Times New Roman"/>
          <w:i/>
          <w:iCs/>
          <w:color w:val="auto"/>
          <w:sz w:val="24"/>
          <w:szCs w:val="24"/>
          <w:highlight w:val="none"/>
          <w:u w:val="single"/>
          <w:lang w:val="en-US" w:eastAsia="zh-CN" w:bidi="ar"/>
        </w:rPr>
        <w:t xml:space="preserve">7．关于资格证明文件的书面承诺</w:t>
      </w:r>
      <w:r>
        <w:rPr>
          <w:rFonts w:hint="default" w:ascii="Times New Roman" w:hAnsi="Times New Roman" w:eastAsia="宋体" w:cs="Times New Roman"/>
          <w:i/>
          <w:iCs/>
          <w:color w:val="auto"/>
          <w:spacing w:val="8"/>
          <w:sz w:val="24"/>
          <w:highlight w:val="none"/>
          <w:u w:val="single"/>
          <w:lang w:val="en-US" w:eastAsia="zh-CN"/>
        </w:rPr>
        <w:t xml:space="preserve">（格式见后）</w:t>
      </w:r>
      <w:r>
        <w:rPr>
          <w:rFonts w:hint="default" w:ascii="Times New Roman" w:hAnsi="Times New Roman" w:eastAsia="宋体" w:cs="Times New Roman"/>
          <w:i/>
          <w:iCs/>
          <w:color w:val="auto"/>
          <w:sz w:val="24"/>
          <w:szCs w:val="24"/>
          <w:highlight w:val="none"/>
          <w:u w:val="single"/>
          <w:lang w:val="en-US" w:eastAsia="zh-CN" w:bidi="ar"/>
        </w:rPr>
        <w:t xml:space="preserve">。</w:t>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b/>
          <w:bCs/>
          <w:i/>
          <w:iCs/>
          <w:caps w:val="0"/>
          <w:color w:val="auto"/>
          <w:spacing w:val="0"/>
          <w:sz w:val="24"/>
          <w:highlight w:val="none"/>
          <w:u w:val="single"/>
          <w:lang w:eastAsia="zh-CN"/>
        </w:rPr>
      </w:pPr>
      <w:r>
        <w:rPr>
          <w:rFonts w:hint="default" w:ascii="Times New Roman" w:hAnsi="Times New Roman" w:eastAsia="宋体" w:cs="Times New Roman"/>
          <w:b/>
          <w:bCs/>
          <w:i/>
          <w:iCs/>
          <w:caps w:val="0"/>
          <w:color w:val="auto"/>
          <w:spacing w:val="0"/>
          <w:sz w:val="24"/>
          <w:highlight w:val="none"/>
          <w:u w:val="single"/>
          <w:lang w:eastAsia="zh-CN"/>
        </w:rPr>
        <w:t xml:space="preserve">（</w:t>
      </w:r>
      <w:r>
        <w:rPr>
          <w:rFonts w:hint="default" w:ascii="Times New Roman" w:hAnsi="Times New Roman" w:eastAsia="宋体" w:cs="Times New Roman"/>
          <w:b/>
          <w:bCs/>
          <w:i/>
          <w:iCs/>
          <w:caps w:val="0"/>
          <w:color w:val="auto"/>
          <w:spacing w:val="0"/>
          <w:sz w:val="24"/>
          <w:highlight w:val="none"/>
          <w:u w:val="single"/>
          <w:lang w:val="en-US" w:eastAsia="zh-CN"/>
        </w:rPr>
        <w:t xml:space="preserve">二</w:t>
      </w:r>
      <w:r>
        <w:rPr>
          <w:rFonts w:hint="default" w:ascii="Times New Roman" w:hAnsi="Times New Roman" w:eastAsia="宋体" w:cs="Times New Roman"/>
          <w:b/>
          <w:bCs/>
          <w:i/>
          <w:iCs/>
          <w:caps w:val="0"/>
          <w:color w:val="auto"/>
          <w:spacing w:val="0"/>
          <w:sz w:val="24"/>
          <w:highlight w:val="none"/>
          <w:u w:val="single"/>
          <w:lang w:eastAsia="zh-CN"/>
        </w:rPr>
        <w:t xml:space="preserve">）</w:t>
      </w:r>
      <w:r>
        <w:rPr>
          <w:rFonts w:hint="default" w:ascii="Times New Roman" w:hAnsi="Times New Roman" w:eastAsia="宋体" w:cs="Times New Roman"/>
          <w:b/>
          <w:bCs/>
          <w:i/>
          <w:iCs/>
          <w:caps w:val="0"/>
          <w:color w:val="auto"/>
          <w:spacing w:val="0"/>
          <w:sz w:val="24"/>
          <w:highlight w:val="none"/>
          <w:u w:val="single"/>
        </w:rPr>
        <w:t xml:space="preserve">落实政府采购政策需满足的资格要求</w:t>
      </w:r>
      <w:r>
        <w:rPr>
          <w:rFonts w:hint="default" w:ascii="Times New Roman" w:hAnsi="Times New Roman" w:cs="Times New Roman"/>
          <w:b/>
          <w:bCs/>
          <w:i/>
          <w:iCs/>
          <w:caps w:val="0"/>
          <w:color w:val="auto"/>
          <w:spacing w:val="0"/>
          <w:sz w:val="24"/>
          <w:highlight w:val="none"/>
          <w:u w:val="single"/>
          <w:lang w:eastAsia="zh-CN"/>
        </w:rPr>
        <w:t xml:space="preserve">：</w:t>
      </w:r>
      <w:r/>
    </w:p>
    <w:p>
      <w:pPr>
        <w:pStyle w:val="1269"/>
        <w:ind w:firstLine="508"/>
        <w:keepLines w:val="0"/>
        <w:keepNext w:val="0"/>
        <w:pageBreakBefore w:val="0"/>
        <w:spacing w:line="360" w:lineRule="auto"/>
        <w:shd w:val="clear" w:color="auto" w:fill="auto"/>
        <w:widowControl/>
        <w:rPr>
          <w:rStyle w:val="1348"/>
          <w:rFonts w:hint="default" w:ascii="Times New Roman" w:hAnsi="Times New Roman" w:eastAsia="宋体" w:cs="Times New Roman"/>
          <w:b w:val="0"/>
          <w:i/>
          <w:iCs/>
          <w:caps w:val="0"/>
          <w:color w:val="auto"/>
          <w:spacing w:val="0"/>
          <w:sz w:val="24"/>
          <w:highlight w:val="none"/>
          <w:u w:val="single"/>
          <w:lang w:val="en-US" w:eastAsia="zh-CN"/>
        </w:rPr>
        <w:outlineLvl w:val="9"/>
      </w:pPr>
      <w:r>
        <w:rPr>
          <w:rFonts w:hint="default" w:ascii="Times New Roman" w:hAnsi="Times New Roman" w:eastAsia="宋体" w:cs="Times New Roman"/>
          <w:i/>
          <w:iCs/>
          <w:color w:val="auto"/>
          <w:sz w:val="24"/>
          <w:szCs w:val="24"/>
          <w:highlight w:val="none"/>
          <w:u w:val="single"/>
          <w:lang w:val="en-US" w:eastAsia="zh-CN" w:bidi="ar"/>
        </w:rPr>
        <w:t xml:space="preserve">1．</w:t>
      </w:r>
      <w:r>
        <w:rPr>
          <w:rStyle w:val="1348"/>
          <w:rFonts w:hint="default" w:ascii="Times New Roman" w:hAnsi="Times New Roman" w:eastAsia="宋体" w:cs="Times New Roman"/>
          <w:b w:val="0"/>
          <w:i/>
          <w:iCs/>
          <w:caps w:val="0"/>
          <w:color w:val="auto"/>
          <w:spacing w:val="0"/>
          <w:sz w:val="24"/>
          <w:highlight w:val="none"/>
          <w:u w:val="single"/>
          <w:lang w:val="en-US" w:eastAsia="zh-CN"/>
        </w:rPr>
        <w:t xml:space="preserve">本项目专门面向中小企业采购。</w:t>
      </w:r>
      <w:r>
        <w:rPr>
          <w:rFonts w:hint="default" w:ascii="Times New Roman" w:hAnsi="Times New Roman" w:eastAsia="宋体" w:cs="Times New Roman"/>
          <w:i/>
          <w:iCs/>
          <w:color w:val="auto"/>
          <w:spacing w:val="8"/>
          <w:sz w:val="24"/>
          <w:highlight w:val="none"/>
          <w:u w:val="single"/>
          <w:lang w:val="en-US" w:eastAsia="zh-CN"/>
        </w:rPr>
        <w:t xml:space="preserve">（格式见后）</w:t>
      </w:r>
      <w:r/>
    </w:p>
    <w:p>
      <w:pPr>
        <w:pStyle w:val="1269"/>
        <w:ind w:firstLine="508"/>
        <w:keepLines w:val="0"/>
        <w:keepNext w:val="0"/>
        <w:pageBreakBefore w:val="0"/>
        <w:spacing w:line="360" w:lineRule="auto"/>
        <w:shd w:val="clear" w:color="auto" w:fill="auto"/>
        <w:widowControl/>
        <w:rPr>
          <w:rStyle w:val="1348"/>
          <w:rFonts w:hint="default" w:ascii="Times New Roman" w:hAnsi="Times New Roman" w:eastAsia="宋体" w:cs="Times New Roman"/>
          <w:b w:val="0"/>
          <w:i/>
          <w:iCs/>
          <w:caps w:val="0"/>
          <w:color w:val="auto"/>
          <w:spacing w:val="0"/>
          <w:sz w:val="24"/>
          <w:highlight w:val="none"/>
          <w:u w:val="single"/>
          <w:lang w:val="en-US" w:eastAsia="zh-CN"/>
        </w:rPr>
        <w:outlineLvl w:val="9"/>
      </w:pPr>
      <w:r>
        <w:rPr>
          <w:rStyle w:val="1348"/>
          <w:rFonts w:hint="default" w:ascii="Times New Roman" w:hAnsi="Times New Roman" w:eastAsia="宋体" w:cs="Times New Roman"/>
          <w:b w:val="0"/>
          <w:i/>
          <w:iCs/>
          <w:caps w:val="0"/>
          <w:color w:val="auto"/>
          <w:spacing w:val="0"/>
          <w:sz w:val="24"/>
          <w:highlight w:val="none"/>
          <w:u w:val="single"/>
          <w:lang w:val="en-US" w:eastAsia="zh-CN"/>
        </w:rPr>
        <w:t xml:space="preserve">注：</w:t>
      </w:r>
      <w:r>
        <w:rPr>
          <w:rFonts w:hint="default" w:ascii="Times New Roman" w:hAnsi="Times New Roman" w:eastAsia="宋体" w:cs="Times New Roman"/>
          <w:i/>
          <w:iCs/>
          <w:caps w:val="0"/>
          <w:color w:val="auto"/>
          <w:spacing w:val="0"/>
          <w:sz w:val="24"/>
          <w:szCs w:val="24"/>
          <w:highlight w:val="none"/>
          <w:u w:val="single"/>
          <w:lang w:eastAsia="zh-CN"/>
        </w:rPr>
        <w:t xml:space="preserve">（</w:t>
      </w:r>
      <w:r>
        <w:rPr>
          <w:rFonts w:hint="default" w:ascii="Times New Roman" w:hAnsi="Times New Roman" w:eastAsia="宋体" w:cs="Times New Roman"/>
          <w:i/>
          <w:iCs/>
          <w:caps w:val="0"/>
          <w:color w:val="auto"/>
          <w:spacing w:val="0"/>
          <w:sz w:val="24"/>
          <w:szCs w:val="24"/>
          <w:highlight w:val="none"/>
          <w:u w:val="single"/>
          <w:lang w:val="en-US" w:eastAsia="zh-CN"/>
        </w:rPr>
        <w:t xml:space="preserve">1</w:t>
      </w:r>
      <w:r>
        <w:rPr>
          <w:rFonts w:hint="default" w:ascii="Times New Roman" w:hAnsi="Times New Roman" w:eastAsia="宋体" w:cs="Times New Roman"/>
          <w:i/>
          <w:iCs/>
          <w:caps w:val="0"/>
          <w:color w:val="auto"/>
          <w:spacing w:val="0"/>
          <w:sz w:val="24"/>
          <w:szCs w:val="24"/>
          <w:highlight w:val="none"/>
          <w:u w:val="single"/>
          <w:lang w:eastAsia="zh-CN"/>
        </w:rPr>
        <w:t xml:space="preserve">）</w:t>
      </w:r>
      <w:r>
        <w:rPr>
          <w:rStyle w:val="1348"/>
          <w:rFonts w:hint="default" w:ascii="Times New Roman" w:hAnsi="Times New Roman" w:eastAsia="宋体" w:cs="Times New Roman"/>
          <w:b w:val="0"/>
          <w:i/>
          <w:iCs/>
          <w:caps w:val="0"/>
          <w:color w:val="auto"/>
          <w:spacing w:val="0"/>
          <w:sz w:val="24"/>
          <w:highlight w:val="none"/>
          <w:u w:val="single"/>
          <w:lang w:val="en-US" w:eastAsia="zh-CN"/>
        </w:rPr>
        <w:t xml:space="preserve">根据《关于促进残疾人就业政府采购政策的通知》（财库〔2017〕141号）的通知规定，在政府采购活动中，残疾人福利性单位视同小型、微型企业。</w:t>
      </w:r>
      <w:r/>
    </w:p>
    <w:p>
      <w:pPr>
        <w:pStyle w:val="1269"/>
        <w:ind w:firstLine="500"/>
        <w:keepLines w:val="0"/>
        <w:keepNext w:val="0"/>
        <w:pageBreakBefore w:val="0"/>
        <w:spacing w:line="360" w:lineRule="auto"/>
        <w:shd w:val="clear" w:color="auto" w:fill="auto"/>
        <w:widowControl/>
        <w:rPr>
          <w:rStyle w:val="1348"/>
          <w:rFonts w:hint="default" w:ascii="Times New Roman" w:hAnsi="Times New Roman" w:eastAsia="宋体" w:cs="Times New Roman"/>
          <w:b w:val="0"/>
          <w:i/>
          <w:iCs/>
          <w:caps w:val="0"/>
          <w:color w:val="auto"/>
          <w:spacing w:val="0"/>
          <w:sz w:val="24"/>
          <w:highlight w:val="none"/>
          <w:u w:val="single"/>
          <w:lang w:val="en-US" w:eastAsia="zh-CN"/>
        </w:rPr>
        <w:outlineLvl w:val="9"/>
      </w:pPr>
      <w:r>
        <w:rPr>
          <w:rFonts w:hint="default" w:ascii="Times New Roman" w:hAnsi="Times New Roman" w:eastAsia="宋体" w:cs="Times New Roman"/>
          <w:i/>
          <w:iCs/>
          <w:caps w:val="0"/>
          <w:color w:val="auto"/>
          <w:spacing w:val="0"/>
          <w:sz w:val="24"/>
          <w:szCs w:val="24"/>
          <w:highlight w:val="none"/>
          <w:u w:val="single"/>
          <w:lang w:eastAsia="zh-CN"/>
        </w:rPr>
        <w:t xml:space="preserve">（</w:t>
      </w:r>
      <w:r>
        <w:rPr>
          <w:rFonts w:hint="default" w:ascii="Times New Roman" w:hAnsi="Times New Roman" w:eastAsia="宋体" w:cs="Times New Roman"/>
          <w:i/>
          <w:iCs/>
          <w:caps w:val="0"/>
          <w:color w:val="auto"/>
          <w:spacing w:val="0"/>
          <w:sz w:val="24"/>
          <w:szCs w:val="24"/>
          <w:highlight w:val="none"/>
          <w:u w:val="single"/>
          <w:lang w:val="en-US" w:eastAsia="zh-CN"/>
        </w:rPr>
        <w:t xml:space="preserve">2</w:t>
      </w:r>
      <w:r>
        <w:rPr>
          <w:rFonts w:hint="default" w:ascii="Times New Roman" w:hAnsi="Times New Roman" w:eastAsia="宋体" w:cs="Times New Roman"/>
          <w:i/>
          <w:iCs/>
          <w:caps w:val="0"/>
          <w:color w:val="auto"/>
          <w:spacing w:val="0"/>
          <w:sz w:val="24"/>
          <w:szCs w:val="24"/>
          <w:highlight w:val="none"/>
          <w:u w:val="single"/>
          <w:lang w:eastAsia="zh-CN"/>
        </w:rPr>
        <w:t xml:space="preserve">）</w:t>
      </w:r>
      <w:r>
        <w:rPr>
          <w:rStyle w:val="1348"/>
          <w:rFonts w:hint="default" w:ascii="Times New Roman" w:hAnsi="Times New Roman" w:eastAsia="宋体" w:cs="Times New Roman"/>
          <w:b w:val="0"/>
          <w:i/>
          <w:iCs/>
          <w:caps w:val="0"/>
          <w:color w:val="auto"/>
          <w:spacing w:val="0"/>
          <w:sz w:val="24"/>
          <w:highlight w:val="none"/>
          <w:u w:val="single"/>
          <w:lang w:val="en-US" w:eastAsia="zh-CN"/>
        </w:rPr>
        <w:t xml:space="preserve">根据《关于政府采购支持监狱企业发展有关问题的通知》（财库〔2014〕68号）的通知规定，在政府采购活动中，监狱企业视同小型、微型企业。</w:t>
      </w:r>
      <w:r/>
    </w:p>
    <w:p>
      <w:pPr>
        <w:contextualSpacing/>
        <w:ind w:firstLine="556"/>
        <w:keepLines w:val="0"/>
        <w:keepNext w:val="0"/>
        <w:pageBreakBefore w:val="0"/>
        <w:spacing w:line="360" w:lineRule="auto"/>
        <w:shd w:val="clear" w:color="auto" w:fill="auto"/>
        <w:widowControl/>
        <w:rPr>
          <w:rFonts w:hint="default" w:ascii="Times New Roman" w:hAnsi="Times New Roman" w:eastAsia="宋体" w:cs="Times New Roman"/>
          <w:b/>
          <w:bCs/>
          <w:i/>
          <w:iCs/>
          <w:caps w:val="0"/>
          <w:color w:val="auto"/>
          <w:spacing w:val="0"/>
          <w:sz w:val="24"/>
          <w:highlight w:val="none"/>
          <w:u w:val="single"/>
        </w:rPr>
      </w:pPr>
      <w:r>
        <w:rPr>
          <w:rFonts w:hint="default" w:ascii="Times New Roman" w:hAnsi="Times New Roman" w:eastAsia="宋体" w:cs="Times New Roman"/>
          <w:b/>
          <w:bCs/>
          <w:i/>
          <w:iCs/>
          <w:caps w:val="0"/>
          <w:color w:val="auto"/>
          <w:spacing w:val="0"/>
          <w:sz w:val="24"/>
          <w:highlight w:val="none"/>
          <w:u w:val="single"/>
          <w:lang w:eastAsia="zh-CN"/>
        </w:rPr>
        <w:t xml:space="preserve">（</w:t>
      </w:r>
      <w:r>
        <w:rPr>
          <w:rFonts w:hint="default" w:ascii="Times New Roman" w:hAnsi="Times New Roman" w:eastAsia="宋体" w:cs="Times New Roman"/>
          <w:b/>
          <w:bCs/>
          <w:i/>
          <w:iCs/>
          <w:caps w:val="0"/>
          <w:color w:val="auto"/>
          <w:spacing w:val="0"/>
          <w:sz w:val="24"/>
          <w:highlight w:val="none"/>
          <w:u w:val="single"/>
          <w:lang w:val="en-US" w:eastAsia="zh-CN"/>
        </w:rPr>
        <w:t xml:space="preserve">三</w:t>
      </w:r>
      <w:r>
        <w:rPr>
          <w:rFonts w:hint="default" w:ascii="Times New Roman" w:hAnsi="Times New Roman" w:eastAsia="宋体" w:cs="Times New Roman"/>
          <w:b/>
          <w:bCs/>
          <w:i/>
          <w:iCs/>
          <w:caps w:val="0"/>
          <w:color w:val="auto"/>
          <w:spacing w:val="0"/>
          <w:sz w:val="24"/>
          <w:highlight w:val="none"/>
          <w:u w:val="single"/>
          <w:lang w:eastAsia="zh-CN"/>
        </w:rPr>
        <w:t xml:space="preserve">）</w:t>
      </w:r>
      <w:r>
        <w:rPr>
          <w:rFonts w:hint="default" w:ascii="Times New Roman" w:hAnsi="Times New Roman" w:eastAsia="宋体" w:cs="Times New Roman"/>
          <w:b/>
          <w:bCs/>
          <w:i/>
          <w:iCs/>
          <w:caps w:val="0"/>
          <w:color w:val="auto"/>
          <w:spacing w:val="0"/>
          <w:sz w:val="24"/>
          <w:highlight w:val="none"/>
          <w:u w:val="single"/>
        </w:rPr>
        <w:t xml:space="preserve">本项目的特定资格要求：</w:t>
      </w:r>
      <w:r/>
    </w:p>
    <w:p>
      <w:pPr>
        <w:ind w:firstLine="480"/>
        <w:spacing w:line="360" w:lineRule="auto"/>
        <w:rPr>
          <w:rFonts w:hint="default" w:ascii="Times New Roman" w:hAnsi="Times New Roman" w:eastAsia="宋体" w:cs="Times New Roman"/>
          <w:i/>
          <w:iCs/>
          <w:color w:val="auto"/>
          <w:sz w:val="24"/>
          <w:szCs w:val="24"/>
          <w:highlight w:val="none"/>
          <w:u w:val="single"/>
          <w:lang w:val="en-US" w:eastAsia="zh-CN" w:bidi="ar"/>
        </w:rPr>
      </w:pPr>
      <w:r>
        <w:rPr>
          <w:rFonts w:hint="default" w:ascii="Times New Roman" w:hAnsi="Times New Roman" w:eastAsia="宋体" w:cs="Times New Roman"/>
          <w:i/>
          <w:iCs/>
          <w:color w:val="auto"/>
          <w:sz w:val="24"/>
          <w:szCs w:val="24"/>
          <w:highlight w:val="none"/>
          <w:u w:val="single"/>
          <w:lang w:val="en-US" w:eastAsia="zh-CN" w:bidi="ar"/>
        </w:rPr>
        <w:t xml:space="preserve">1．单位负责人为同一人或者存在直接控股、管理关系的不同供应商，不得参加同一合同下的采购活动</w:t>
      </w:r>
      <w:r>
        <w:rPr>
          <w:rFonts w:hint="default" w:ascii="Times New Roman" w:hAnsi="Times New Roman" w:cs="Times New Roman"/>
          <w:i/>
          <w:iCs/>
          <w:color w:val="auto"/>
          <w:sz w:val="24"/>
          <w:szCs w:val="24"/>
          <w:highlight w:val="none"/>
          <w:u w:val="single"/>
          <w:lang w:val="en-US" w:eastAsia="zh-CN" w:bidi="ar"/>
        </w:rPr>
        <w:t xml:space="preserve">。</w:t>
      </w:r>
      <w:r>
        <w:rPr>
          <w:rFonts w:hint="default" w:ascii="Times New Roman" w:hAnsi="Times New Roman" w:eastAsia="宋体" w:cs="Times New Roman"/>
          <w:i/>
          <w:iCs/>
          <w:color w:val="auto"/>
          <w:sz w:val="24"/>
          <w:szCs w:val="24"/>
          <w:highlight w:val="none"/>
          <w:u w:val="single"/>
          <w:lang w:val="en-US" w:eastAsia="zh-CN" w:bidi="ar"/>
        </w:rPr>
        <w:t xml:space="preserve">（提供承诺函）</w:t>
      </w:r>
      <w:r/>
    </w:p>
    <w:p>
      <w:pPr>
        <w:ind w:firstLine="480"/>
        <w:spacing w:line="360" w:lineRule="auto"/>
        <w:rPr>
          <w:rFonts w:hint="default" w:ascii="Times New Roman" w:hAnsi="Times New Roman" w:eastAsia="宋体" w:cs="Times New Roman"/>
          <w:i/>
          <w:iCs/>
          <w:color w:val="auto"/>
          <w:sz w:val="24"/>
          <w:szCs w:val="24"/>
          <w:highlight w:val="none"/>
          <w:u w:val="single"/>
          <w:lang w:val="en-US" w:eastAsia="zh-CN" w:bidi="ar"/>
        </w:rPr>
      </w:pPr>
      <w:r>
        <w:rPr>
          <w:rFonts w:hint="default" w:ascii="Times New Roman" w:hAnsi="Times New Roman" w:cs="Times New Roman"/>
          <w:i/>
          <w:iCs/>
          <w:color w:val="auto"/>
          <w:sz w:val="24"/>
          <w:szCs w:val="24"/>
          <w:highlight w:val="none"/>
          <w:u w:val="single"/>
          <w:lang w:val="en-US" w:eastAsia="zh-CN" w:bidi="ar"/>
        </w:rPr>
        <w:t xml:space="preserve">2</w:t>
      </w:r>
      <w:r>
        <w:rPr>
          <w:rFonts w:hint="default" w:ascii="Times New Roman" w:hAnsi="Times New Roman" w:eastAsia="宋体" w:cs="Times New Roman"/>
          <w:i/>
          <w:iCs/>
          <w:color w:val="auto"/>
          <w:sz w:val="24"/>
          <w:szCs w:val="24"/>
          <w:highlight w:val="none"/>
          <w:u w:val="single"/>
          <w:lang w:val="en-US" w:eastAsia="zh-CN" w:bidi="ar"/>
        </w:rPr>
        <w:t xml:space="preserve">．未被“信用中国”网站（www.creditchina.gov.cn）列入失信被执行人、重大税收违法案件当事人名单、政府采购严重失信行为记录名单。</w:t>
      </w:r>
      <w:r/>
    </w:p>
    <w:p>
      <w:pPr>
        <w:ind w:firstLine="480"/>
        <w:spacing w:line="360" w:lineRule="auto"/>
        <w:rPr>
          <w:rFonts w:hint="default" w:ascii="Times New Roman" w:hAnsi="Times New Roman" w:eastAsia="宋体" w:cs="Times New Roman"/>
          <w:i/>
          <w:iCs/>
          <w:color w:val="auto"/>
          <w:sz w:val="24"/>
          <w:szCs w:val="24"/>
          <w:highlight w:val="none"/>
          <w:u w:val="single"/>
          <w:lang w:val="en-US" w:eastAsia="zh-CN" w:bidi="ar"/>
        </w:rPr>
      </w:pPr>
      <w:r>
        <w:rPr>
          <w:rFonts w:hint="eastAsia" w:ascii="Times New Roman" w:hAnsi="Times New Roman" w:cs="Times New Roman"/>
          <w:i/>
          <w:iCs/>
          <w:color w:val="auto"/>
          <w:sz w:val="24"/>
          <w:szCs w:val="24"/>
          <w:highlight w:val="none"/>
          <w:u w:val="single"/>
          <w:lang w:val="en-US" w:eastAsia="zh-CN" w:bidi="ar"/>
        </w:rPr>
        <w:t xml:space="preserve">3</w:t>
      </w:r>
      <w:r>
        <w:rPr>
          <w:rFonts w:hint="default" w:ascii="Times New Roman" w:hAnsi="Times New Roman" w:eastAsia="宋体" w:cs="Times New Roman"/>
          <w:i/>
          <w:iCs/>
          <w:color w:val="auto"/>
          <w:sz w:val="24"/>
          <w:szCs w:val="24"/>
          <w:highlight w:val="none"/>
          <w:u w:val="single"/>
          <w:lang w:val="en-US" w:eastAsia="zh-CN" w:bidi="ar"/>
        </w:rPr>
        <w:t xml:space="preserve">．若投标人为所投产品生产商的，须具有所投产品相对应的生产及经营资格（若在住所或者生产地址销售的，则无须具有所投产品相对应的经营证明）；若投标人为所投产品经销商的，须具有所投产品相对应的经营资格证明。</w:t>
      </w:r>
      <w:r>
        <w:rPr>
          <w:rFonts w:hint="default" w:ascii="Times New Roman" w:hAnsi="Times New Roman" w:eastAsia="宋体" w:cs="Times New Roman"/>
          <w:bCs/>
          <w:i/>
          <w:iCs/>
          <w:caps w:val="0"/>
          <w:color w:val="auto"/>
          <w:spacing w:val="0"/>
          <w:sz w:val="24"/>
          <w:szCs w:val="24"/>
          <w:highlight w:val="none"/>
          <w:u w:val="single"/>
        </w:rPr>
        <w:br w:type="page" w:clear="all"/>
      </w:r>
      <w:r>
        <w:rPr>
          <w:rFonts w:hint="default" w:ascii="Times New Roman" w:hAnsi="Times New Roman" w:eastAsia="宋体" w:cs="Times New Roman"/>
          <w:i/>
          <w:iCs/>
          <w:color w:val="auto"/>
          <w:sz w:val="24"/>
          <w:szCs w:val="24"/>
          <w:highlight w:val="none"/>
          <w:u w:val="single"/>
          <w:lang w:val="en-US" w:eastAsia="zh-CN" w:bidi="ar"/>
        </w:rPr>
      </w:r>
      <w:r/>
    </w:p>
    <w:p>
      <w:pPr>
        <w:jc w:val="center"/>
        <w:spacing w:line="360" w:lineRule="auto"/>
        <w:rPr>
          <w:rFonts w:hint="default" w:ascii="Times New Roman" w:hAnsi="Times New Roman" w:eastAsia="宋体" w:cs="Times New Roman"/>
          <w:b/>
          <w:bCs/>
          <w:caps w:val="0"/>
          <w:color w:val="auto"/>
          <w:spacing w:val="0"/>
          <w:sz w:val="30"/>
          <w:szCs w:val="30"/>
          <w:highlight w:val="none"/>
        </w:rPr>
      </w:pPr>
      <w:r>
        <w:rPr>
          <w:rFonts w:hint="default" w:ascii="Times New Roman" w:hAnsi="Times New Roman" w:eastAsia="宋体" w:cs="Times New Roman"/>
          <w:b/>
          <w:bCs/>
          <w:caps w:val="0"/>
          <w:color w:val="auto"/>
          <w:spacing w:val="0"/>
          <w:sz w:val="30"/>
          <w:szCs w:val="30"/>
          <w:highlight w:val="none"/>
        </w:rPr>
        <w:t xml:space="preserve">具备履行合同所必需的设备和专业技术能力的书面声明</w:t>
      </w:r>
      <w:r/>
    </w:p>
    <w:p>
      <w:pPr>
        <w:jc w:val="center"/>
        <w:spacing w:line="360" w:lineRule="auto"/>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我单位郑重声明：我单位具备履行本项采购合同所必需的设备和专业技术能力</w:t>
      </w:r>
      <w:r>
        <w:rPr>
          <w:rFonts w:hint="default" w:ascii="Times New Roman" w:hAnsi="Times New Roman" w:eastAsia="宋体" w:cs="Times New Roman"/>
          <w:caps w:val="0"/>
          <w:color w:val="auto"/>
          <w:spacing w:val="0"/>
          <w:sz w:val="24"/>
          <w:szCs w:val="24"/>
          <w:highlight w:val="none"/>
          <w:lang w:eastAsia="zh-CN"/>
        </w:rPr>
        <w:t xml:space="preserve">。</w:t>
      </w:r>
      <w:r/>
    </w:p>
    <w:p>
      <w:pPr>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r>
      <w:r/>
    </w:p>
    <w:p>
      <w:pPr>
        <w:ind w:firstLine="4800"/>
        <w:spacing w:line="360" w:lineRule="auto"/>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sz w:val="24"/>
          <w:szCs w:val="24"/>
          <w:highlight w:val="none"/>
        </w:rPr>
        <w:t xml:space="preserve">投标单位（加盖公章）：</w:t>
      </w:r>
      <w:r/>
    </w:p>
    <w:p>
      <w:pPr>
        <w:jc w:val="center"/>
        <w:spacing w:line="360" w:lineRule="auto"/>
        <w:rPr>
          <w:rFonts w:hint="default" w:ascii="Times New Roman" w:hAnsi="Times New Roman" w:eastAsia="宋体" w:cs="Times New Roman"/>
          <w:b/>
          <w:bCs/>
          <w:caps w:val="0"/>
          <w:color w:val="auto"/>
          <w:spacing w:val="0"/>
          <w:sz w:val="32"/>
          <w:szCs w:val="32"/>
          <w:highlight w:val="none"/>
        </w:rPr>
      </w:pPr>
      <w:r/>
      <w:bookmarkStart w:id="263" w:name="_Toc308"/>
      <w:r>
        <w:rPr>
          <w:rFonts w:hint="default" w:ascii="Times New Roman" w:hAnsi="Times New Roman" w:eastAsia="宋体" w:cs="Times New Roman"/>
          <w:b/>
          <w:bCs/>
          <w:caps w:val="0"/>
          <w:color w:val="auto"/>
          <w:spacing w:val="0"/>
          <w:sz w:val="32"/>
          <w:szCs w:val="32"/>
          <w:highlight w:val="none"/>
        </w:rPr>
        <w:br w:type="page" w:clear="all"/>
      </w:r>
      <w:r/>
    </w:p>
    <w:p>
      <w:pPr>
        <w:jc w:val="center"/>
        <w:spacing w:line="360" w:lineRule="auto"/>
        <w:rPr>
          <w:rFonts w:hint="default" w:ascii="Times New Roman" w:hAnsi="Times New Roman" w:eastAsia="宋体" w:cs="Times New Roman"/>
          <w:b/>
          <w:bCs/>
          <w:caps w:val="0"/>
          <w:color w:val="auto"/>
          <w:spacing w:val="0"/>
          <w:sz w:val="30"/>
          <w:szCs w:val="30"/>
          <w:highlight w:val="none"/>
        </w:rPr>
      </w:pPr>
      <w:r>
        <w:rPr>
          <w:rFonts w:hint="default" w:ascii="Times New Roman" w:hAnsi="Times New Roman" w:eastAsia="宋体" w:cs="Times New Roman"/>
          <w:b/>
          <w:bCs/>
          <w:caps w:val="0"/>
          <w:color w:val="auto"/>
          <w:spacing w:val="0"/>
          <w:sz w:val="30"/>
          <w:szCs w:val="30"/>
          <w:highlight w:val="none"/>
        </w:rPr>
        <w:t xml:space="preserve">参加</w:t>
      </w:r>
      <w:r>
        <w:rPr>
          <w:rFonts w:hint="default" w:ascii="Times New Roman" w:hAnsi="Times New Roman" w:eastAsia="宋体" w:cs="Times New Roman"/>
          <w:b/>
          <w:bCs/>
          <w:caps w:val="0"/>
          <w:color w:val="auto"/>
          <w:spacing w:val="0"/>
          <w:sz w:val="30"/>
          <w:szCs w:val="30"/>
          <w:highlight w:val="none"/>
          <w:lang w:val="en-US" w:eastAsia="zh-CN"/>
        </w:rPr>
        <w:t xml:space="preserve">政府</w:t>
      </w:r>
      <w:r>
        <w:rPr>
          <w:rFonts w:hint="default" w:ascii="Times New Roman" w:hAnsi="Times New Roman" w:eastAsia="宋体" w:cs="Times New Roman"/>
          <w:b/>
          <w:bCs/>
          <w:caps w:val="0"/>
          <w:color w:val="auto"/>
          <w:spacing w:val="0"/>
          <w:sz w:val="30"/>
          <w:szCs w:val="30"/>
          <w:highlight w:val="none"/>
        </w:rPr>
        <w:t xml:space="preserve">采购活动前3年内在经营活动中没有重大违法记录的书面声明</w:t>
      </w:r>
      <w:bookmarkEnd w:id="263"/>
      <w:r/>
      <w:r/>
    </w:p>
    <w:p>
      <w:pPr>
        <w:jc w:val="center"/>
        <w:spacing w:line="360" w:lineRule="auto"/>
        <w:rPr>
          <w:rFonts w:hint="default" w:ascii="Times New Roman" w:hAnsi="Times New Roman" w:eastAsia="宋体" w:cs="Times New Roman"/>
          <w:b/>
          <w:caps w:val="0"/>
          <w:color w:val="auto"/>
          <w:spacing w:val="0"/>
          <w:sz w:val="48"/>
          <w:szCs w:val="48"/>
          <w:highlight w:val="none"/>
        </w:rPr>
      </w:pPr>
      <w:r>
        <w:rPr>
          <w:rFonts w:hint="default" w:ascii="Times New Roman" w:hAnsi="Times New Roman" w:eastAsia="宋体" w:cs="Times New Roman"/>
          <w:b/>
          <w:caps w:val="0"/>
          <w:color w:val="auto"/>
          <w:spacing w:val="0"/>
          <w:sz w:val="48"/>
          <w:szCs w:val="48"/>
          <w:highlight w:val="none"/>
        </w:rPr>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我单位郑重声明：参加本次</w:t>
      </w:r>
      <w:r>
        <w:rPr>
          <w:rFonts w:hint="default" w:ascii="Times New Roman" w:hAnsi="Times New Roman" w:eastAsia="宋体" w:cs="Times New Roman"/>
          <w:caps w:val="0"/>
          <w:color w:val="auto"/>
          <w:spacing w:val="0"/>
          <w:sz w:val="24"/>
          <w:szCs w:val="24"/>
          <w:highlight w:val="none"/>
          <w:lang w:val="en-US" w:eastAsia="zh-CN"/>
        </w:rPr>
        <w:t xml:space="preserve">政府</w:t>
      </w:r>
      <w:r>
        <w:rPr>
          <w:rFonts w:hint="default" w:ascii="Times New Roman" w:hAnsi="Times New Roman" w:eastAsia="宋体" w:cs="Times New Roman"/>
          <w:caps w:val="0"/>
          <w:color w:val="auto"/>
          <w:spacing w:val="0"/>
          <w:sz w:val="24"/>
          <w:szCs w:val="24"/>
          <w:highlight w:val="none"/>
        </w:rPr>
        <w:t xml:space="preserve">采购活动前3年内，我单位在经营活动中没有因违法经营受到刑事处罚或者责令停产停业、吊销许可证或者执照、较大数额罚款等行政处罚。</w:t>
      </w:r>
      <w:r/>
    </w:p>
    <w:p>
      <w:pPr>
        <w:ind w:firstLine="420"/>
        <w:spacing w:line="360" w:lineRule="auto"/>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ind w:firstLine="420"/>
        <w:spacing w:line="360" w:lineRule="auto"/>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ind w:firstLine="480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投标单位（加盖公章）：</w:t>
      </w:r>
      <w:r/>
    </w:p>
    <w:p>
      <w:pPr>
        <w:pStyle w:val="1304"/>
        <w:jc w:val="left"/>
        <w:rPr>
          <w:rFonts w:hint="default" w:ascii="Times New Roman" w:hAnsi="Times New Roman" w:eastAsia="宋体" w:cs="Times New Roman"/>
          <w:caps w:val="0"/>
          <w:color w:val="auto"/>
          <w:spacing w:val="0"/>
          <w:sz w:val="24"/>
          <w:szCs w:val="24"/>
          <w:highlight w:val="none"/>
        </w:rPr>
        <w:outlineLvl w:val="9"/>
      </w:pPr>
      <w:r>
        <w:rPr>
          <w:rFonts w:hint="default" w:ascii="Times New Roman" w:hAnsi="Times New Roman" w:eastAsia="宋体" w:cs="Times New Roman"/>
          <w:caps w:val="0"/>
          <w:color w:val="auto"/>
          <w:spacing w:val="0"/>
          <w:sz w:val="24"/>
          <w:szCs w:val="24"/>
          <w:highlight w:val="none"/>
        </w:rPr>
      </w:r>
      <w:r/>
    </w:p>
    <w:p>
      <w:pPr>
        <w:pStyle w:val="1305"/>
        <w:spacing w:line="440" w:lineRule="exact"/>
        <w:rPr>
          <w:rStyle w:val="927"/>
          <w:rFonts w:hint="default" w:ascii="Times New Roman" w:hAnsi="Times New Roman" w:eastAsia="宋体" w:cs="Times New Roman"/>
          <w:caps w:val="0"/>
          <w:color w:val="auto"/>
          <w:spacing w:val="0"/>
          <w:highlight w:val="none"/>
        </w:rPr>
        <w:outlineLvl w:val="9"/>
      </w:pPr>
      <w:r>
        <w:rPr>
          <w:rFonts w:hint="default" w:ascii="Times New Roman" w:hAnsi="Times New Roman" w:eastAsia="宋体" w:cs="Times New Roman"/>
          <w:caps w:val="0"/>
          <w:color w:val="auto"/>
          <w:spacing w:val="0"/>
          <w:sz w:val="24"/>
          <w:szCs w:val="24"/>
          <w:highlight w:val="none"/>
        </w:rPr>
        <w:br w:type="page" w:clear="all"/>
      </w:r>
      <w:r/>
    </w:p>
    <w:p>
      <w:pPr>
        <w:pStyle w:val="1305"/>
        <w:jc w:val="center"/>
        <w:spacing w:before="320" w:after="320"/>
        <w:rPr>
          <w:rStyle w:val="927"/>
          <w:rFonts w:hint="default" w:ascii="Times New Roman" w:hAnsi="Times New Roman" w:eastAsia="宋体" w:cs="Times New Roman"/>
          <w:b/>
          <w:bCs/>
          <w:caps w:val="0"/>
          <w:color w:val="auto"/>
          <w:spacing w:val="0"/>
          <w:sz w:val="32"/>
          <w:szCs w:val="32"/>
          <w:highlight w:val="none"/>
        </w:rPr>
      </w:pPr>
      <w:r>
        <w:rPr>
          <w:rStyle w:val="927"/>
          <w:rFonts w:hint="default" w:ascii="Times New Roman" w:hAnsi="Times New Roman" w:eastAsia="宋体" w:cs="Times New Roman"/>
          <w:b/>
          <w:bCs/>
          <w:caps w:val="0"/>
          <w:color w:val="auto"/>
          <w:spacing w:val="0"/>
          <w:sz w:val="32"/>
          <w:szCs w:val="32"/>
          <w:highlight w:val="none"/>
        </w:rPr>
        <w:t xml:space="preserve">授权委托书</w:t>
      </w:r>
      <w:r/>
    </w:p>
    <w:p>
      <w:pPr>
        <w:pStyle w:val="1347"/>
        <w:ind w:firstLine="499"/>
        <w:keepLines w:val="0"/>
        <w:keepNext w:val="0"/>
        <w:pageBreakBefore w:val="0"/>
        <w:spacing w:before="240" w:after="24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本授权书声明：</w:t>
      </w:r>
      <w:r>
        <w:rPr>
          <w:rFonts w:hint="eastAsia" w:ascii="宋体" w:hAnsi="宋体" w:eastAsia="宋体" w:cs="宋体"/>
          <w:color w:val="auto"/>
          <w:highlight w:val="none"/>
          <w:u w:val="single"/>
        </w:rPr>
        <w:t xml:space="preserve">（投标人名称）</w:t>
      </w:r>
      <w:r>
        <w:rPr>
          <w:rFonts w:hint="eastAsia" w:ascii="宋体" w:hAnsi="宋体" w:eastAsia="宋体" w:cs="宋体"/>
          <w:color w:val="auto"/>
          <w:highlight w:val="none"/>
        </w:rPr>
        <w:t xml:space="preserve">授权</w:t>
      </w:r>
      <w:bookmarkStart w:id="264" w:name="sys_STR"/>
      <w:r/>
      <w:bookmarkEnd w:id="264"/>
      <w:r>
        <w:rPr>
          <w:rFonts w:hint="eastAsia" w:ascii="宋体" w:hAnsi="宋体" w:eastAsia="宋体" w:cs="宋体"/>
          <w:color w:val="auto"/>
          <w:highlight w:val="none"/>
          <w:u w:val="single"/>
        </w:rPr>
        <w:t xml:space="preserve">（被授权人的姓名）</w:t>
      </w:r>
      <w:r>
        <w:rPr>
          <w:rStyle w:val="927"/>
          <w:rFonts w:hint="eastAsia" w:ascii="宋体" w:hAnsi="宋体" w:eastAsia="宋体" w:cs="宋体"/>
          <w:color w:val="auto"/>
          <w:sz w:val="24"/>
          <w:szCs w:val="24"/>
          <w:highlight w:val="none"/>
        </w:rPr>
        <w:t xml:space="preserve">（被授权人身份证号码</w:t>
      </w:r>
      <w:r>
        <w:rPr>
          <w:rStyle w:val="927"/>
          <w:rFonts w:hint="eastAsia" w:ascii="宋体" w:hAnsi="宋体" w:eastAsia="宋体" w:cs="宋体"/>
          <w:color w:val="auto"/>
          <w:sz w:val="24"/>
          <w:szCs w:val="24"/>
          <w:highlight w:val="none"/>
          <w:u w:val="single"/>
          <w:lang w:eastAsia="zh-CN"/>
        </w:rPr>
        <w:t xml:space="preserve">：</w:t>
      </w:r>
      <w:r>
        <w:rPr>
          <w:rStyle w:val="927"/>
          <w:rFonts w:hint="eastAsia" w:ascii="宋体" w:hAnsi="宋体" w:eastAsia="宋体" w:cs="宋体"/>
          <w:color w:val="auto"/>
          <w:sz w:val="24"/>
          <w:szCs w:val="24"/>
          <w:highlight w:val="none"/>
          <w:u w:val="single"/>
          <w:lang w:val="en-US" w:eastAsia="zh-CN"/>
        </w:rPr>
        <w:t xml:space="preserve">         </w:t>
      </w:r>
      <w:r>
        <w:rPr>
          <w:rStyle w:val="927"/>
          <w:rFonts w:hint="eastAsia" w:ascii="宋体" w:hAnsi="宋体" w:eastAsia="宋体" w:cs="宋体"/>
          <w:color w:val="auto"/>
          <w:sz w:val="24"/>
          <w:szCs w:val="24"/>
          <w:highlight w:val="none"/>
        </w:rPr>
        <w:t xml:space="preserve">）</w:t>
      </w:r>
      <w:r>
        <w:rPr>
          <w:rFonts w:hint="eastAsia" w:ascii="宋体" w:hAnsi="宋体" w:eastAsia="宋体" w:cs="宋体"/>
          <w:color w:val="auto"/>
          <w:highlight w:val="none"/>
        </w:rPr>
        <w:t xml:space="preserve">为我方就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Style w:val="927"/>
          <w:rFonts w:hint="eastAsia" w:ascii="宋体" w:hAnsi="宋体" w:eastAsia="宋体" w:cs="宋体"/>
          <w:color w:val="auto"/>
          <w:sz w:val="24"/>
          <w:szCs w:val="24"/>
          <w:highlight w:val="none"/>
          <w:u w:val="single"/>
        </w:rPr>
        <w:t xml:space="preserve">（项目编号：     </w:t>
      </w:r>
      <w:r>
        <w:rPr>
          <w:rStyle w:val="927"/>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highlight w:val="none"/>
        </w:rPr>
        <w:t xml:space="preserve">项目采购活动的合法代理人，以本单位名义全权处理一切与该项目采购有关的事务</w:t>
      </w:r>
      <w:r>
        <w:rPr>
          <w:rStyle w:val="927"/>
          <w:rFonts w:hint="eastAsia" w:ascii="宋体" w:hAnsi="宋体" w:eastAsia="宋体" w:cs="宋体"/>
          <w:color w:val="auto"/>
          <w:sz w:val="24"/>
          <w:szCs w:val="24"/>
          <w:highlight w:val="none"/>
          <w:lang w:eastAsia="zh-CN"/>
        </w:rPr>
        <w:t xml:space="preserve">，</w:t>
      </w:r>
      <w:r>
        <w:rPr>
          <w:rStyle w:val="927"/>
          <w:rFonts w:hint="eastAsia" w:ascii="宋体" w:hAnsi="宋体" w:eastAsia="宋体" w:cs="宋体"/>
          <w:color w:val="auto"/>
          <w:sz w:val="24"/>
          <w:szCs w:val="24"/>
          <w:highlight w:val="none"/>
        </w:rPr>
        <w:t xml:space="preserve">其代表本单位处理相关事项所产生的一切责任由本单位承担。</w:t>
      </w:r>
      <w:r/>
    </w:p>
    <w:p>
      <w:pPr>
        <w:pStyle w:val="1347"/>
        <w:ind w:firstLine="500"/>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本授权书于</w:t>
      </w:r>
      <w:r>
        <w:rPr>
          <w:rStyle w:val="927"/>
          <w:rFonts w:hint="eastAsia" w:ascii="宋体" w:hAnsi="宋体" w:eastAsia="宋体" w:cs="宋体"/>
          <w:color w:val="auto"/>
          <w:sz w:val="24"/>
          <w:szCs w:val="24"/>
          <w:highlight w:val="none"/>
          <w:u w:val="single"/>
        </w:rPr>
        <w:t xml:space="preserve">   年  月   日</w:t>
      </w:r>
      <w:r>
        <w:rPr>
          <w:rFonts w:hint="eastAsia" w:ascii="宋体" w:hAnsi="宋体" w:eastAsia="宋体" w:cs="宋体"/>
          <w:color w:val="auto"/>
          <w:highlight w:val="none"/>
        </w:rPr>
        <w:t xml:space="preserve">起生效，特此声明。</w:t>
      </w:r>
      <w:r/>
    </w:p>
    <w:p>
      <w:pPr>
        <w:pStyle w:val="1347"/>
        <w:ind w:firstLine="3570"/>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1347"/>
        <w:ind w:firstLine="3570"/>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被授权人联系电话：（手机）</w:t>
      </w:r>
      <w:r/>
    </w:p>
    <w:p>
      <w:pPr>
        <w:pStyle w:val="1347"/>
        <w:ind w:firstLine="3570"/>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授权单位名称：（加盖公章）</w:t>
      </w:r>
      <w:r/>
    </w:p>
    <w:p>
      <w:pPr>
        <w:pStyle w:val="1347"/>
        <w:ind w:firstLine="3570"/>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单位地址：</w:t>
      </w:r>
      <w:r/>
    </w:p>
    <w:p>
      <w:pPr>
        <w:pStyle w:val="1347"/>
        <w:ind w:firstLine="3570"/>
        <w:spacing w:before="240" w:after="240"/>
        <w:rPr>
          <w:rStyle w:val="927"/>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lang w:val="en-US" w:eastAsia="zh-CN"/>
        </w:rPr>
        <w:t xml:space="preserve">   </w:t>
      </w:r>
      <w:r>
        <w:rPr>
          <w:rStyle w:val="927"/>
          <w:rFonts w:hint="eastAsia" w:ascii="宋体" w:hAnsi="宋体" w:eastAsia="宋体" w:cs="宋体"/>
          <w:color w:val="auto"/>
          <w:sz w:val="24"/>
          <w:szCs w:val="24"/>
          <w:highlight w:val="none"/>
        </w:rPr>
        <w:t xml:space="preserve">年   月   日</w:t>
      </w:r>
      <w:r/>
    </w:p>
    <w:p>
      <w:pPr>
        <w:pStyle w:val="1347"/>
        <w:ind w:firstLine="3570"/>
        <w:spacing w:before="240" w:after="240"/>
        <w:rPr>
          <w:rStyle w:val="92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47"/>
        <w:jc w:val="center"/>
        <w:spacing w:before="240" w:after="240"/>
        <w:rPr>
          <w:rStyle w:val="927"/>
          <w:rFonts w:hint="default" w:ascii="Times New Roman" w:hAnsi="Times New Roman" w:eastAsia="宋体" w:cs="Times New Roman"/>
          <w:color w:val="auto"/>
          <w:highlight w:val="none"/>
        </w:rPr>
      </w:pPr>
      <w:r>
        <w:rPr>
          <w:rStyle w:val="927"/>
          <w:rFonts w:hint="default" w:ascii="Times New Roman" w:hAnsi="Times New Roman" w:eastAsia="宋体" w:cs="Times New Roman"/>
          <w:b/>
          <w:bCs/>
          <w:color w:val="auto"/>
          <w:sz w:val="32"/>
          <w:szCs w:val="32"/>
          <w:highlight w:val="none"/>
          <w:lang w:val="en-US" w:eastAsia="zh-CN"/>
        </w:rPr>
        <w:t xml:space="preserve">2、</w:t>
      </w:r>
      <w:r>
        <w:rPr>
          <w:rStyle w:val="927"/>
          <w:rFonts w:hint="default" w:ascii="Times New Roman" w:hAnsi="Times New Roman" w:eastAsia="宋体" w:cs="Times New Roman"/>
          <w:b/>
          <w:bCs/>
          <w:color w:val="auto"/>
          <w:sz w:val="32"/>
          <w:szCs w:val="32"/>
          <w:highlight w:val="none"/>
          <w:lang w:eastAsia="zh-CN"/>
        </w:rPr>
        <w:t xml:space="preserve">法定代表人身份证明书</w:t>
      </w:r>
      <w:r/>
    </w:p>
    <w:p>
      <w:pPr>
        <w:pStyle w:val="1347"/>
        <w:ind w:firstLine="499"/>
        <w:keepLines w:val="0"/>
        <w:keepNext w:val="0"/>
        <w:pageBreakBefore w:val="0"/>
        <w:spacing w:before="240" w:after="240" w:line="360" w:lineRule="auto"/>
        <w:widowControl/>
        <w:rPr>
          <w:rStyle w:val="927"/>
          <w:rFonts w:hint="eastAsia" w:ascii="宋体" w:hAnsi="宋体" w:eastAsia="宋体" w:cs="宋体"/>
          <w:color w:val="auto"/>
          <w:sz w:val="24"/>
          <w:szCs w:val="24"/>
          <w:highlight w:val="none"/>
        </w:rPr>
      </w:pPr>
      <w:r>
        <w:rPr>
          <w:rStyle w:val="927"/>
          <w:rFonts w:hint="eastAsia" w:ascii="宋体" w:hAnsi="宋体" w:eastAsia="宋体" w:cs="宋体"/>
          <w:color w:val="auto"/>
          <w:sz w:val="24"/>
          <w:szCs w:val="24"/>
          <w:highlight w:val="none"/>
          <w:lang w:eastAsia="zh-CN"/>
        </w:rPr>
        <w:t xml:space="preserve">兹证明</w:t>
      </w:r>
      <w:r>
        <w:rPr>
          <w:rStyle w:val="927"/>
          <w:rFonts w:hint="eastAsia" w:ascii="宋体" w:hAnsi="宋体" w:eastAsia="宋体" w:cs="宋体"/>
          <w:color w:val="auto"/>
          <w:sz w:val="24"/>
          <w:szCs w:val="24"/>
          <w:highlight w:val="none"/>
          <w:u w:val="single"/>
        </w:rPr>
        <w:t xml:space="preserve">  </w:t>
      </w:r>
      <w:r>
        <w:rPr>
          <w:rStyle w:val="927"/>
          <w:rFonts w:hint="eastAsia" w:ascii="宋体" w:hAnsi="宋体" w:eastAsia="宋体" w:cs="宋体"/>
          <w:color w:val="auto"/>
          <w:sz w:val="24"/>
          <w:szCs w:val="24"/>
          <w:highlight w:val="none"/>
          <w:u w:val="single"/>
          <w:lang w:val="en-US" w:eastAsia="zh-CN"/>
        </w:rPr>
        <w:t xml:space="preserve">   </w:t>
      </w:r>
      <w:r>
        <w:rPr>
          <w:rStyle w:val="927"/>
          <w:rFonts w:hint="eastAsia" w:ascii="宋体" w:hAnsi="宋体" w:eastAsia="宋体" w:cs="宋体"/>
          <w:color w:val="auto"/>
          <w:sz w:val="24"/>
          <w:szCs w:val="24"/>
          <w:highlight w:val="none"/>
          <w:u w:val="single"/>
        </w:rPr>
        <w:t xml:space="preserve"> </w:t>
      </w:r>
      <w:r>
        <w:rPr>
          <w:rStyle w:val="927"/>
          <w:rFonts w:hint="eastAsia" w:ascii="宋体" w:hAnsi="宋体" w:eastAsia="宋体" w:cs="宋体"/>
          <w:color w:val="auto"/>
          <w:sz w:val="24"/>
          <w:szCs w:val="24"/>
          <w:highlight w:val="none"/>
        </w:rPr>
        <w:t xml:space="preserve">（</w:t>
      </w:r>
      <w:r>
        <w:rPr>
          <w:rStyle w:val="927"/>
          <w:rFonts w:hint="eastAsia" w:ascii="宋体" w:hAnsi="宋体" w:eastAsia="宋体" w:cs="宋体"/>
          <w:color w:val="auto"/>
          <w:sz w:val="24"/>
          <w:szCs w:val="24"/>
          <w:highlight w:val="none"/>
          <w:lang w:eastAsia="zh-CN"/>
        </w:rPr>
        <w:t xml:space="preserve">姓名</w:t>
      </w:r>
      <w:r>
        <w:rPr>
          <w:rStyle w:val="927"/>
          <w:rFonts w:hint="eastAsia" w:ascii="宋体" w:hAnsi="宋体" w:eastAsia="宋体" w:cs="宋体"/>
          <w:color w:val="auto"/>
          <w:sz w:val="24"/>
          <w:szCs w:val="24"/>
          <w:highlight w:val="none"/>
        </w:rPr>
        <w:t xml:space="preserve">）（</w:t>
      </w:r>
      <w:r>
        <w:rPr>
          <w:rStyle w:val="927"/>
          <w:rFonts w:hint="eastAsia" w:ascii="宋体" w:hAnsi="宋体" w:eastAsia="宋体" w:cs="宋体"/>
          <w:color w:val="auto"/>
          <w:sz w:val="24"/>
          <w:szCs w:val="24"/>
          <w:highlight w:val="none"/>
          <w:lang w:eastAsia="zh-CN"/>
        </w:rPr>
        <w:t xml:space="preserve">法定代表人身份</w:t>
      </w:r>
      <w:r>
        <w:rPr>
          <w:rStyle w:val="927"/>
          <w:rFonts w:hint="eastAsia" w:ascii="宋体" w:hAnsi="宋体" w:eastAsia="宋体" w:cs="宋体"/>
          <w:color w:val="auto"/>
          <w:sz w:val="24"/>
          <w:szCs w:val="24"/>
          <w:highlight w:val="none"/>
        </w:rPr>
        <w:t xml:space="preserve">证号码</w:t>
      </w:r>
      <w:r>
        <w:rPr>
          <w:rStyle w:val="927"/>
          <w:rFonts w:hint="eastAsia" w:ascii="宋体" w:hAnsi="宋体" w:eastAsia="宋体" w:cs="宋体"/>
          <w:color w:val="auto"/>
          <w:sz w:val="24"/>
          <w:szCs w:val="24"/>
          <w:highlight w:val="none"/>
          <w:u w:val="single"/>
          <w:lang w:eastAsia="zh-CN"/>
        </w:rPr>
        <w:t xml:space="preserve">：</w:t>
      </w:r>
      <w:r>
        <w:rPr>
          <w:rStyle w:val="927"/>
          <w:rFonts w:hint="eastAsia" w:ascii="宋体" w:hAnsi="宋体" w:eastAsia="宋体" w:cs="宋体"/>
          <w:color w:val="auto"/>
          <w:sz w:val="24"/>
          <w:szCs w:val="24"/>
          <w:highlight w:val="none"/>
          <w:u w:val="single"/>
          <w:lang w:val="en-US" w:eastAsia="zh-CN"/>
        </w:rPr>
        <w:t xml:space="preserve">         </w:t>
      </w:r>
      <w:r>
        <w:rPr>
          <w:rStyle w:val="927"/>
          <w:rFonts w:hint="eastAsia" w:ascii="宋体" w:hAnsi="宋体" w:eastAsia="宋体" w:cs="宋体"/>
          <w:color w:val="auto"/>
          <w:sz w:val="24"/>
          <w:szCs w:val="24"/>
          <w:highlight w:val="none"/>
        </w:rPr>
        <w:t xml:space="preserve">）</w:t>
      </w:r>
      <w:r>
        <w:rPr>
          <w:rStyle w:val="927"/>
          <w:rFonts w:hint="eastAsia" w:ascii="宋体" w:hAnsi="宋体" w:eastAsia="宋体" w:cs="宋体"/>
          <w:color w:val="auto"/>
          <w:sz w:val="24"/>
          <w:szCs w:val="24"/>
          <w:highlight w:val="none"/>
          <w:lang w:eastAsia="zh-CN"/>
        </w:rPr>
        <w:t xml:space="preserve">担任</w:t>
      </w:r>
      <w:r>
        <w:rPr>
          <w:rStyle w:val="927"/>
          <w:rFonts w:hint="eastAsia" w:ascii="宋体" w:hAnsi="宋体" w:eastAsia="宋体" w:cs="宋体"/>
          <w:color w:val="auto"/>
          <w:sz w:val="24"/>
          <w:szCs w:val="24"/>
          <w:highlight w:val="none"/>
          <w:u w:val="single"/>
        </w:rPr>
        <w:t xml:space="preserve"> </w:t>
      </w:r>
      <w:r>
        <w:rPr>
          <w:rStyle w:val="927"/>
          <w:rFonts w:hint="eastAsia" w:ascii="宋体" w:hAnsi="宋体" w:eastAsia="宋体" w:cs="宋体"/>
          <w:color w:val="auto"/>
          <w:sz w:val="24"/>
          <w:szCs w:val="24"/>
          <w:highlight w:val="none"/>
          <w:u w:val="single"/>
          <w:lang w:val="en-US" w:eastAsia="zh-CN"/>
        </w:rPr>
        <w:t xml:space="preserve">  </w:t>
      </w:r>
      <w:r>
        <w:rPr>
          <w:rStyle w:val="927"/>
          <w:rFonts w:hint="eastAsia" w:ascii="宋体" w:hAnsi="宋体" w:eastAsia="宋体" w:cs="宋体"/>
          <w:color w:val="auto"/>
          <w:sz w:val="24"/>
          <w:szCs w:val="24"/>
          <w:highlight w:val="none"/>
          <w:u w:val="single"/>
        </w:rPr>
        <w:t xml:space="preserve">     </w:t>
      </w:r>
      <w:r>
        <w:rPr>
          <w:rStyle w:val="927"/>
          <w:rFonts w:hint="eastAsia" w:ascii="宋体" w:hAnsi="宋体" w:eastAsia="宋体" w:cs="宋体"/>
          <w:color w:val="auto"/>
          <w:sz w:val="24"/>
          <w:szCs w:val="24"/>
          <w:highlight w:val="none"/>
          <w:u w:val="single"/>
          <w:lang w:val="en-US" w:eastAsia="zh-CN"/>
        </w:rPr>
        <w:t xml:space="preserve">  </w:t>
      </w:r>
      <w:r>
        <w:rPr>
          <w:rStyle w:val="927"/>
          <w:rFonts w:hint="eastAsia" w:ascii="宋体" w:hAnsi="宋体" w:eastAsia="宋体" w:cs="宋体"/>
          <w:color w:val="auto"/>
          <w:sz w:val="24"/>
          <w:szCs w:val="24"/>
          <w:highlight w:val="none"/>
          <w:u w:val="single"/>
        </w:rPr>
        <w:t xml:space="preserve">  </w:t>
      </w:r>
      <w:r>
        <w:rPr>
          <w:rStyle w:val="927"/>
          <w:rFonts w:hint="eastAsia" w:ascii="宋体" w:hAnsi="宋体" w:eastAsia="宋体" w:cs="宋体"/>
          <w:color w:val="auto"/>
          <w:sz w:val="24"/>
          <w:szCs w:val="24"/>
          <w:highlight w:val="none"/>
        </w:rPr>
        <w:t xml:space="preserve">(</w:t>
      </w:r>
      <w:r>
        <w:rPr>
          <w:rStyle w:val="927"/>
          <w:rFonts w:hint="eastAsia" w:ascii="宋体" w:hAnsi="宋体" w:eastAsia="宋体" w:cs="宋体"/>
          <w:color w:val="auto"/>
          <w:sz w:val="24"/>
          <w:szCs w:val="24"/>
          <w:highlight w:val="none"/>
          <w:lang w:eastAsia="zh-CN"/>
        </w:rPr>
        <w:t xml:space="preserve">供应商名称</w:t>
      </w:r>
      <w:r>
        <w:rPr>
          <w:rStyle w:val="927"/>
          <w:rFonts w:hint="eastAsia" w:ascii="宋体" w:hAnsi="宋体" w:eastAsia="宋体" w:cs="宋体"/>
          <w:color w:val="auto"/>
          <w:sz w:val="24"/>
          <w:szCs w:val="24"/>
          <w:highlight w:val="none"/>
        </w:rPr>
        <w:t xml:space="preserve">)</w:t>
      </w:r>
      <w:r>
        <w:rPr>
          <w:rStyle w:val="927"/>
          <w:rFonts w:hint="eastAsia" w:ascii="宋体" w:hAnsi="宋体" w:eastAsia="宋体" w:cs="宋体"/>
          <w:color w:val="auto"/>
          <w:sz w:val="24"/>
          <w:szCs w:val="24"/>
          <w:highlight w:val="none"/>
          <w:u w:val="single"/>
        </w:rPr>
        <w:t xml:space="preserve">      （</w:t>
      </w:r>
      <w:r>
        <w:rPr>
          <w:rStyle w:val="927"/>
          <w:rFonts w:hint="eastAsia" w:ascii="宋体" w:hAnsi="宋体" w:eastAsia="宋体" w:cs="宋体"/>
          <w:color w:val="auto"/>
          <w:sz w:val="24"/>
          <w:szCs w:val="24"/>
          <w:highlight w:val="none"/>
          <w:u w:val="single"/>
          <w:lang w:eastAsia="zh-CN"/>
        </w:rPr>
        <w:t xml:space="preserve">职位</w:t>
      </w:r>
      <w:r>
        <w:rPr>
          <w:rStyle w:val="927"/>
          <w:rFonts w:hint="eastAsia" w:ascii="宋体" w:hAnsi="宋体" w:eastAsia="宋体" w:cs="宋体"/>
          <w:color w:val="auto"/>
          <w:sz w:val="24"/>
          <w:szCs w:val="24"/>
          <w:highlight w:val="none"/>
          <w:u w:val="single"/>
        </w:rPr>
        <w:t xml:space="preserve"> </w:t>
      </w:r>
      <w:r>
        <w:rPr>
          <w:rStyle w:val="927"/>
          <w:rFonts w:hint="eastAsia" w:ascii="宋体" w:hAnsi="宋体" w:eastAsia="宋体" w:cs="宋体"/>
          <w:color w:val="auto"/>
          <w:sz w:val="24"/>
          <w:szCs w:val="24"/>
          <w:highlight w:val="none"/>
          <w:u w:val="single"/>
          <w:lang w:eastAsia="zh-CN"/>
        </w:rPr>
        <w:t xml:space="preserve">）</w:t>
      </w:r>
      <w:r>
        <w:rPr>
          <w:rStyle w:val="927"/>
          <w:rFonts w:hint="eastAsia" w:ascii="宋体" w:hAnsi="宋体" w:eastAsia="宋体" w:cs="宋体"/>
          <w:color w:val="auto"/>
          <w:sz w:val="24"/>
          <w:szCs w:val="24"/>
          <w:highlight w:val="none"/>
          <w:u w:val="none"/>
          <w:lang w:eastAsia="zh-CN"/>
        </w:rPr>
        <w:t xml:space="preserve">，是</w:t>
      </w:r>
      <w:r>
        <w:rPr>
          <w:rStyle w:val="927"/>
          <w:rFonts w:hint="eastAsia" w:ascii="宋体" w:hAnsi="宋体" w:eastAsia="宋体" w:cs="宋体"/>
          <w:color w:val="auto"/>
          <w:sz w:val="24"/>
          <w:szCs w:val="24"/>
          <w:highlight w:val="none"/>
          <w:lang w:eastAsia="zh-CN"/>
        </w:rPr>
        <w:t xml:space="preserve">我单位的法定代表人</w:t>
      </w:r>
      <w:r>
        <w:rPr>
          <w:rStyle w:val="927"/>
          <w:rFonts w:hint="eastAsia" w:ascii="宋体" w:hAnsi="宋体" w:eastAsia="宋体" w:cs="宋体"/>
          <w:color w:val="auto"/>
          <w:sz w:val="24"/>
          <w:szCs w:val="24"/>
          <w:highlight w:val="none"/>
        </w:rPr>
        <w:t xml:space="preserve">。</w:t>
      </w:r>
      <w:r/>
    </w:p>
    <w:p>
      <w:pPr>
        <w:pStyle w:val="1347"/>
        <w:ind w:firstLine="499"/>
        <w:keepLines w:val="0"/>
        <w:keepNext w:val="0"/>
        <w:pageBreakBefore w:val="0"/>
        <w:spacing w:before="240" w:after="240" w:line="360" w:lineRule="auto"/>
        <w:widowControl/>
        <w:rPr>
          <w:rStyle w:val="927"/>
          <w:rFonts w:hint="eastAsia" w:ascii="宋体" w:hAnsi="宋体" w:eastAsia="宋体" w:cs="宋体"/>
          <w:color w:val="auto"/>
          <w:sz w:val="24"/>
          <w:szCs w:val="24"/>
          <w:highlight w:val="none"/>
        </w:rPr>
      </w:pPr>
      <w:r>
        <w:rPr>
          <w:rStyle w:val="927"/>
          <w:rFonts w:hint="eastAsia" w:ascii="宋体" w:hAnsi="宋体" w:eastAsia="宋体" w:cs="宋体"/>
          <w:color w:val="auto"/>
          <w:sz w:val="24"/>
          <w:szCs w:val="24"/>
          <w:highlight w:val="none"/>
        </w:rPr>
        <w:t xml:space="preserve">特此</w:t>
      </w:r>
      <w:r>
        <w:rPr>
          <w:rStyle w:val="927"/>
          <w:rFonts w:hint="eastAsia" w:ascii="宋体" w:hAnsi="宋体" w:eastAsia="宋体" w:cs="宋体"/>
          <w:color w:val="auto"/>
          <w:sz w:val="24"/>
          <w:szCs w:val="24"/>
          <w:highlight w:val="none"/>
          <w:lang w:eastAsia="zh-CN"/>
        </w:rPr>
        <w:t xml:space="preserve">证</w:t>
      </w:r>
      <w:r>
        <w:rPr>
          <w:rStyle w:val="927"/>
          <w:rFonts w:hint="eastAsia" w:ascii="宋体" w:hAnsi="宋体" w:eastAsia="宋体" w:cs="宋体"/>
          <w:color w:val="auto"/>
          <w:sz w:val="24"/>
          <w:szCs w:val="24"/>
          <w:highlight w:val="none"/>
        </w:rPr>
        <w:t xml:space="preserve">明。</w:t>
      </w:r>
      <w:r/>
    </w:p>
    <w:p>
      <w:pPr>
        <w:pStyle w:val="1347"/>
        <w:ind w:firstLine="499"/>
        <w:keepLines w:val="0"/>
        <w:keepNext w:val="0"/>
        <w:pageBreakBefore w:val="0"/>
        <w:spacing w:before="240" w:after="240" w:line="360" w:lineRule="auto"/>
        <w:widowControl/>
        <w:rPr>
          <w:rStyle w:val="92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47"/>
        <w:ind w:firstLine="3570"/>
        <w:spacing w:before="240" w:after="240"/>
        <w:rPr>
          <w:rStyle w:val="927"/>
          <w:rFonts w:hint="eastAsia" w:ascii="宋体" w:hAnsi="宋体" w:eastAsia="宋体" w:cs="宋体"/>
          <w:color w:val="auto"/>
          <w:sz w:val="24"/>
          <w:szCs w:val="24"/>
          <w:highlight w:val="none"/>
        </w:rPr>
      </w:pPr>
      <w:r>
        <w:rPr>
          <w:rStyle w:val="927"/>
          <w:rFonts w:hint="eastAsia" w:ascii="宋体" w:hAnsi="宋体" w:eastAsia="宋体" w:cs="宋体"/>
          <w:color w:val="auto"/>
          <w:sz w:val="24"/>
          <w:szCs w:val="24"/>
          <w:highlight w:val="none"/>
          <w:lang w:eastAsia="zh-CN"/>
        </w:rPr>
        <w:t xml:space="preserve">法定代表人</w:t>
      </w:r>
      <w:r>
        <w:rPr>
          <w:rStyle w:val="927"/>
          <w:rFonts w:hint="eastAsia" w:ascii="宋体" w:hAnsi="宋体" w:eastAsia="宋体" w:cs="宋体"/>
          <w:color w:val="auto"/>
          <w:sz w:val="24"/>
          <w:szCs w:val="24"/>
          <w:highlight w:val="none"/>
        </w:rPr>
        <w:t xml:space="preserve">联系电话：（手机）</w:t>
      </w:r>
      <w:r/>
    </w:p>
    <w:p>
      <w:pPr>
        <w:pStyle w:val="1347"/>
        <w:ind w:firstLine="3570"/>
        <w:spacing w:before="240" w:after="240"/>
        <w:rPr>
          <w:rStyle w:val="927"/>
          <w:rFonts w:hint="eastAsia" w:ascii="宋体" w:hAnsi="宋体" w:eastAsia="宋体" w:cs="宋体"/>
          <w:color w:val="auto"/>
          <w:sz w:val="24"/>
          <w:szCs w:val="24"/>
          <w:highlight w:val="none"/>
        </w:rPr>
      </w:pPr>
      <w:r>
        <w:rPr>
          <w:rStyle w:val="927"/>
          <w:rFonts w:hint="eastAsia" w:ascii="宋体" w:hAnsi="宋体" w:eastAsia="宋体" w:cs="宋体"/>
          <w:color w:val="auto"/>
          <w:sz w:val="24"/>
          <w:szCs w:val="24"/>
          <w:highlight w:val="none"/>
        </w:rPr>
        <w:t xml:space="preserve">单位名称：（加盖公章）</w:t>
      </w:r>
      <w:r/>
    </w:p>
    <w:p>
      <w:pPr>
        <w:pStyle w:val="1347"/>
        <w:ind w:firstLine="3570"/>
        <w:spacing w:before="240" w:after="240"/>
        <w:rPr>
          <w:rStyle w:val="927"/>
          <w:rFonts w:hint="eastAsia" w:ascii="宋体" w:hAnsi="宋体" w:eastAsia="宋体" w:cs="宋体"/>
          <w:color w:val="auto"/>
          <w:sz w:val="24"/>
          <w:szCs w:val="24"/>
          <w:highlight w:val="none"/>
        </w:rPr>
      </w:pPr>
      <w:r>
        <w:rPr>
          <w:rStyle w:val="927"/>
          <w:rFonts w:hint="eastAsia" w:ascii="宋体" w:hAnsi="宋体" w:eastAsia="宋体" w:cs="宋体"/>
          <w:color w:val="auto"/>
          <w:sz w:val="24"/>
          <w:szCs w:val="24"/>
          <w:highlight w:val="none"/>
        </w:rPr>
        <w:t xml:space="preserve">单位地址：</w:t>
      </w:r>
      <w:r/>
    </w:p>
    <w:p>
      <w:pPr>
        <w:pStyle w:val="1347"/>
        <w:ind w:firstLine="3570"/>
        <w:spacing w:before="240" w:after="240"/>
        <w:rPr>
          <w:rStyle w:val="927"/>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lang w:val="en-US" w:eastAsia="zh-CN"/>
        </w:rPr>
        <w:t xml:space="preserve">   </w:t>
      </w:r>
      <w:r>
        <w:rPr>
          <w:rStyle w:val="927"/>
          <w:rFonts w:hint="eastAsia" w:ascii="宋体" w:hAnsi="宋体" w:eastAsia="宋体" w:cs="宋体"/>
          <w:color w:val="auto"/>
          <w:sz w:val="24"/>
          <w:szCs w:val="24"/>
          <w:highlight w:val="none"/>
        </w:rPr>
        <w:t xml:space="preserve">年   月   日</w:t>
      </w:r>
      <w:r/>
    </w:p>
    <w:p>
      <w:pPr>
        <w:pStyle w:val="1347"/>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1347"/>
        <w:jc w:val="both"/>
        <w:spacing w:before="240" w:after="240"/>
        <w:rPr>
          <w:rFonts w:hint="default" w:ascii="Times New Roman" w:hAnsi="Times New Roman" w:eastAsia="宋体" w:cs="Times New Roman"/>
          <w:caps w:val="0"/>
          <w:color w:val="auto"/>
          <w:spacing w:val="0"/>
          <w:highlight w:val="none"/>
        </w:rPr>
      </w:pPr>
      <w:r>
        <w:rPr>
          <w:rFonts w:hint="eastAsia" w:ascii="宋体" w:hAnsi="宋体" w:eastAsia="宋体" w:cs="宋体"/>
          <w:b/>
          <w:bCs/>
          <w:color w:val="auto"/>
          <w:highlight w:val="none"/>
        </w:rPr>
        <w:t xml:space="preserve">注：提供法定代表人身份证和被授权人身份证</w:t>
      </w:r>
      <w:r>
        <w:rPr>
          <w:rFonts w:hint="eastAsia" w:ascii="宋体" w:hAnsi="宋体" w:eastAsia="宋体" w:cs="宋体"/>
          <w:b/>
          <w:bCs/>
          <w:color w:val="auto"/>
          <w:highlight w:val="none"/>
          <w:lang w:val="en-US" w:eastAsia="zh-CN"/>
        </w:rPr>
        <w:t xml:space="preserve">正反面</w:t>
      </w:r>
      <w:r>
        <w:rPr>
          <w:rFonts w:hint="eastAsia" w:ascii="宋体" w:hAnsi="宋体" w:eastAsia="宋体" w:cs="宋体"/>
          <w:b/>
          <w:bCs/>
          <w:color w:val="auto"/>
          <w:highlight w:val="none"/>
        </w:rPr>
        <w:t xml:space="preserve">。</w:t>
      </w:r>
      <w:r/>
    </w:p>
    <w:p>
      <w:pPr>
        <w:ind w:firstLine="480"/>
        <w:jc w:val="both"/>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r>
      <w:r/>
    </w:p>
    <w:p>
      <w:pPr>
        <w:jc w:val="center"/>
        <w:rPr>
          <w:rFonts w:hint="default" w:ascii="Times New Roman" w:hAnsi="Times New Roman" w:eastAsia="宋体" w:cs="Times New Roman"/>
          <w:caps w:val="0"/>
          <w:color w:val="auto"/>
          <w:spacing w:val="0"/>
          <w:highlight w:val="none"/>
        </w:rPr>
      </w:pPr>
      <w:r/>
      <w:bookmarkStart w:id="265" w:name="_Toc3903"/>
      <w:r/>
      <w:bookmarkStart w:id="266" w:name="_Toc12861"/>
      <w:r>
        <w:rPr>
          <w:rFonts w:hint="default" w:ascii="Times New Roman" w:hAnsi="Times New Roman" w:eastAsia="宋体" w:cs="Times New Roman"/>
          <w:caps w:val="0"/>
          <w:color w:val="auto"/>
          <w:spacing w:val="0"/>
          <w:highlight w:val="none"/>
        </w:rPr>
        <w:br w:type="page" w:clear="all"/>
      </w:r>
      <w:r/>
    </w:p>
    <w:p>
      <w:pPr>
        <w:pStyle w:val="1305"/>
        <w:jc w:val="center"/>
        <w:spacing w:before="320" w:after="320"/>
        <w:rPr>
          <w:rStyle w:val="927"/>
          <w:rFonts w:hint="default" w:ascii="Times New Roman" w:hAnsi="Times New Roman" w:eastAsia="宋体" w:cs="Times New Roman"/>
          <w:b/>
          <w:bCs/>
          <w:caps w:val="0"/>
          <w:color w:val="auto"/>
          <w:spacing w:val="0"/>
          <w:sz w:val="32"/>
          <w:szCs w:val="32"/>
          <w:highlight w:val="none"/>
        </w:rPr>
      </w:pPr>
      <w:r>
        <w:rPr>
          <w:rStyle w:val="927"/>
          <w:rFonts w:hint="default" w:ascii="Times New Roman" w:hAnsi="Times New Roman" w:eastAsia="宋体" w:cs="Times New Roman"/>
          <w:b/>
          <w:bCs/>
          <w:caps w:val="0"/>
          <w:color w:val="auto"/>
          <w:spacing w:val="0"/>
          <w:sz w:val="32"/>
          <w:szCs w:val="32"/>
          <w:highlight w:val="none"/>
        </w:rPr>
        <w:t xml:space="preserve">关于资格证明文件的书面承诺</w:t>
      </w:r>
      <w:bookmarkEnd w:id="265"/>
      <w:r/>
      <w:bookmarkEnd w:id="266"/>
      <w:r/>
      <w:r/>
    </w:p>
    <w:p>
      <w:pPr>
        <w:spacing w:line="360" w:lineRule="auto"/>
        <w:rPr>
          <w:rFonts w:hint="default" w:ascii="Times New Roman" w:hAnsi="Times New Roman" w:eastAsia="宋体" w:cs="Times New Roman"/>
          <w:b/>
          <w:caps w:val="0"/>
          <w:color w:val="auto"/>
          <w:spacing w:val="0"/>
          <w:sz w:val="32"/>
          <w:szCs w:val="32"/>
          <w:highlight w:val="none"/>
        </w:rPr>
      </w:pPr>
      <w:r>
        <w:rPr>
          <w:rFonts w:hint="default" w:ascii="Times New Roman" w:hAnsi="Times New Roman" w:eastAsia="宋体" w:cs="Times New Roman"/>
          <w:b/>
          <w:caps w:val="0"/>
          <w:color w:val="auto"/>
          <w:spacing w:val="0"/>
          <w:sz w:val="32"/>
          <w:szCs w:val="32"/>
          <w:highlight w:val="none"/>
        </w:rPr>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r>
      <w:r/>
    </w:p>
    <w:p>
      <w:pPr>
        <w:ind w:firstLine="420"/>
        <w:spacing w:line="360" w:lineRule="auto"/>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pStyle w:val="1308"/>
        <w:jc w:val="center"/>
        <w:rPr>
          <w:rFonts w:hint="default" w:ascii="Times New Roman" w:hAnsi="Times New Roman" w:eastAsia="宋体" w:cs="Times New Roman"/>
          <w:caps w:val="0"/>
          <w:color w:val="auto"/>
          <w:spacing w:val="0"/>
          <w:sz w:val="24"/>
          <w:highlight w:val="none"/>
        </w:rPr>
        <w:outlineLvl w:val="9"/>
      </w:pPr>
      <w:r>
        <w:rPr>
          <w:rFonts w:hint="default" w:ascii="Times New Roman" w:hAnsi="Times New Roman" w:eastAsia="宋体" w:cs="Times New Roman"/>
          <w:caps w:val="0"/>
          <w:color w:val="auto"/>
          <w:spacing w:val="0"/>
          <w:sz w:val="24"/>
          <w:highlight w:val="none"/>
        </w:rPr>
      </w:r>
      <w:r/>
    </w:p>
    <w:p>
      <w:pPr>
        <w:ind w:firstLine="480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投标单位（加盖公章）：</w:t>
      </w:r>
      <w:r/>
    </w:p>
    <w:p>
      <w:pPr>
        <w:ind w:firstLine="4800"/>
        <w:spacing w:line="360" w:lineRule="auto"/>
        <w:rPr>
          <w:rFonts w:hint="default" w:ascii="Times New Roman" w:hAnsi="Times New Roman" w:eastAsia="宋体" w:cs="Times New Roman"/>
          <w:caps w:val="0"/>
          <w:color w:val="auto"/>
          <w:spacing w:val="0"/>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caps w:val="0"/>
          <w:color w:val="auto"/>
          <w:spacing w:val="0"/>
          <w:sz w:val="24"/>
          <w:szCs w:val="24"/>
          <w:highlight w:val="none"/>
        </w:rPr>
      </w:r>
      <w:r/>
    </w:p>
    <w:p>
      <w:pPr>
        <w:jc w:val="center"/>
        <w:keepLines/>
        <w:keepNext/>
        <w:spacing w:before="120" w:after="120" w:line="360" w:lineRule="auto"/>
        <w:rPr>
          <w:rFonts w:hint="default" w:ascii="Times New Roman" w:hAnsi="Times New Roman" w:eastAsia="宋体" w:cs="Times New Roman"/>
          <w:b/>
          <w:bCs/>
          <w:caps w:val="0"/>
          <w:color w:val="auto"/>
          <w:spacing w:val="0"/>
          <w:sz w:val="32"/>
          <w:szCs w:val="32"/>
          <w:highlight w:val="none"/>
        </w:rPr>
        <w:outlineLvl w:val="9"/>
      </w:pPr>
      <w:r/>
      <w:bookmarkStart w:id="267" w:name="_Toc30580"/>
      <w:r>
        <w:rPr>
          <w:rFonts w:hint="default" w:ascii="Times New Roman" w:hAnsi="Times New Roman" w:eastAsia="宋体" w:cs="Times New Roman"/>
          <w:b/>
          <w:bCs/>
          <w:caps w:val="0"/>
          <w:color w:val="auto"/>
          <w:spacing w:val="0"/>
          <w:sz w:val="32"/>
          <w:szCs w:val="32"/>
          <w:highlight w:val="none"/>
          <w:lang w:val="en-US" w:eastAsia="zh-CN"/>
        </w:rPr>
        <w:t xml:space="preserve">中小企业声明函</w:t>
      </w:r>
      <w:bookmarkEnd w:id="267"/>
      <w:r/>
      <w:r/>
    </w:p>
    <w:p>
      <w:pPr>
        <w:pStyle w:val="1310"/>
        <w:jc w:val="center"/>
        <w:spacing w:before="240" w:after="240"/>
        <w:rPr>
          <w:rStyle w:val="927"/>
          <w:rFonts w:hint="default" w:ascii="Times New Roman" w:hAnsi="Times New Roman" w:eastAsia="宋体" w:cs="Times New Roman"/>
          <w:b w:val="0"/>
          <w:bCs w:val="0"/>
          <w:caps w:val="0"/>
          <w:color w:val="auto"/>
          <w:spacing w:val="0"/>
          <w:highlight w:val="none"/>
        </w:rPr>
      </w:pPr>
      <w:r>
        <w:rPr>
          <w:rFonts w:hint="default" w:ascii="Times New Roman" w:hAnsi="Times New Roman" w:eastAsia="宋体" w:cs="Times New Roman"/>
          <w:b w:val="0"/>
          <w:bCs w:val="0"/>
          <w:caps w:val="0"/>
          <w:color w:val="auto"/>
          <w:spacing w:val="0"/>
          <w:sz w:val="32"/>
          <w:szCs w:val="32"/>
          <w:highlight w:val="none"/>
          <w:lang w:val="en-US" w:eastAsia="zh-CN"/>
        </w:rPr>
        <w:t xml:space="preserve">中小企业声明函（货物）</w:t>
      </w:r>
      <w:r/>
    </w:p>
    <w:p>
      <w:pPr>
        <w:pStyle w:val="1310"/>
        <w:ind w:firstLine="480"/>
        <w:spacing w:before="240" w:after="240"/>
        <w:rPr>
          <w:rStyle w:val="927"/>
          <w:rFonts w:hint="default" w:ascii="Times New Roman" w:hAnsi="Times New Roman" w:eastAsia="宋体" w:cs="Times New Roman"/>
          <w:caps w:val="0"/>
          <w:color w:val="auto"/>
          <w:spacing w:val="0"/>
          <w:sz w:val="24"/>
          <w:szCs w:val="24"/>
          <w:highlight w:val="none"/>
        </w:rPr>
      </w:pPr>
      <w:r>
        <w:rPr>
          <w:rStyle w:val="927"/>
          <w:rFonts w:hint="default" w:ascii="Times New Roman" w:hAnsi="Times New Roman" w:eastAsia="宋体" w:cs="Times New Roman"/>
          <w:caps w:val="0"/>
          <w:color w:val="auto"/>
          <w:spacing w:val="0"/>
          <w:highlight w:val="none"/>
        </w:rPr>
        <w:t xml:space="preserve">本公司郑重声明，根据《政府采购促进中小企业发展管理办法》 </w:t>
      </w:r>
      <w:r>
        <w:rPr>
          <w:rStyle w:val="927"/>
          <w:rFonts w:hint="default" w:ascii="Times New Roman" w:hAnsi="Times New Roman" w:eastAsia="宋体" w:cs="Times New Roman"/>
          <w:caps w:val="0"/>
          <w:color w:val="auto"/>
          <w:spacing w:val="0"/>
          <w:highlight w:val="none"/>
          <w:lang w:eastAsia="zh-CN"/>
        </w:rPr>
        <w:t xml:space="preserve">（</w:t>
      </w:r>
      <w:r>
        <w:rPr>
          <w:rStyle w:val="927"/>
          <w:rFonts w:hint="default" w:ascii="Times New Roman" w:hAnsi="Times New Roman" w:eastAsia="宋体" w:cs="Times New Roman"/>
          <w:caps w:val="0"/>
          <w:color w:val="auto"/>
          <w:spacing w:val="0"/>
          <w:highlight w:val="none"/>
        </w:rPr>
        <w:t xml:space="preserve">财库〔2020〕46号</w:t>
      </w:r>
      <w:r>
        <w:rPr>
          <w:rStyle w:val="927"/>
          <w:rFonts w:hint="default" w:ascii="Times New Roman" w:hAnsi="Times New Roman" w:eastAsia="宋体" w:cs="Times New Roman"/>
          <w:caps w:val="0"/>
          <w:color w:val="auto"/>
          <w:spacing w:val="0"/>
          <w:highlight w:val="none"/>
          <w:lang w:eastAsia="zh-CN"/>
        </w:rPr>
        <w:t xml:space="preserve">）</w:t>
      </w:r>
      <w:r>
        <w:rPr>
          <w:rStyle w:val="927"/>
          <w:rFonts w:hint="default" w:ascii="Times New Roman" w:hAnsi="Times New Roman" w:eastAsia="宋体" w:cs="Times New Roman"/>
          <w:caps w:val="0"/>
          <w:color w:val="auto"/>
          <w:spacing w:val="0"/>
          <w:highlight w:val="none"/>
        </w:rPr>
        <w:t xml:space="preserve">的规定，本公司参加</w:t>
      </w:r>
      <w:r>
        <w:rPr>
          <w:rStyle w:val="927"/>
          <w:rFonts w:hint="default" w:ascii="Times New Roman" w:hAnsi="Times New Roman" w:eastAsia="宋体" w:cs="Times New Roman"/>
          <w:caps w:val="0"/>
          <w:color w:val="auto"/>
          <w:spacing w:val="0"/>
          <w:highlight w:val="none"/>
          <w:u w:val="single"/>
        </w:rPr>
        <w:t xml:space="preserve">（单位名称）</w:t>
      </w:r>
      <w:r>
        <w:rPr>
          <w:rStyle w:val="927"/>
          <w:rFonts w:hint="default" w:ascii="Times New Roman" w:hAnsi="Times New Roman" w:eastAsia="宋体" w:cs="Times New Roman"/>
          <w:caps w:val="0"/>
          <w:color w:val="auto"/>
          <w:spacing w:val="0"/>
          <w:highlight w:val="none"/>
        </w:rPr>
        <w:t xml:space="preserve">的</w:t>
      </w:r>
      <w:r>
        <w:rPr>
          <w:rStyle w:val="927"/>
          <w:rFonts w:hint="default" w:ascii="Times New Roman" w:hAnsi="Times New Roman" w:eastAsia="宋体" w:cs="Times New Roman"/>
          <w:caps w:val="0"/>
          <w:color w:val="auto"/>
          <w:spacing w:val="0"/>
          <w:highlight w:val="none"/>
          <w:u w:val="single"/>
        </w:rPr>
        <w:t xml:space="preserve">（项目名称）</w:t>
      </w:r>
      <w:r>
        <w:rPr>
          <w:rStyle w:val="927"/>
          <w:rFonts w:hint="default" w:ascii="Times New Roman" w:hAnsi="Times New Roman" w:eastAsia="宋体" w:cs="Times New Roman"/>
          <w:caps w:val="0"/>
          <w:color w:val="auto"/>
          <w:spacing w:val="0"/>
          <w:highlight w:val="none"/>
        </w:rPr>
        <w:t xml:space="preserve">采购活动，提供的货物全部由符合政策要求的中小企业制造。相关企业的具体情况如下：</w:t>
      </w:r>
      <w:r/>
    </w:p>
    <w:p>
      <w:pPr>
        <w:pStyle w:val="768"/>
        <w:numPr>
          <w:ilvl w:val="0"/>
          <w:numId w:val="0"/>
        </w:numPr>
        <w:ind w:firstLine="480"/>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sz w:val="24"/>
          <w:highlight w:val="none"/>
          <w:u w:val="single"/>
          <w:lang w:val="en-US" w:eastAsia="zh-CN"/>
        </w:rPr>
        <w:t xml:space="preserve">1.（</w:t>
      </w:r>
      <w:r>
        <w:rPr>
          <w:rStyle w:val="927"/>
          <w:rFonts w:hint="default" w:ascii="Times New Roman" w:hAnsi="Times New Roman" w:eastAsia="宋体" w:cs="Times New Roman"/>
          <w:b w:val="0"/>
          <w:bCs w:val="0"/>
          <w:caps w:val="0"/>
          <w:color w:val="auto"/>
          <w:spacing w:val="0"/>
          <w:sz w:val="24"/>
          <w:highlight w:val="none"/>
          <w:u w:val="single"/>
          <w:lang w:val="en-US" w:eastAsia="zh-CN"/>
        </w:rPr>
        <w:t xml:space="preserve">货物名称</w:t>
      </w:r>
      <w:r>
        <w:rPr>
          <w:rFonts w:hint="default" w:ascii="Times New Roman" w:hAnsi="Times New Roman" w:eastAsia="宋体" w:cs="Times New Roman"/>
          <w:caps w:val="0"/>
          <w:color w:val="auto"/>
          <w:spacing w:val="0"/>
          <w:sz w:val="24"/>
          <w:highlight w:val="none"/>
          <w:u w:val="single"/>
          <w:lang w:val="en-US" w:eastAsia="zh-CN"/>
        </w:rPr>
        <w:t xml:space="preserve">）</w:t>
      </w:r>
      <w:r>
        <w:rPr>
          <w:rFonts w:hint="default" w:ascii="Times New Roman" w:hAnsi="Times New Roman" w:eastAsia="宋体" w:cs="Times New Roman"/>
          <w:caps w:val="0"/>
          <w:color w:val="auto"/>
          <w:spacing w:val="0"/>
          <w:sz w:val="24"/>
          <w:highlight w:val="none"/>
        </w:rPr>
        <w:t xml:space="preserve">，</w:t>
      </w:r>
      <w:r>
        <w:rPr>
          <w:rFonts w:hint="default" w:ascii="Times New Roman" w:hAnsi="Times New Roman" w:eastAsia="宋体" w:cs="Times New Roman"/>
          <w:caps w:val="0"/>
          <w:color w:val="auto"/>
          <w:spacing w:val="0"/>
          <w:sz w:val="24"/>
          <w:highlight w:val="none"/>
          <w:lang w:val="en-US" w:eastAsia="zh-CN"/>
        </w:rPr>
        <w:t xml:space="preserve">属于</w:t>
      </w:r>
      <w:r>
        <w:rPr>
          <w:rFonts w:hint="default" w:ascii="Times New Roman" w:hAnsi="Times New Roman" w:eastAsia="宋体" w:cs="Times New Roman"/>
          <w:caps w:val="0"/>
          <w:color w:val="auto"/>
          <w:spacing w:val="0"/>
          <w:sz w:val="24"/>
          <w:highlight w:val="none"/>
          <w:u w:val="single"/>
          <w:lang w:val="en-US" w:eastAsia="zh-CN"/>
        </w:rPr>
        <w:t xml:space="preserve">工业（包括采矿业，制造业，电力、热力、燃气及水生产和供应业）</w:t>
      </w:r>
      <w:r>
        <w:rPr>
          <w:rFonts w:hint="default" w:ascii="Times New Roman" w:hAnsi="Times New Roman" w:eastAsia="宋体" w:cs="Times New Roman"/>
          <w:caps w:val="0"/>
          <w:color w:val="auto"/>
          <w:spacing w:val="0"/>
          <w:sz w:val="24"/>
          <w:highlight w:val="none"/>
          <w:u w:val="none"/>
        </w:rPr>
        <w:t xml:space="preserve">行业</w:t>
      </w:r>
      <w:r>
        <w:rPr>
          <w:rFonts w:hint="default" w:ascii="Times New Roman" w:hAnsi="Times New Roman" w:eastAsia="宋体" w:cs="Times New Roman"/>
          <w:caps w:val="0"/>
          <w:color w:val="auto"/>
          <w:spacing w:val="0"/>
          <w:sz w:val="24"/>
          <w:highlight w:val="none"/>
        </w:rPr>
        <w:t xml:space="preserve">；</w:t>
      </w:r>
      <w:r>
        <w:rPr>
          <w:rFonts w:hint="default" w:ascii="Times New Roman" w:hAnsi="Times New Roman" w:eastAsia="宋体" w:cs="Times New Roman"/>
          <w:bCs/>
          <w:caps w:val="0"/>
          <w:color w:val="auto"/>
          <w:spacing w:val="0"/>
          <w:sz w:val="24"/>
          <w:highlight w:val="none"/>
          <w:lang w:val="en-US" w:eastAsia="zh-CN"/>
        </w:rPr>
        <w:t xml:space="preserve">制造商</w:t>
      </w:r>
      <w:r>
        <w:rPr>
          <w:rFonts w:hint="default" w:ascii="Times New Roman" w:hAnsi="Times New Roman" w:eastAsia="宋体" w:cs="Times New Roman"/>
          <w:caps w:val="0"/>
          <w:color w:val="auto"/>
          <w:spacing w:val="0"/>
          <w:sz w:val="24"/>
          <w:highlight w:val="none"/>
        </w:rPr>
        <w:t xml:space="preserve">为</w:t>
      </w:r>
      <w:r>
        <w:rPr>
          <w:rFonts w:hint="default" w:ascii="Times New Roman" w:hAnsi="Times New Roman" w:eastAsia="宋体" w:cs="Times New Roman"/>
          <w:caps w:val="0"/>
          <w:color w:val="auto"/>
          <w:spacing w:val="0"/>
          <w:sz w:val="24"/>
          <w:highlight w:val="none"/>
          <w:u w:val="single"/>
        </w:rPr>
        <w:t xml:space="preserve">（企业名称）</w:t>
      </w:r>
      <w:r>
        <w:rPr>
          <w:rFonts w:hint="default" w:ascii="Times New Roman" w:hAnsi="Times New Roman" w:eastAsia="宋体" w:cs="Times New Roman"/>
          <w:caps w:val="0"/>
          <w:color w:val="auto"/>
          <w:spacing w:val="0"/>
          <w:sz w:val="24"/>
          <w:highlight w:val="none"/>
        </w:rPr>
        <w:t xml:space="preserve">，从业人员</w:t>
      </w:r>
      <w:r>
        <w:rPr>
          <w:rFonts w:hint="default" w:ascii="Times New Roman" w:hAnsi="Times New Roman" w:eastAsia="宋体" w:cs="Times New Roman"/>
          <w:caps w:val="0"/>
          <w:color w:val="auto"/>
          <w:spacing w:val="0"/>
          <w:sz w:val="24"/>
          <w:highlight w:val="none"/>
          <w:u w:val="single"/>
        </w:rPr>
        <w:t xml:space="preserve">  </w:t>
      </w:r>
      <w:r>
        <w:rPr>
          <w:rFonts w:hint="default" w:ascii="Times New Roman" w:hAnsi="Times New Roman" w:eastAsia="宋体" w:cs="Times New Roman"/>
          <w:caps w:val="0"/>
          <w:color w:val="auto"/>
          <w:spacing w:val="0"/>
          <w:sz w:val="24"/>
          <w:highlight w:val="none"/>
          <w:u w:val="single"/>
          <w:lang w:val="en-US" w:eastAsia="zh-CN"/>
        </w:rPr>
        <w:t xml:space="preserve"> </w:t>
      </w:r>
      <w:r>
        <w:rPr>
          <w:rFonts w:hint="default" w:ascii="Times New Roman" w:hAnsi="Times New Roman" w:eastAsia="宋体" w:cs="Times New Roman"/>
          <w:caps w:val="0"/>
          <w:color w:val="auto"/>
          <w:spacing w:val="0"/>
          <w:sz w:val="24"/>
          <w:highlight w:val="none"/>
          <w:u w:val="single"/>
        </w:rPr>
        <w:t xml:space="preserve">  </w:t>
      </w:r>
      <w:r>
        <w:rPr>
          <w:rFonts w:hint="default" w:ascii="Times New Roman" w:hAnsi="Times New Roman" w:eastAsia="宋体" w:cs="Times New Roman"/>
          <w:caps w:val="0"/>
          <w:color w:val="auto"/>
          <w:spacing w:val="0"/>
          <w:sz w:val="24"/>
          <w:highlight w:val="none"/>
        </w:rPr>
        <w:t xml:space="preserve">人，营业收入为</w:t>
      </w:r>
      <w:r>
        <w:rPr>
          <w:rFonts w:hint="default" w:ascii="Times New Roman" w:hAnsi="Times New Roman" w:eastAsia="宋体" w:cs="Times New Roman"/>
          <w:caps w:val="0"/>
          <w:color w:val="auto"/>
          <w:spacing w:val="0"/>
          <w:sz w:val="24"/>
          <w:highlight w:val="none"/>
          <w:u w:val="single"/>
        </w:rPr>
        <w:t xml:space="preserve">     </w:t>
      </w:r>
      <w:r>
        <w:rPr>
          <w:rFonts w:hint="default" w:ascii="Times New Roman" w:hAnsi="Times New Roman" w:eastAsia="宋体" w:cs="Times New Roman"/>
          <w:caps w:val="0"/>
          <w:color w:val="auto"/>
          <w:spacing w:val="0"/>
          <w:sz w:val="24"/>
          <w:highlight w:val="none"/>
        </w:rPr>
        <w:t xml:space="preserve">万元，资产总额为</w:t>
      </w:r>
      <w:r>
        <w:rPr>
          <w:rFonts w:hint="default" w:ascii="Times New Roman" w:hAnsi="Times New Roman" w:eastAsia="宋体" w:cs="Times New Roman"/>
          <w:caps w:val="0"/>
          <w:color w:val="auto"/>
          <w:spacing w:val="0"/>
          <w:sz w:val="24"/>
          <w:highlight w:val="none"/>
          <w:u w:val="single"/>
        </w:rPr>
        <w:t xml:space="preserve">     </w:t>
      </w:r>
      <w:r>
        <w:rPr>
          <w:rFonts w:hint="default" w:ascii="Times New Roman" w:hAnsi="Times New Roman" w:eastAsia="宋体" w:cs="Times New Roman"/>
          <w:caps w:val="0"/>
          <w:color w:val="auto"/>
          <w:spacing w:val="0"/>
          <w:sz w:val="24"/>
          <w:highlight w:val="none"/>
        </w:rPr>
        <w:t xml:space="preserve">万元，属于</w:t>
      </w:r>
      <w:r>
        <w:rPr>
          <w:rFonts w:hint="default" w:ascii="Times New Roman" w:hAnsi="Times New Roman" w:eastAsia="宋体" w:cs="Times New Roman"/>
          <w:caps w:val="0"/>
          <w:color w:val="auto"/>
          <w:spacing w:val="0"/>
          <w:sz w:val="24"/>
          <w:highlight w:val="none"/>
          <w:u w:val="single"/>
        </w:rPr>
        <w:t xml:space="preserve">（中型企业、小型企业、微型企业）</w:t>
      </w:r>
      <w:r>
        <w:rPr>
          <w:rFonts w:hint="default" w:ascii="Times New Roman" w:hAnsi="Times New Roman" w:eastAsia="宋体" w:cs="Times New Roman"/>
          <w:caps w:val="0"/>
          <w:color w:val="auto"/>
          <w:spacing w:val="0"/>
          <w:sz w:val="24"/>
          <w:highlight w:val="none"/>
        </w:rPr>
        <w:t xml:space="preserve">；</w:t>
      </w:r>
      <w:r/>
    </w:p>
    <w:p>
      <w:pPr>
        <w:ind w:firstLine="480"/>
        <w:rPr>
          <w:rFonts w:hint="default" w:ascii="Times New Roman" w:hAnsi="Times New Roman" w:eastAsia="宋体" w:cs="Times New Roman"/>
          <w:caps w:val="0"/>
          <w:color w:val="auto"/>
          <w:spacing w:val="0"/>
          <w:sz w:val="30"/>
          <w:szCs w:val="30"/>
          <w:highlight w:val="none"/>
        </w:rPr>
      </w:pPr>
      <w:r>
        <w:rPr>
          <w:rFonts w:hint="default" w:ascii="Times New Roman" w:hAnsi="Times New Roman" w:eastAsia="宋体" w:cs="Times New Roman"/>
          <w:caps w:val="0"/>
          <w:color w:val="auto"/>
          <w:spacing w:val="0"/>
          <w:sz w:val="24"/>
          <w:szCs w:val="24"/>
          <w:highlight w:val="none"/>
          <w:lang w:val="en-US" w:eastAsia="zh-CN"/>
        </w:rPr>
        <w:t xml:space="preserve">..</w:t>
      </w:r>
      <w:r>
        <w:rPr>
          <w:rFonts w:hint="default" w:ascii="Times New Roman" w:hAnsi="Times New Roman" w:eastAsia="宋体" w:cs="Times New Roman"/>
          <w:caps w:val="0"/>
          <w:color w:val="auto"/>
          <w:spacing w:val="0"/>
          <w:sz w:val="30"/>
          <w:szCs w:val="30"/>
          <w:highlight w:val="none"/>
          <w:lang w:val="en-US" w:eastAsia="zh-CN"/>
        </w:rPr>
        <w:t xml:space="preserve">....</w:t>
      </w:r>
      <w:r/>
    </w:p>
    <w:p>
      <w:pPr>
        <w:pStyle w:val="1310"/>
        <w:ind w:firstLine="480"/>
        <w:spacing w:before="240" w:after="240"/>
        <w:rPr>
          <w:rStyle w:val="927"/>
          <w:rFonts w:hint="default" w:ascii="Times New Roman" w:hAnsi="Times New Roman" w:eastAsia="宋体" w:cs="Times New Roman"/>
          <w:caps w:val="0"/>
          <w:color w:val="auto"/>
          <w:spacing w:val="0"/>
          <w:sz w:val="24"/>
          <w:szCs w:val="24"/>
          <w:highlight w:val="none"/>
        </w:rPr>
      </w:pPr>
      <w:r>
        <w:rPr>
          <w:rStyle w:val="927"/>
          <w:rFonts w:hint="default" w:ascii="Times New Roman" w:hAnsi="Times New Roman" w:eastAsia="宋体" w:cs="Times New Roman"/>
          <w:caps w:val="0"/>
          <w:color w:val="auto"/>
          <w:spacing w:val="0"/>
          <w:highlight w:val="none"/>
        </w:rPr>
        <w:t xml:space="preserve">以上企业，不属于大企业的分支机构，不存在控股股东为大企业的情形，也不存在与大企业的负责人为同一人的情形。</w:t>
      </w:r>
      <w:r/>
    </w:p>
    <w:p>
      <w:pPr>
        <w:pStyle w:val="1310"/>
        <w:ind w:firstLine="480"/>
        <w:spacing w:before="240" w:after="240"/>
        <w:rPr>
          <w:rStyle w:val="927"/>
          <w:rFonts w:hint="default" w:ascii="Times New Roman" w:hAnsi="Times New Roman" w:eastAsia="宋体" w:cs="Times New Roman"/>
          <w:caps w:val="0"/>
          <w:color w:val="auto"/>
          <w:spacing w:val="0"/>
          <w:highlight w:val="none"/>
        </w:rPr>
      </w:pPr>
      <w:r>
        <w:rPr>
          <w:rStyle w:val="927"/>
          <w:rFonts w:hint="default" w:ascii="Times New Roman" w:hAnsi="Times New Roman" w:eastAsia="宋体" w:cs="Times New Roman"/>
          <w:caps w:val="0"/>
          <w:color w:val="auto"/>
          <w:spacing w:val="0"/>
          <w:highlight w:val="none"/>
        </w:rPr>
        <w:t xml:space="preserve">本企业对上述声明内容的真实性负责。如有虚假，将依法承担相应责任。</w:t>
      </w:r>
      <w:r/>
    </w:p>
    <w:p>
      <w:pPr>
        <w:pStyle w:val="1310"/>
        <w:jc w:val="center"/>
        <w:spacing w:before="240" w:after="240"/>
        <w:rPr>
          <w:rStyle w:val="927"/>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pStyle w:val="1310"/>
        <w:jc w:val="center"/>
        <w:spacing w:before="240" w:after="240"/>
        <w:rPr>
          <w:rStyle w:val="927"/>
          <w:rFonts w:hint="default" w:ascii="Times New Roman" w:hAnsi="Times New Roman" w:eastAsia="宋体" w:cs="Times New Roman"/>
          <w:caps w:val="0"/>
          <w:color w:val="auto"/>
          <w:spacing w:val="0"/>
          <w:sz w:val="24"/>
          <w:szCs w:val="24"/>
          <w:highlight w:val="none"/>
        </w:rPr>
      </w:pPr>
      <w:r>
        <w:rPr>
          <w:rStyle w:val="927"/>
          <w:rFonts w:hint="default" w:ascii="Times New Roman" w:hAnsi="Times New Roman" w:eastAsia="宋体" w:cs="Times New Roman"/>
          <w:caps w:val="0"/>
          <w:color w:val="auto"/>
          <w:spacing w:val="0"/>
          <w:highlight w:val="none"/>
        </w:rPr>
        <w:t xml:space="preserve">企业名称（盖章）：</w:t>
      </w:r>
      <w:r/>
    </w:p>
    <w:p>
      <w:pPr>
        <w:pStyle w:val="1310"/>
        <w:jc w:val="center"/>
        <w:spacing w:before="240" w:after="240"/>
        <w:rPr>
          <w:rStyle w:val="927"/>
          <w:rFonts w:hint="default" w:ascii="Times New Roman" w:hAnsi="Times New Roman" w:eastAsia="宋体" w:cs="Times New Roman"/>
          <w:caps w:val="0"/>
          <w:color w:val="auto"/>
          <w:spacing w:val="0"/>
          <w:sz w:val="24"/>
          <w:szCs w:val="24"/>
          <w:highlight w:val="none"/>
        </w:rPr>
      </w:pPr>
      <w:r>
        <w:rPr>
          <w:rStyle w:val="927"/>
          <w:rFonts w:hint="default" w:ascii="Times New Roman" w:hAnsi="Times New Roman" w:eastAsia="宋体" w:cs="Times New Roman"/>
          <w:caps w:val="0"/>
          <w:color w:val="auto"/>
          <w:spacing w:val="0"/>
          <w:highlight w:val="none"/>
        </w:rPr>
        <w:t xml:space="preserve">日期：</w:t>
      </w:r>
      <w:r/>
    </w:p>
    <w:p>
      <w:pPr>
        <w:pStyle w:val="1310"/>
        <w:spacing w:before="240" w:after="240"/>
        <w:rPr>
          <w:rStyle w:val="927"/>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pStyle w:val="1310"/>
        <w:spacing w:before="240" w:after="240"/>
        <w:rPr>
          <w:rStyle w:val="927"/>
          <w:rFonts w:hint="default" w:ascii="Times New Roman" w:hAnsi="Times New Roman" w:eastAsia="宋体" w:cs="Times New Roman"/>
          <w:caps w:val="0"/>
          <w:color w:val="auto"/>
          <w:spacing w:val="0"/>
          <w:sz w:val="24"/>
          <w:szCs w:val="24"/>
          <w:highlight w:val="none"/>
        </w:rPr>
      </w:pPr>
      <w:r>
        <w:rPr>
          <w:rStyle w:val="927"/>
          <w:rFonts w:hint="default" w:ascii="Times New Roman" w:hAnsi="Times New Roman" w:eastAsia="宋体" w:cs="Times New Roman"/>
          <w:caps w:val="0"/>
          <w:color w:val="auto"/>
          <w:spacing w:val="0"/>
          <w:highlight w:val="none"/>
        </w:rPr>
        <w:t xml:space="preserve">注：供应商对照《关于印发中小企业划型标准规定的通知》（工信部联企业【2011】300号）中的标准，明确标的制造商所属企业类型。</w:t>
      </w:r>
      <w:r/>
    </w:p>
    <w:p>
      <w:pPr>
        <w:pStyle w:val="1310"/>
        <w:spacing w:before="240" w:after="240"/>
        <w:rPr>
          <w:rStyle w:val="927"/>
          <w:rFonts w:hint="default" w:ascii="Times New Roman" w:hAnsi="Times New Roman" w:eastAsia="宋体" w:cs="Times New Roman"/>
          <w:caps w:val="0"/>
          <w:color w:val="auto"/>
          <w:spacing w:val="0"/>
          <w:sz w:val="24"/>
          <w:szCs w:val="24"/>
          <w:highlight w:val="none"/>
        </w:rPr>
      </w:pPr>
      <w:r>
        <w:rPr>
          <w:rStyle w:val="927"/>
          <w:rFonts w:hint="default" w:ascii="Times New Roman" w:hAnsi="Times New Roman" w:eastAsia="宋体" w:cs="Times New Roman"/>
          <w:caps w:val="0"/>
          <w:color w:val="auto"/>
          <w:spacing w:val="0"/>
          <w:highlight w:val="none"/>
          <w:lang w:val="en-US" w:eastAsia="zh-CN"/>
        </w:rPr>
        <w:t xml:space="preserve">备注：1.</w:t>
      </w:r>
      <w:r>
        <w:rPr>
          <w:rStyle w:val="927"/>
          <w:rFonts w:hint="default" w:ascii="Times New Roman" w:hAnsi="Times New Roman" w:eastAsia="宋体" w:cs="Times New Roman"/>
          <w:caps w:val="0"/>
          <w:color w:val="auto"/>
          <w:spacing w:val="0"/>
          <w:highlight w:val="none"/>
        </w:rPr>
        <w:t xml:space="preserve">从业人员、营业收入、资产总额填报上一年度数据，无上一年度数据的新成立企业可不填报。</w:t>
      </w:r>
      <w:r/>
    </w:p>
    <w:p>
      <w:pPr>
        <w:pStyle w:val="1310"/>
        <w:spacing w:before="240" w:after="240"/>
        <w:rPr>
          <w:rStyle w:val="927"/>
          <w:rFonts w:hint="default" w:ascii="Times New Roman" w:hAnsi="Times New Roman" w:eastAsia="宋体" w:cs="Times New Roman"/>
          <w:caps w:val="0"/>
          <w:color w:val="auto"/>
          <w:spacing w:val="0"/>
          <w:sz w:val="24"/>
          <w:szCs w:val="24"/>
          <w:highlight w:val="none"/>
        </w:rPr>
      </w:pPr>
      <w:r>
        <w:rPr>
          <w:rStyle w:val="927"/>
          <w:rFonts w:hint="default" w:ascii="Times New Roman" w:hAnsi="Times New Roman" w:eastAsia="宋体" w:cs="Times New Roman"/>
          <w:color w:val="auto"/>
          <w:sz w:val="24"/>
          <w:szCs w:val="24"/>
          <w:highlight w:val="none"/>
          <w:lang w:val="en-US"/>
        </w:rPr>
        <w:t xml:space="preserve">2</w:t>
      </w:r>
      <w:r>
        <w:rPr>
          <w:rStyle w:val="927"/>
          <w:rFonts w:hint="default" w:ascii="Times New Roman" w:hAnsi="Times New Roman" w:eastAsia="宋体" w:cs="Times New Roman"/>
          <w:color w:val="auto"/>
          <w:sz w:val="24"/>
          <w:szCs w:val="24"/>
          <w:highlight w:val="none"/>
        </w:rPr>
        <w:t xml:space="preserve">.涉及多个采购标的的项目，</w:t>
      </w:r>
      <w:r>
        <w:rPr>
          <w:rStyle w:val="927"/>
          <w:rFonts w:hint="default" w:ascii="Times New Roman" w:hAnsi="Times New Roman" w:eastAsia="宋体" w:cs="Times New Roman"/>
          <w:b/>
          <w:bCs/>
          <w:color w:val="auto"/>
          <w:sz w:val="24"/>
          <w:szCs w:val="24"/>
          <w:highlight w:val="none"/>
        </w:rPr>
        <w:t xml:space="preserve">供应商应当逐一填报与采购项目属性一致的每个采购标的（主要采购标的，不包括配件、辅料等）的制造商</w:t>
      </w:r>
      <w:r>
        <w:rPr>
          <w:rStyle w:val="927"/>
          <w:rFonts w:hint="default" w:ascii="Times New Roman" w:hAnsi="Times New Roman" w:eastAsia="宋体" w:cs="Times New Roman"/>
          <w:color w:val="auto"/>
          <w:sz w:val="24"/>
          <w:szCs w:val="24"/>
          <w:highlight w:val="none"/>
        </w:rPr>
        <w:t xml:space="preserve">或者承建（承接）供应商信息。</w:t>
      </w:r>
      <w:r/>
    </w:p>
    <w:p>
      <w:pPr>
        <w:rPr>
          <w:rStyle w:val="1348"/>
          <w:rFonts w:hint="default" w:ascii="Times New Roman" w:hAnsi="Times New Roman" w:eastAsia="宋体" w:cs="Times New Roman"/>
          <w:caps w:val="0"/>
          <w:color w:val="auto"/>
          <w:spacing w:val="0"/>
          <w:highlight w:val="none"/>
        </w:rPr>
      </w:pPr>
      <w:r>
        <w:rPr>
          <w:rStyle w:val="1348"/>
          <w:rFonts w:hint="default" w:ascii="Times New Roman" w:hAnsi="Times New Roman" w:eastAsia="宋体" w:cs="Times New Roman"/>
          <w:caps w:val="0"/>
          <w:color w:val="auto"/>
          <w:spacing w:val="0"/>
          <w:highlight w:val="none"/>
        </w:rPr>
        <w:br w:type="page" w:clear="all"/>
      </w:r>
      <w:r/>
    </w:p>
    <w:p>
      <w:pPr>
        <w:pStyle w:val="1310"/>
        <w:spacing w:before="240" w:after="240"/>
        <w:rPr>
          <w:rStyle w:val="1348"/>
          <w:rFonts w:hint="default" w:ascii="Times New Roman" w:hAnsi="Times New Roman" w:eastAsia="宋体" w:cs="Times New Roman"/>
          <w:caps w:val="0"/>
          <w:color w:val="auto"/>
          <w:spacing w:val="0"/>
          <w:sz w:val="24"/>
          <w:szCs w:val="24"/>
          <w:highlight w:val="none"/>
        </w:rPr>
      </w:pPr>
      <w:r>
        <w:rPr>
          <w:rStyle w:val="1348"/>
          <w:rFonts w:hint="default" w:ascii="Times New Roman" w:hAnsi="Times New Roman" w:eastAsia="宋体" w:cs="Times New Roman"/>
          <w:caps w:val="0"/>
          <w:color w:val="auto"/>
          <w:spacing w:val="0"/>
          <w:highlight w:val="none"/>
        </w:rPr>
        <w:t xml:space="preserve">附：中小企业划型标准规定</w:t>
      </w:r>
      <w:r/>
    </w:p>
    <w:p>
      <w:pPr>
        <w:pStyle w:val="1310"/>
        <w:spacing w:before="240" w:after="240"/>
        <w:rPr>
          <w:rStyle w:val="1348"/>
          <w:rFonts w:hint="default" w:ascii="Times New Roman" w:hAnsi="Times New Roman" w:eastAsia="宋体" w:cs="Times New Roman"/>
          <w:caps w:val="0"/>
          <w:color w:val="auto"/>
          <w:spacing w:val="0"/>
          <w:sz w:val="24"/>
          <w:szCs w:val="24"/>
          <w:highlight w:val="none"/>
        </w:rPr>
      </w:pPr>
      <w:r>
        <w:rPr>
          <w:rStyle w:val="1348"/>
          <w:rFonts w:hint="default" w:ascii="Times New Roman" w:hAnsi="Times New Roman" w:eastAsia="宋体" w:cs="Times New Roman"/>
          <w:caps w:val="0"/>
          <w:color w:val="auto"/>
          <w:spacing w:val="0"/>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310"/>
        <w:spacing w:before="240" w:after="240"/>
        <w:rPr>
          <w:rStyle w:val="1348"/>
          <w:rFonts w:hint="default" w:ascii="Times New Roman" w:hAnsi="Times New Roman" w:eastAsia="宋体" w:cs="Times New Roman"/>
          <w:caps w:val="0"/>
          <w:color w:val="auto"/>
          <w:spacing w:val="0"/>
          <w:sz w:val="24"/>
          <w:szCs w:val="24"/>
          <w:highlight w:val="none"/>
        </w:rPr>
      </w:pPr>
      <w:r>
        <w:rPr>
          <w:rStyle w:val="1348"/>
          <w:rFonts w:hint="default" w:ascii="Times New Roman" w:hAnsi="Times New Roman" w:eastAsia="宋体" w:cs="Times New Roman"/>
          <w:caps w:val="0"/>
          <w:color w:val="auto"/>
          <w:spacing w:val="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10"/>
        <w:spacing w:before="240" w:after="240"/>
        <w:rPr>
          <w:rStyle w:val="1348"/>
          <w:rFonts w:hint="default" w:ascii="Times New Roman" w:hAnsi="Times New Roman" w:eastAsia="宋体" w:cs="Times New Roman"/>
          <w:caps w:val="0"/>
          <w:color w:val="auto"/>
          <w:spacing w:val="0"/>
          <w:sz w:val="24"/>
          <w:szCs w:val="24"/>
          <w:highlight w:val="none"/>
        </w:rPr>
      </w:pPr>
      <w:r>
        <w:rPr>
          <w:rStyle w:val="1348"/>
          <w:rFonts w:hint="default" w:ascii="Times New Roman" w:hAnsi="Times New Roman" w:eastAsia="宋体" w:cs="Times New Roman"/>
          <w:caps w:val="0"/>
          <w:color w:val="auto"/>
          <w:spacing w:val="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10"/>
        <w:spacing w:before="240" w:after="240"/>
        <w:rPr>
          <w:rStyle w:val="1348"/>
          <w:rFonts w:hint="default" w:ascii="Times New Roman" w:hAnsi="Times New Roman" w:eastAsia="宋体" w:cs="Times New Roman"/>
          <w:caps w:val="0"/>
          <w:color w:val="auto"/>
          <w:spacing w:val="0"/>
          <w:sz w:val="24"/>
          <w:szCs w:val="24"/>
          <w:highlight w:val="none"/>
        </w:rPr>
      </w:pPr>
      <w:r>
        <w:rPr>
          <w:rStyle w:val="1348"/>
          <w:rFonts w:hint="default" w:ascii="Times New Roman" w:hAnsi="Times New Roman" w:eastAsia="宋体" w:cs="Times New Roman"/>
          <w:caps w:val="0"/>
          <w:color w:val="auto"/>
          <w:spacing w:val="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10"/>
        <w:spacing w:before="240" w:after="240"/>
        <w:rPr>
          <w:rStyle w:val="1348"/>
          <w:rFonts w:hint="default" w:ascii="Times New Roman" w:hAnsi="Times New Roman" w:eastAsia="宋体" w:cs="Times New Roman"/>
          <w:caps w:val="0"/>
          <w:color w:val="auto"/>
          <w:spacing w:val="0"/>
          <w:sz w:val="24"/>
          <w:szCs w:val="24"/>
          <w:highlight w:val="none"/>
        </w:rPr>
      </w:pPr>
      <w:r>
        <w:rPr>
          <w:rStyle w:val="1348"/>
          <w:rFonts w:hint="default" w:ascii="Times New Roman" w:hAnsi="Times New Roman" w:eastAsia="宋体" w:cs="Times New Roman"/>
          <w:caps w:val="0"/>
          <w:color w:val="auto"/>
          <w:spacing w:val="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10"/>
        <w:spacing w:before="240" w:after="240"/>
        <w:rPr>
          <w:rStyle w:val="1348"/>
          <w:rFonts w:hint="default" w:ascii="Times New Roman" w:hAnsi="Times New Roman" w:eastAsia="宋体" w:cs="Times New Roman"/>
          <w:caps w:val="0"/>
          <w:color w:val="auto"/>
          <w:spacing w:val="0"/>
          <w:sz w:val="24"/>
          <w:szCs w:val="24"/>
          <w:highlight w:val="none"/>
        </w:rPr>
      </w:pPr>
      <w:r>
        <w:rPr>
          <w:rStyle w:val="1348"/>
          <w:rFonts w:hint="default" w:ascii="Times New Roman" w:hAnsi="Times New Roman" w:eastAsia="宋体" w:cs="Times New Roman"/>
          <w:caps w:val="0"/>
          <w:color w:val="auto"/>
          <w:spacing w:val="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10"/>
        <w:spacing w:before="240" w:after="240"/>
        <w:rPr>
          <w:rStyle w:val="1348"/>
          <w:rFonts w:hint="default" w:ascii="Times New Roman" w:hAnsi="Times New Roman" w:eastAsia="宋体" w:cs="Times New Roman"/>
          <w:caps w:val="0"/>
          <w:color w:val="auto"/>
          <w:spacing w:val="0"/>
          <w:sz w:val="24"/>
          <w:szCs w:val="24"/>
          <w:highlight w:val="none"/>
        </w:rPr>
      </w:pPr>
      <w:r>
        <w:rPr>
          <w:rStyle w:val="1348"/>
          <w:rFonts w:hint="default" w:ascii="Times New Roman" w:hAnsi="Times New Roman" w:eastAsia="宋体" w:cs="Times New Roman"/>
          <w:caps w:val="0"/>
          <w:color w:val="auto"/>
          <w:spacing w:val="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10"/>
        <w:spacing w:before="240" w:after="240"/>
        <w:rPr>
          <w:rStyle w:val="1348"/>
          <w:rFonts w:hint="default" w:ascii="Times New Roman" w:hAnsi="Times New Roman" w:eastAsia="宋体" w:cs="Times New Roman"/>
          <w:caps w:val="0"/>
          <w:color w:val="auto"/>
          <w:spacing w:val="0"/>
          <w:sz w:val="24"/>
          <w:szCs w:val="24"/>
          <w:highlight w:val="none"/>
        </w:rPr>
      </w:pPr>
      <w:r>
        <w:rPr>
          <w:rStyle w:val="1348"/>
          <w:rFonts w:hint="default" w:ascii="Times New Roman" w:hAnsi="Times New Roman" w:eastAsia="宋体" w:cs="Times New Roman"/>
          <w:caps w:val="0"/>
          <w:color w:val="auto"/>
          <w:spacing w:val="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10"/>
        <w:spacing w:before="240" w:after="240"/>
        <w:rPr>
          <w:rStyle w:val="1348"/>
          <w:rFonts w:hint="default" w:ascii="Times New Roman" w:hAnsi="Times New Roman" w:eastAsia="宋体" w:cs="Times New Roman"/>
          <w:caps w:val="0"/>
          <w:color w:val="auto"/>
          <w:spacing w:val="0"/>
          <w:sz w:val="24"/>
          <w:szCs w:val="24"/>
          <w:highlight w:val="none"/>
        </w:rPr>
      </w:pPr>
      <w:r>
        <w:rPr>
          <w:rStyle w:val="1348"/>
          <w:rFonts w:hint="default" w:ascii="Times New Roman" w:hAnsi="Times New Roman" w:eastAsia="宋体" w:cs="Times New Roman"/>
          <w:caps w:val="0"/>
          <w:color w:val="auto"/>
          <w:spacing w:val="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10"/>
        <w:spacing w:before="240" w:after="240"/>
        <w:rPr>
          <w:rStyle w:val="1348"/>
          <w:rFonts w:hint="default" w:ascii="Times New Roman" w:hAnsi="Times New Roman" w:eastAsia="宋体" w:cs="Times New Roman"/>
          <w:caps w:val="0"/>
          <w:color w:val="auto"/>
          <w:spacing w:val="0"/>
          <w:sz w:val="24"/>
          <w:szCs w:val="24"/>
          <w:highlight w:val="none"/>
        </w:rPr>
      </w:pPr>
      <w:r>
        <w:rPr>
          <w:rStyle w:val="1348"/>
          <w:rFonts w:hint="default" w:ascii="Times New Roman" w:hAnsi="Times New Roman" w:eastAsia="宋体" w:cs="Times New Roman"/>
          <w:caps w:val="0"/>
          <w:color w:val="auto"/>
          <w:spacing w:val="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10"/>
        <w:spacing w:before="240" w:after="240"/>
        <w:rPr>
          <w:rStyle w:val="1348"/>
          <w:rFonts w:hint="default" w:ascii="Times New Roman" w:hAnsi="Times New Roman" w:eastAsia="宋体" w:cs="Times New Roman"/>
          <w:caps w:val="0"/>
          <w:color w:val="auto"/>
          <w:spacing w:val="0"/>
          <w:sz w:val="24"/>
          <w:szCs w:val="24"/>
          <w:highlight w:val="none"/>
        </w:rPr>
      </w:pPr>
      <w:r>
        <w:rPr>
          <w:rStyle w:val="1348"/>
          <w:rFonts w:hint="default" w:ascii="Times New Roman" w:hAnsi="Times New Roman" w:eastAsia="宋体" w:cs="Times New Roman"/>
          <w:caps w:val="0"/>
          <w:color w:val="auto"/>
          <w:spacing w:val="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10"/>
        <w:spacing w:before="240" w:after="240"/>
        <w:rPr>
          <w:rStyle w:val="1348"/>
          <w:rFonts w:hint="default" w:ascii="Times New Roman" w:hAnsi="Times New Roman" w:eastAsia="宋体" w:cs="Times New Roman"/>
          <w:caps w:val="0"/>
          <w:color w:val="auto"/>
          <w:spacing w:val="0"/>
          <w:sz w:val="24"/>
          <w:szCs w:val="24"/>
          <w:highlight w:val="none"/>
        </w:rPr>
      </w:pPr>
      <w:r>
        <w:rPr>
          <w:rStyle w:val="1348"/>
          <w:rFonts w:hint="default" w:ascii="Times New Roman" w:hAnsi="Times New Roman" w:eastAsia="宋体" w:cs="Times New Roman"/>
          <w:caps w:val="0"/>
          <w:color w:val="auto"/>
          <w:spacing w:val="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10"/>
        <w:spacing w:before="240" w:after="240"/>
        <w:rPr>
          <w:rStyle w:val="1348"/>
          <w:rFonts w:hint="default" w:ascii="Times New Roman" w:hAnsi="Times New Roman" w:eastAsia="宋体" w:cs="Times New Roman"/>
          <w:caps w:val="0"/>
          <w:color w:val="auto"/>
          <w:spacing w:val="0"/>
          <w:sz w:val="24"/>
          <w:szCs w:val="24"/>
          <w:highlight w:val="none"/>
        </w:rPr>
      </w:pPr>
      <w:r>
        <w:rPr>
          <w:rStyle w:val="1348"/>
          <w:rFonts w:hint="default" w:ascii="Times New Roman" w:hAnsi="Times New Roman" w:eastAsia="宋体" w:cs="Times New Roman"/>
          <w:caps w:val="0"/>
          <w:color w:val="auto"/>
          <w:spacing w:val="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10"/>
        <w:spacing w:before="240" w:after="240"/>
        <w:rPr>
          <w:rStyle w:val="1348"/>
          <w:rFonts w:hint="default" w:ascii="Times New Roman" w:hAnsi="Times New Roman" w:eastAsia="宋体" w:cs="Times New Roman"/>
          <w:caps w:val="0"/>
          <w:color w:val="auto"/>
          <w:spacing w:val="0"/>
          <w:sz w:val="24"/>
          <w:szCs w:val="24"/>
          <w:highlight w:val="none"/>
        </w:rPr>
      </w:pPr>
      <w:r>
        <w:rPr>
          <w:rStyle w:val="1348"/>
          <w:rFonts w:hint="default" w:ascii="Times New Roman" w:hAnsi="Times New Roman" w:eastAsia="宋体" w:cs="Times New Roman"/>
          <w:caps w:val="0"/>
          <w:color w:val="auto"/>
          <w:spacing w:val="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10"/>
        <w:spacing w:before="240" w:after="240"/>
        <w:rPr>
          <w:rStyle w:val="1348"/>
          <w:rFonts w:hint="default" w:ascii="Times New Roman" w:hAnsi="Times New Roman" w:eastAsia="宋体" w:cs="Times New Roman"/>
          <w:caps w:val="0"/>
          <w:color w:val="auto"/>
          <w:spacing w:val="0"/>
          <w:sz w:val="24"/>
          <w:szCs w:val="24"/>
          <w:highlight w:val="none"/>
        </w:rPr>
      </w:pPr>
      <w:r>
        <w:rPr>
          <w:rStyle w:val="1348"/>
          <w:rFonts w:hint="default" w:ascii="Times New Roman" w:hAnsi="Times New Roman" w:eastAsia="宋体" w:cs="Times New Roman"/>
          <w:caps w:val="0"/>
          <w:color w:val="auto"/>
          <w:spacing w:val="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10"/>
        <w:spacing w:before="240" w:after="240"/>
        <w:rPr>
          <w:rStyle w:val="1348"/>
          <w:rFonts w:hint="default" w:ascii="Times New Roman" w:hAnsi="Times New Roman" w:eastAsia="宋体" w:cs="Times New Roman"/>
          <w:caps w:val="0"/>
          <w:color w:val="auto"/>
          <w:spacing w:val="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Style w:val="1348"/>
          <w:rFonts w:hint="default" w:ascii="Times New Roman" w:hAnsi="Times New Roman" w:eastAsia="宋体" w:cs="Times New Roman"/>
          <w:caps w:val="0"/>
          <w:color w:val="auto"/>
          <w:spacing w:val="0"/>
          <w:highlight w:val="none"/>
        </w:rPr>
        <w:t xml:space="preserve">（十六）其他未列明行业。从业人员300人以下的为中小微型企业。其中，从业人员100人及以上的为中型企业；从业人员10人及以上的为小型企业；从业人员10人以下的为微型企业。</w:t>
      </w:r>
      <w:r/>
    </w:p>
    <w:p>
      <w:pPr>
        <w:jc w:val="center"/>
        <w:keepLines/>
        <w:keepNext/>
        <w:pageBreakBefore w:val="0"/>
        <w:spacing w:before="120" w:after="120" w:line="360" w:lineRule="auto"/>
        <w:widowControl w:val="off"/>
        <w:rPr>
          <w:rFonts w:hint="default" w:ascii="Times New Roman" w:hAnsi="Times New Roman" w:eastAsia="宋体" w:cs="Times New Roman"/>
          <w:b/>
          <w:bCs/>
          <w:caps w:val="0"/>
          <w:color w:val="auto"/>
          <w:spacing w:val="0"/>
          <w:sz w:val="32"/>
          <w:szCs w:val="32"/>
          <w:highlight w:val="none"/>
        </w:rPr>
        <w:outlineLvl w:val="9"/>
      </w:pPr>
      <w:r/>
      <w:bookmarkStart w:id="268" w:name="_Toc15302_WPSOffice_Level1"/>
      <w:r/>
      <w:bookmarkStart w:id="269" w:name="_Toc27542"/>
      <w:r/>
      <w:bookmarkStart w:id="270" w:name="_Toc20242_WPSOffice_Level1"/>
      <w:r/>
      <w:bookmarkStart w:id="271" w:name="_Toc29606_WPSOffice_Level1"/>
      <w:r/>
      <w:bookmarkStart w:id="272" w:name="_Toc3620_WPSOffice_Level1"/>
      <w:r/>
      <w:bookmarkStart w:id="273" w:name="_Toc18088_WPSOffice_Level1"/>
      <w:r/>
      <w:bookmarkStart w:id="274" w:name="_Toc22617"/>
      <w:r/>
      <w:bookmarkStart w:id="275" w:name="_Toc32085"/>
      <w:r>
        <w:rPr>
          <w:rFonts w:hint="default" w:ascii="Times New Roman" w:hAnsi="Times New Roman" w:eastAsia="宋体" w:cs="Times New Roman"/>
          <w:b/>
          <w:bCs/>
          <w:caps w:val="0"/>
          <w:color w:val="auto"/>
          <w:spacing w:val="0"/>
          <w:sz w:val="32"/>
          <w:szCs w:val="32"/>
          <w:highlight w:val="none"/>
          <w:lang w:val="en-US" w:eastAsia="zh-CN"/>
        </w:rPr>
        <w:t xml:space="preserve">残疾人福利性单位声明函</w:t>
      </w:r>
      <w:bookmarkEnd w:id="268"/>
      <w:r/>
      <w:bookmarkEnd w:id="269"/>
      <w:r/>
      <w:bookmarkEnd w:id="270"/>
      <w:r/>
      <w:bookmarkEnd w:id="271"/>
      <w:r/>
      <w:bookmarkEnd w:id="272"/>
      <w:r/>
      <w:bookmarkEnd w:id="273"/>
      <w:r/>
      <w:bookmarkEnd w:id="274"/>
      <w:r/>
      <w:bookmarkEnd w:id="275"/>
      <w:r/>
      <w:r/>
    </w:p>
    <w:p>
      <w:pPr>
        <w:ind w:firstLine="480"/>
        <w:spacing w:line="360" w:lineRule="auto"/>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r>
      <w:r/>
    </w:p>
    <w:p>
      <w:pPr>
        <w:ind w:firstLine="480"/>
        <w:jc w:val="left"/>
        <w:spacing w:line="360" w:lineRule="auto"/>
        <w:widowControl/>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lang w:bidi="ar"/>
        </w:rPr>
        <w:t xml:space="preserve">本单位郑重声明，根据《财政部 民政部 中国残疾人联合会关于促进残疾人就业政府采购政策的通知》（财库〔2017〕141号）的规定，本公司为符合条件的残疾人福利性单位，且本单位参加______单位的</w:t>
      </w:r>
      <w:r>
        <w:rPr>
          <w:rFonts w:hint="default" w:ascii="Times New Roman" w:hAnsi="Times New Roman" w:eastAsia="宋体" w:cs="Times New Roman"/>
          <w:bCs/>
          <w:caps w:val="0"/>
          <w:color w:val="auto"/>
          <w:spacing w:val="0"/>
          <w:sz w:val="24"/>
          <w:highlight w:val="none"/>
          <w:u w:val="single"/>
          <w:lang w:bidi="ar"/>
        </w:rPr>
        <w:t xml:space="preserve">                 </w:t>
      </w:r>
      <w:r>
        <w:rPr>
          <w:rFonts w:hint="default" w:ascii="Times New Roman" w:hAnsi="Times New Roman" w:eastAsia="宋体" w:cs="Times New Roman"/>
          <w:bCs/>
          <w:caps w:val="0"/>
          <w:color w:val="auto"/>
          <w:spacing w:val="0"/>
          <w:sz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p>
    <w:p>
      <w:pPr>
        <w:ind w:firstLine="562"/>
        <w:spacing w:line="360" w:lineRule="auto"/>
        <w:rPr>
          <w:rFonts w:hint="default" w:ascii="Times New Roman" w:hAnsi="Times New Roman" w:eastAsia="宋体" w:cs="Times New Roman"/>
          <w:b/>
          <w:bCs/>
          <w:caps w:val="0"/>
          <w:color w:val="auto"/>
          <w:spacing w:val="0"/>
          <w:sz w:val="28"/>
          <w:szCs w:val="28"/>
          <w:highlight w:val="none"/>
        </w:rPr>
      </w:pPr>
      <w:r>
        <w:rPr>
          <w:rFonts w:hint="default" w:ascii="Times New Roman" w:hAnsi="Times New Roman" w:eastAsia="宋体" w:cs="Times New Roman"/>
          <w:b/>
          <w:bCs/>
          <w:caps w:val="0"/>
          <w:color w:val="auto"/>
          <w:spacing w:val="0"/>
          <w:sz w:val="28"/>
          <w:szCs w:val="28"/>
          <w:highlight w:val="none"/>
        </w:rPr>
        <w:t xml:space="preserve">本单位对上述声明的真实性负责。如有虚假，将依法承担相应责任。</w:t>
      </w:r>
      <w:r/>
    </w:p>
    <w:p>
      <w:pPr>
        <w:spacing w:line="360" w:lineRule="auto"/>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r>
      <w:r/>
    </w:p>
    <w:p>
      <w:pPr>
        <w:pStyle w:val="1230"/>
        <w:spacing w:line="360" w:lineRule="auto"/>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r>
      <w:r/>
    </w:p>
    <w:p>
      <w:pPr>
        <w:pStyle w:val="1230"/>
        <w:spacing w:line="360" w:lineRule="auto"/>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r>
      <w:r/>
    </w:p>
    <w:p>
      <w:pPr>
        <w:spacing w:line="360" w:lineRule="auto"/>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r>
      <w:r/>
    </w:p>
    <w:p>
      <w:pPr>
        <w:ind w:firstLine="5040"/>
        <w:spacing w:line="360" w:lineRule="auto"/>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单位名称（盖章）：</w:t>
      </w:r>
      <w:r/>
    </w:p>
    <w:p>
      <w:pPr>
        <w:ind w:firstLine="5520"/>
        <w:spacing w:line="360" w:lineRule="auto"/>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日    期：</w:t>
      </w:r>
      <w:r/>
    </w:p>
    <w:p>
      <w:pPr>
        <w:spacing w:line="360" w:lineRule="auto"/>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r>
      <w:r/>
    </w:p>
    <w:p>
      <w:pPr>
        <w:pStyle w:val="1312"/>
        <w:spacing w:before="240" w:after="240"/>
        <w:rPr>
          <w:rStyle w:val="927"/>
          <w:rFonts w:hint="default" w:ascii="Times New Roman" w:hAnsi="Times New Roman" w:eastAsia="宋体" w:cs="Times New Roman"/>
          <w:caps w:val="0"/>
          <w:color w:val="auto"/>
          <w:spacing w:val="0"/>
          <w:highlight w:val="none"/>
        </w:rPr>
      </w:pPr>
      <w:r>
        <w:rPr>
          <w:rStyle w:val="927"/>
          <w:rFonts w:hint="default" w:ascii="Times New Roman" w:hAnsi="Times New Roman" w:eastAsia="宋体" w:cs="Times New Roman"/>
          <w:caps w:val="0"/>
          <w:color w:val="auto"/>
          <w:spacing w:val="0"/>
          <w:highlight w:val="none"/>
        </w:rPr>
        <w:t xml:space="preserve">注：若供应商对照《关于促进残疾人就业政府采购政策的通知》（财库〔2017〕141号）中的规定，明确不符合残疾人福利性单位条件的，则无需提供此声明函。</w:t>
      </w:r>
      <w:r/>
    </w:p>
    <w:p>
      <w:pPr>
        <w:pStyle w:val="1312"/>
        <w:spacing w:before="240" w:after="240"/>
        <w:rPr>
          <w:rStyle w:val="927"/>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pStyle w:val="1312"/>
        <w:spacing w:before="240" w:after="240"/>
        <w:rPr>
          <w:rStyle w:val="927"/>
          <w:rFonts w:hint="default" w:ascii="Times New Roman" w:hAnsi="Times New Roman" w:eastAsia="宋体" w:cs="Times New Roman"/>
          <w:caps w:val="0"/>
          <w:color w:val="auto"/>
          <w:spacing w:val="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caps w:val="0"/>
          <w:color w:val="auto"/>
          <w:spacing w:val="0"/>
          <w:highlight w:val="none"/>
        </w:rPr>
      </w:r>
      <w:r/>
    </w:p>
    <w:p>
      <w:pPr>
        <w:jc w:val="center"/>
        <w:keepLines/>
        <w:keepNext/>
        <w:spacing w:before="156" w:after="156" w:line="360" w:lineRule="auto"/>
        <w:rPr>
          <w:rFonts w:hint="default" w:ascii="Times New Roman" w:hAnsi="Times New Roman" w:eastAsia="宋体" w:cs="Times New Roman"/>
          <w:b/>
          <w:bCs/>
          <w:caps w:val="0"/>
          <w:color w:val="auto"/>
          <w:spacing w:val="0"/>
          <w:sz w:val="32"/>
          <w:szCs w:val="32"/>
          <w:highlight w:val="none"/>
        </w:rPr>
        <w:outlineLvl w:val="9"/>
      </w:pPr>
      <w:r/>
      <w:bookmarkStart w:id="276" w:name="_Toc1279"/>
      <w:r>
        <w:rPr>
          <w:rFonts w:hint="default" w:ascii="Times New Roman" w:hAnsi="Times New Roman" w:eastAsia="宋体" w:cs="Times New Roman"/>
          <w:b/>
          <w:bCs/>
          <w:caps w:val="0"/>
          <w:color w:val="auto"/>
          <w:spacing w:val="0"/>
          <w:sz w:val="32"/>
          <w:szCs w:val="32"/>
          <w:highlight w:val="none"/>
        </w:rPr>
        <w:t xml:space="preserve">监狱企业的证明文件</w:t>
      </w:r>
      <w:bookmarkEnd w:id="276"/>
      <w:r/>
      <w:r/>
    </w:p>
    <w:p>
      <w:pPr>
        <w:pStyle w:val="123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r>
      <w:r/>
    </w:p>
    <w:p>
      <w:pPr>
        <w:pStyle w:val="768"/>
        <w:ind w:left="0" w:firstLine="0"/>
        <w:rPr>
          <w:rFonts w:hint="default" w:ascii="Times New Roman" w:hAnsi="Times New Roman" w:eastAsia="宋体" w:cs="Times New Roman"/>
          <w:caps w:val="0"/>
          <w:color w:val="auto"/>
          <w:spacing w:val="0"/>
          <w:highlight w:val="none"/>
          <w:u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caps w:val="0"/>
          <w:color w:val="auto"/>
          <w:spacing w:val="0"/>
          <w:highlight w:val="none"/>
          <w:u w:val="none"/>
        </w:rPr>
        <w:t xml:space="preserve">注：若供应商对照《关于政府采购支持监狱企业发展有关问题的通知》（财库〔2014〕68号）中的规定，明确不符合监狱企业条件的，则无需提供相关证明文件。</w:t>
      </w:r>
      <w:r/>
    </w:p>
    <w:p>
      <w:pPr>
        <w:pStyle w:val="749"/>
        <w:jc w:val="center"/>
        <w:spacing w:line="360" w:lineRule="auto"/>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 xml:space="preserve">不存</w:t>
      </w:r>
      <w:r>
        <w:rPr>
          <w:rFonts w:hint="default" w:ascii="Times New Roman" w:hAnsi="Times New Roman" w:eastAsia="宋体" w:cs="Times New Roman"/>
          <w:b/>
          <w:bCs/>
          <w:color w:val="auto"/>
          <w:sz w:val="28"/>
          <w:szCs w:val="28"/>
          <w:highlight w:val="none"/>
          <w:lang w:val="en-US" w:eastAsia="zh-CN"/>
        </w:rPr>
        <w:t xml:space="preserve">在</w:t>
      </w:r>
      <w:r>
        <w:rPr>
          <w:rFonts w:hint="default" w:ascii="Times New Roman" w:hAnsi="Times New Roman" w:eastAsia="宋体" w:cs="Times New Roman"/>
          <w:b/>
          <w:bCs/>
          <w:color w:val="auto"/>
          <w:sz w:val="28"/>
          <w:szCs w:val="28"/>
          <w:highlight w:val="none"/>
        </w:rPr>
        <w:t xml:space="preserve">与参加本项目的其他供应商单位负责人为同一人或者存在直接控股、管理关系承诺</w:t>
      </w:r>
      <w:r/>
    </w:p>
    <w:p>
      <w:pPr>
        <w:pStyle w:val="749"/>
        <w:ind w:firstLine="480"/>
        <w:jc w:val="both"/>
        <w:spacing w:line="360" w:lineRule="auto"/>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r>
      <w:r/>
    </w:p>
    <w:p>
      <w:pPr>
        <w:pStyle w:val="749"/>
        <w:ind w:firstLine="480"/>
        <w:jc w:val="both"/>
        <w:spacing w:line="360" w:lineRule="auto"/>
        <w:rPr>
          <w:rFonts w:hint="default" w:ascii="Times New Roman" w:hAnsi="Times New Roman" w:eastAsia="仿宋" w:cs="Times New Roman"/>
          <w:color w:val="auto"/>
          <w:sz w:val="24"/>
          <w:highlight w:val="none"/>
        </w:rPr>
      </w:pPr>
      <w:r>
        <w:rPr>
          <w:rFonts w:hint="default" w:ascii="Times New Roman" w:hAnsi="Times New Roman" w:cs="Times New Roman"/>
          <w:b w:val="0"/>
          <w:bCs w:val="0"/>
          <w:color w:val="auto"/>
          <w:sz w:val="24"/>
          <w:szCs w:val="24"/>
          <w:highlight w:val="none"/>
          <w:lang w:val="en-US" w:eastAsia="zh-CN"/>
        </w:rPr>
        <w:t xml:space="preserve">我公司参加贵公司组织的</w:t>
      </w:r>
      <w:r>
        <w:rPr>
          <w:rFonts w:hint="default" w:ascii="Times New Roman" w:hAnsi="Times New Roman" w:cs="Times New Roman"/>
          <w:b w:val="0"/>
          <w:bCs w:val="0"/>
          <w:color w:val="auto"/>
          <w:sz w:val="24"/>
          <w:szCs w:val="24"/>
          <w:highlight w:val="none"/>
          <w:u w:val="single"/>
          <w:lang w:val="en-US" w:eastAsia="zh-CN"/>
        </w:rPr>
        <w:t xml:space="preserve">                 </w:t>
      </w:r>
      <w:r>
        <w:rPr>
          <w:rFonts w:hint="default" w:ascii="Times New Roman" w:hAnsi="Times New Roman" w:cs="Times New Roman"/>
          <w:b w:val="0"/>
          <w:bCs w:val="0"/>
          <w:color w:val="auto"/>
          <w:sz w:val="24"/>
          <w:szCs w:val="24"/>
          <w:highlight w:val="none"/>
          <w:lang w:val="en-US" w:eastAsia="zh-CN"/>
        </w:rPr>
        <w:t xml:space="preserve">项目（采购项目编号：</w:t>
      </w:r>
      <w:r>
        <w:rPr>
          <w:rFonts w:hint="default" w:ascii="Times New Roman" w:hAnsi="Times New Roman" w:cs="Times New Roman"/>
          <w:b w:val="0"/>
          <w:bCs w:val="0"/>
          <w:color w:val="auto"/>
          <w:sz w:val="24"/>
          <w:szCs w:val="24"/>
          <w:highlight w:val="none"/>
          <w:u w:val="single"/>
          <w:lang w:val="en-US" w:eastAsia="zh-CN"/>
        </w:rPr>
        <w:t xml:space="preserve">           </w:t>
      </w:r>
      <w:r>
        <w:rPr>
          <w:rFonts w:hint="default" w:ascii="Times New Roman" w:hAnsi="Times New Roman" w:cs="Times New Roman"/>
          <w:b w:val="0"/>
          <w:bCs w:val="0"/>
          <w:color w:val="auto"/>
          <w:sz w:val="24"/>
          <w:szCs w:val="24"/>
          <w:highlight w:val="none"/>
          <w:lang w:val="en-US" w:eastAsia="zh-CN"/>
        </w:rPr>
        <w:t xml:space="preserve">）公开招标，郑重承诺：在参加本次采购活动不存在与参加本项目的其他供应商单位负责人为同一人或者存在直接控股管理关系。本公司对上述承诺的真实性负责。如有虚假，将依法承担相应责任。</w:t>
      </w:r>
      <w:r/>
    </w:p>
    <w:p>
      <w:pPr>
        <w:pStyle w:val="768"/>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r>
      <w:r/>
    </w:p>
    <w:p>
      <w:pPr>
        <w:pStyle w:val="768"/>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r>
      <w:r/>
    </w:p>
    <w:p>
      <w:pPr>
        <w:pStyle w:val="768"/>
        <w:rPr>
          <w:rFonts w:hint="default" w:ascii="Times New Roman" w:hAnsi="Times New Roman" w:eastAsia="仿宋" w:cs="Times New Roman"/>
          <w:color w:val="auto"/>
          <w:sz w:val="24"/>
          <w:highlight w:val="none"/>
          <w:lang w:val="en-US" w:eastAsia="zh-CN"/>
        </w:rPr>
      </w:pPr>
      <w:r>
        <w:rPr>
          <w:rFonts w:hint="default" w:ascii="Times New Roman" w:hAnsi="Times New Roman" w:eastAsia="仿宋" w:cs="Times New Roman"/>
          <w:color w:val="auto"/>
          <w:sz w:val="24"/>
          <w:highlight w:val="none"/>
          <w:lang w:val="en-US" w:eastAsia="zh-CN"/>
        </w:rPr>
      </w:r>
      <w:r/>
    </w:p>
    <w:p>
      <w:pPr>
        <w:pStyle w:val="749"/>
        <w:jc w:val="both"/>
        <w:spacing w:line="360" w:lineRule="auto"/>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投标单位（加盖公章）：</w:t>
      </w:r>
      <w:r/>
    </w:p>
    <w:p>
      <w:pPr>
        <w:pStyle w:val="749"/>
        <w:jc w:val="both"/>
        <w:spacing w:line="360" w:lineRule="auto"/>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法定代表人或授权代表（签字或加盖个人名章）：</w:t>
      </w:r>
      <w:r/>
    </w:p>
    <w:p>
      <w:pPr>
        <w:pStyle w:val="768"/>
        <w:ind w:left="0" w:firstLine="0"/>
        <w:rPr>
          <w:rFonts w:hint="default" w:ascii="Times New Roman" w:hAnsi="Times New Roman" w:eastAsia="宋体" w:cs="Times New Roman"/>
          <w:caps w:val="0"/>
          <w:color w:val="auto"/>
          <w:spacing w:val="0"/>
          <w:highlight w:val="none"/>
          <w:u w:val="none"/>
        </w:rPr>
      </w:pPr>
      <w:r>
        <w:rPr>
          <w:rFonts w:hint="default" w:ascii="Times New Roman" w:hAnsi="Times New Roman" w:cs="Times New Roman"/>
          <w:b w:val="0"/>
          <w:bCs w:val="0"/>
          <w:color w:val="auto"/>
          <w:sz w:val="24"/>
          <w:szCs w:val="24"/>
          <w:highlight w:val="none"/>
          <w:lang w:val="en-US" w:eastAsia="zh-CN"/>
        </w:rPr>
        <w:t xml:space="preserve">日期：</w:t>
      </w:r>
      <w:r/>
    </w:p>
    <w:p>
      <w:pPr>
        <w:rPr>
          <w:rFonts w:hint="default" w:ascii="Times New Roman" w:hAnsi="Times New Roman" w:eastAsia="宋体" w:cs="Times New Roman"/>
          <w:caps w:val="0"/>
          <w:color w:val="auto"/>
          <w:spacing w:val="0"/>
          <w:highlight w:val="none"/>
          <w:u w:val="none"/>
        </w:rPr>
      </w:pPr>
      <w:r>
        <w:rPr>
          <w:rFonts w:hint="default" w:ascii="Times New Roman" w:hAnsi="Times New Roman" w:eastAsia="宋体" w:cs="Times New Roman"/>
          <w:caps w:val="0"/>
          <w:color w:val="auto"/>
          <w:spacing w:val="0"/>
          <w:highlight w:val="none"/>
          <w:u w:val="none"/>
        </w:rPr>
      </w:r>
      <w:r/>
    </w:p>
    <w:p>
      <w:pPr>
        <w:jc w:val="left"/>
        <w:spacing w:line="440" w:lineRule="exact"/>
        <w:rPr>
          <w:rFonts w:hint="default" w:ascii="Times New Roman" w:hAnsi="Times New Roman" w:eastAsia="宋体" w:cs="Times New Roman"/>
          <w:caps w:val="0"/>
          <w:color w:val="auto"/>
          <w:spacing w:val="0"/>
          <w:sz w:val="2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caps w:val="0"/>
          <w:color w:val="auto"/>
          <w:spacing w:val="0"/>
          <w:sz w:val="20"/>
          <w:highlight w:val="none"/>
        </w:rPr>
      </w:r>
      <w:r/>
    </w:p>
    <w:p>
      <w:pPr>
        <w:jc w:val="center"/>
        <w:keepLines/>
        <w:keepNext/>
        <w:spacing w:before="120" w:after="120" w:line="360" w:lineRule="auto"/>
        <w:rPr>
          <w:rFonts w:hint="default" w:ascii="Times New Roman" w:hAnsi="Times New Roman" w:eastAsia="宋体" w:cs="Times New Roman"/>
          <w:b/>
          <w:bCs/>
          <w:caps w:val="0"/>
          <w:color w:val="auto"/>
          <w:spacing w:val="0"/>
          <w:sz w:val="32"/>
          <w:szCs w:val="32"/>
          <w:highlight w:val="none"/>
        </w:rPr>
        <w:outlineLvl w:val="1"/>
      </w:pPr>
      <w:r/>
      <w:bookmarkStart w:id="277" w:name="_Toc2378"/>
      <w:r/>
      <w:bookmarkStart w:id="278" w:name="_Toc32676"/>
      <w:r>
        <w:rPr>
          <w:rFonts w:hint="default" w:ascii="Times New Roman" w:hAnsi="Times New Roman" w:cs="Times New Roman"/>
          <w:b/>
          <w:bCs/>
          <w:caps w:val="0"/>
          <w:color w:val="auto"/>
          <w:spacing w:val="0"/>
          <w:sz w:val="32"/>
          <w:szCs w:val="32"/>
          <w:highlight w:val="none"/>
          <w:lang w:val="en-US" w:eastAsia="zh-CN"/>
        </w:rPr>
        <w:t xml:space="preserve">六</w:t>
      </w:r>
      <w:r>
        <w:rPr>
          <w:rFonts w:hint="default" w:ascii="Times New Roman" w:hAnsi="Times New Roman" w:eastAsia="宋体" w:cs="Times New Roman"/>
          <w:b/>
          <w:bCs/>
          <w:caps w:val="0"/>
          <w:color w:val="auto"/>
          <w:spacing w:val="0"/>
          <w:sz w:val="32"/>
          <w:szCs w:val="32"/>
          <w:highlight w:val="none"/>
        </w:rPr>
        <w:t xml:space="preserve">、第四章项目需求中实质性要求响应对照表</w:t>
      </w:r>
      <w:bookmarkEnd w:id="277"/>
      <w:r/>
      <w:bookmarkEnd w:id="278"/>
      <w:r/>
      <w:r/>
    </w:p>
    <w:p>
      <w:pPr>
        <w:pStyle w:val="1308"/>
        <w:jc w:val="left"/>
        <w:rPr>
          <w:rStyle w:val="735"/>
          <w:rFonts w:hint="default" w:ascii="Times New Roman" w:hAnsi="Times New Roman" w:eastAsia="宋体" w:cs="Times New Roman"/>
          <w:b/>
          <w:color w:val="auto"/>
          <w:sz w:val="28"/>
          <w:highlight w:val="none"/>
        </w:rPr>
        <w:outlineLvl w:val="9"/>
      </w:pPr>
      <w:r>
        <w:rPr>
          <w:rFonts w:hint="default" w:ascii="Times New Roman" w:hAnsi="Times New Roman" w:eastAsia="宋体" w:cs="Times New Roman"/>
          <w:b/>
          <w:bCs/>
          <w:color w:val="auto"/>
          <w:sz w:val="32"/>
          <w:szCs w:val="32"/>
          <w:highlight w:val="none"/>
          <w:lang w:val="en-US" w:eastAsia="zh-CN"/>
        </w:rPr>
        <w:t xml:space="preserve">1、商务条款的实质性响应对照表</w:t>
      </w:r>
      <w:r/>
    </w:p>
    <w:tbl>
      <w:tblPr>
        <w:tblStyle w:val="736"/>
        <w:tblW w:w="97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6983"/>
        <w:gridCol w:w="1991"/>
      </w:tblGrid>
      <w:tr>
        <w:trPr>
          <w:jc w:val="center"/>
          <w:trHeight w:val="888"/>
        </w:trPr>
        <w:tc>
          <w:tcPr>
            <w:tcW w:w="76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6983"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商务条款</w:t>
            </w:r>
            <w:r>
              <w:rPr>
                <w:rFonts w:hint="default" w:ascii="Times New Roman" w:hAnsi="Times New Roman" w:eastAsia="宋体" w:cs="Times New Roman"/>
                <w:color w:val="auto"/>
                <w:sz w:val="24"/>
                <w:highlight w:val="none"/>
              </w:rPr>
              <w:t xml:space="preserve">的实质性要求</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i/>
                <w:color w:val="auto"/>
                <w:sz w:val="24"/>
                <w:szCs w:val="24"/>
                <w:highlight w:val="none"/>
                <w:u w:val="single"/>
              </w:rPr>
              <w:t xml:space="preserve">（加斜体下划线内容）</w:t>
            </w:r>
            <w:r/>
          </w:p>
        </w:tc>
        <w:tc>
          <w:tcPr>
            <w:tcW w:w="1991" w:type="dxa"/>
            <w:vAlign w:val="center"/>
            <w:textDirection w:val="lrTb"/>
            <w:noWrap w:val="false"/>
          </w:tcPr>
          <w:p>
            <w:pPr>
              <w:pStyle w:val="1316"/>
              <w:jc w:val="center"/>
              <w:rPr>
                <w:rFonts w:hint="default" w:ascii="Times New Roman" w:hAnsi="Times New Roman" w:eastAsia="宋体" w:cs="Times New Roman"/>
                <w:color w:val="auto"/>
                <w:sz w:val="24"/>
                <w:highlight w:val="none"/>
              </w:rPr>
            </w:pPr>
            <w:r>
              <w:rPr>
                <w:rStyle w:val="735"/>
                <w:rFonts w:hint="default" w:ascii="Times New Roman" w:hAnsi="Times New Roman" w:eastAsia="宋体" w:cs="Times New Roman"/>
                <w:b w:val="0"/>
                <w:bCs w:val="0"/>
                <w:i w:val="0"/>
                <w:iCs w:val="0"/>
                <w:smallCaps w:val="0"/>
                <w:color w:val="auto"/>
                <w:sz w:val="24"/>
                <w:szCs w:val="24"/>
                <w:highlight w:val="none"/>
                <w:lang w:val="en-US" w:eastAsia="zh-CN"/>
              </w:rPr>
              <w:t xml:space="preserve">是否响应（填是或者否）</w:t>
            </w:r>
            <w:r/>
          </w:p>
        </w:tc>
      </w:tr>
      <w:tr>
        <w:trPr>
          <w:jc w:val="center"/>
          <w:trHeight w:val="593"/>
        </w:trPr>
        <w:tc>
          <w:tcPr>
            <w:tcW w:w="76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p>
        </w:tc>
        <w:tc>
          <w:tcPr>
            <w:tcW w:w="6983"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93"/>
        </w:trPr>
        <w:tc>
          <w:tcPr>
            <w:tcW w:w="76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p>
        </w:tc>
        <w:tc>
          <w:tcPr>
            <w:tcW w:w="6983"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93"/>
        </w:trPr>
        <w:tc>
          <w:tcPr>
            <w:tcW w:w="76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w:t>
            </w:r>
            <w:r/>
          </w:p>
        </w:tc>
        <w:tc>
          <w:tcPr>
            <w:tcW w:w="6983"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603"/>
        </w:trPr>
        <w:tc>
          <w:tcPr>
            <w:tcW w:w="76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w:t>
            </w:r>
            <w:r/>
          </w:p>
        </w:tc>
        <w:tc>
          <w:tcPr>
            <w:tcW w:w="6983"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备注：</w:t>
      </w:r>
      <w:r/>
    </w:p>
    <w:p>
      <w:pPr>
        <w:pStyle w:val="1308"/>
        <w:ind w:firstLine="480"/>
        <w:jc w:val="left"/>
        <w:rPr>
          <w:rFonts w:hint="default" w:ascii="Times New Roman" w:hAnsi="Times New Roman" w:eastAsia="宋体" w:cs="Times New Roman"/>
          <w:color w:val="auto"/>
          <w:sz w:val="24"/>
          <w:highlight w:val="none"/>
        </w:rPr>
        <w:outlineLvl w:val="9"/>
      </w:pPr>
      <w:r>
        <w:rPr>
          <w:rFonts w:hint="default" w:ascii="Times New Roman" w:hAnsi="Times New Roman" w:eastAsia="宋体" w:cs="Times New Roman"/>
          <w:color w:val="auto"/>
          <w:sz w:val="24"/>
          <w:szCs w:val="24"/>
          <w:highlight w:val="none"/>
        </w:rPr>
        <w:t xml:space="preserve">1.投标人必须对商务</w:t>
      </w:r>
      <w:r>
        <w:rPr>
          <w:rFonts w:hint="default" w:ascii="Times New Roman" w:hAnsi="Times New Roman" w:eastAsia="宋体" w:cs="Times New Roman"/>
          <w:color w:val="auto"/>
          <w:sz w:val="24"/>
          <w:szCs w:val="24"/>
          <w:highlight w:val="none"/>
          <w:lang w:eastAsia="zh-CN"/>
        </w:rPr>
        <w:t xml:space="preserve">条款</w:t>
      </w:r>
      <w:r>
        <w:rPr>
          <w:rFonts w:hint="default" w:ascii="Times New Roman" w:hAnsi="Times New Roman" w:eastAsia="宋体" w:cs="Times New Roman"/>
          <w:color w:val="auto"/>
          <w:sz w:val="24"/>
          <w:szCs w:val="24"/>
          <w:highlight w:val="none"/>
        </w:rPr>
        <w:t xml:space="preserve">中的实质性要求</w:t>
      </w:r>
      <w:r>
        <w:rPr>
          <w:rFonts w:hint="default" w:ascii="Times New Roman" w:hAnsi="Times New Roman" w:eastAsia="宋体" w:cs="Times New Roman"/>
          <w:i/>
          <w:color w:val="auto"/>
          <w:sz w:val="24"/>
          <w:szCs w:val="24"/>
          <w:highlight w:val="none"/>
          <w:u w:val="single"/>
        </w:rPr>
        <w:t xml:space="preserve">（加斜体下划线内容）</w:t>
      </w:r>
      <w:r>
        <w:rPr>
          <w:rFonts w:hint="default" w:ascii="Times New Roman" w:hAnsi="Times New Roman" w:eastAsia="宋体" w:cs="Times New Roman"/>
          <w:color w:val="auto"/>
          <w:sz w:val="24"/>
          <w:szCs w:val="24"/>
          <w:highlight w:val="none"/>
        </w:rPr>
        <w:t xml:space="preserve">逐条做出明确响应，</w:t>
      </w:r>
      <w:r>
        <w:rPr>
          <w:rFonts w:hint="default" w:ascii="Times New Roman" w:hAnsi="Times New Roman" w:eastAsia="宋体" w:cs="Times New Roman"/>
          <w:color w:val="auto"/>
          <w:sz w:val="24"/>
          <w:highlight w:val="none"/>
        </w:rPr>
        <w:t xml:space="preserve">否则</w:t>
      </w:r>
      <w:r>
        <w:rPr>
          <w:rFonts w:hint="default" w:ascii="Times New Roman" w:hAnsi="Times New Roman" w:eastAsia="宋体" w:cs="Times New Roman"/>
          <w:color w:val="auto"/>
          <w:sz w:val="24"/>
          <w:highlight w:val="none"/>
          <w:lang w:eastAsia="zh-CN"/>
        </w:rPr>
        <w:t xml:space="preserve">该采购包</w:t>
      </w:r>
      <w:r>
        <w:rPr>
          <w:rFonts w:hint="default" w:ascii="Times New Roman" w:hAnsi="Times New Roman" w:eastAsia="宋体" w:cs="Times New Roman"/>
          <w:color w:val="auto"/>
          <w:sz w:val="24"/>
          <w:highlight w:val="none"/>
        </w:rPr>
        <w:t xml:space="preserve">作无效投标处理。</w:t>
      </w:r>
      <w:r/>
    </w:p>
    <w:p>
      <w:pPr>
        <w:pStyle w:val="1308"/>
        <w:jc w:val="left"/>
        <w:rPr>
          <w:rFonts w:hint="default" w:ascii="Times New Roman" w:hAnsi="Times New Roman" w:eastAsia="宋体" w:cs="Times New Roman"/>
          <w:color w:val="auto"/>
          <w:sz w:val="24"/>
          <w:highlight w:val="none"/>
        </w:rPr>
        <w:outlineLvl w:val="9"/>
      </w:pPr>
      <w:r>
        <w:rPr>
          <w:rFonts w:hint="default" w:ascii="Times New Roman" w:hAnsi="Times New Roman" w:eastAsia="宋体" w:cs="Times New Roman"/>
          <w:color w:val="auto"/>
          <w:sz w:val="24"/>
          <w:highlight w:val="none"/>
        </w:rPr>
      </w:r>
      <w:r/>
    </w:p>
    <w:p>
      <w:pPr>
        <w:pStyle w:val="1308"/>
        <w:jc w:val="left"/>
        <w:rPr>
          <w:rFonts w:hint="default" w:ascii="Times New Roman" w:hAnsi="Times New Roman" w:eastAsia="宋体" w:cs="Times New Roman"/>
          <w:b/>
          <w:bCs/>
          <w:color w:val="auto"/>
          <w:sz w:val="32"/>
          <w:szCs w:val="32"/>
          <w:highlight w:val="none"/>
          <w:lang w:val="en-US" w:eastAsia="zh-CN"/>
        </w:rPr>
        <w:outlineLvl w:val="9"/>
      </w:pPr>
      <w:r/>
      <w:bookmarkStart w:id="279" w:name="_Toc26767"/>
      <w:r>
        <w:rPr>
          <w:rFonts w:hint="default" w:ascii="Times New Roman" w:hAnsi="Times New Roman" w:eastAsia="宋体" w:cs="Times New Roman"/>
          <w:b/>
          <w:bCs/>
          <w:color w:val="auto"/>
          <w:sz w:val="32"/>
          <w:szCs w:val="32"/>
          <w:highlight w:val="none"/>
          <w:lang w:val="en-US" w:eastAsia="zh-CN"/>
        </w:rPr>
        <w:t xml:space="preserve">2、技术要求的实质性响应对照表</w:t>
      </w:r>
      <w:bookmarkEnd w:id="279"/>
      <w:r/>
      <w:r/>
    </w:p>
    <w:tbl>
      <w:tblPr>
        <w:tblStyle w:val="736"/>
        <w:tblW w:w="97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6878"/>
        <w:gridCol w:w="1978"/>
      </w:tblGrid>
      <w:tr>
        <w:trPr>
          <w:jc w:val="center"/>
          <w:trHeight w:val="882"/>
        </w:trPr>
        <w:tc>
          <w:tcPr>
            <w:tcW w:w="86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687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技术要求</w:t>
            </w:r>
            <w:r>
              <w:rPr>
                <w:rFonts w:hint="default" w:ascii="Times New Roman" w:hAnsi="Times New Roman" w:eastAsia="宋体" w:cs="Times New Roman"/>
                <w:color w:val="auto"/>
                <w:sz w:val="24"/>
                <w:highlight w:val="none"/>
              </w:rPr>
              <w:t xml:space="preserve">的实质性要求</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i/>
                <w:color w:val="auto"/>
                <w:sz w:val="24"/>
                <w:szCs w:val="24"/>
                <w:highlight w:val="none"/>
                <w:u w:val="single"/>
              </w:rPr>
              <w:t xml:space="preserve">（加斜体下划线内容）</w:t>
            </w:r>
            <w:r/>
          </w:p>
        </w:tc>
        <w:tc>
          <w:tcPr>
            <w:tcW w:w="1978" w:type="dxa"/>
            <w:vAlign w:val="center"/>
            <w:textDirection w:val="lrTb"/>
            <w:noWrap w:val="false"/>
          </w:tcPr>
          <w:p>
            <w:pPr>
              <w:pStyle w:val="1316"/>
              <w:jc w:val="center"/>
              <w:rPr>
                <w:rFonts w:hint="default" w:ascii="Times New Roman" w:hAnsi="Times New Roman" w:eastAsia="宋体" w:cs="Times New Roman"/>
                <w:color w:val="auto"/>
                <w:sz w:val="24"/>
                <w:highlight w:val="none"/>
              </w:rPr>
            </w:pPr>
            <w:r>
              <w:rPr>
                <w:rStyle w:val="735"/>
                <w:rFonts w:hint="default" w:ascii="Times New Roman" w:hAnsi="Times New Roman" w:eastAsia="宋体" w:cs="Times New Roman"/>
                <w:b w:val="0"/>
                <w:bCs w:val="0"/>
                <w:i w:val="0"/>
                <w:iCs w:val="0"/>
                <w:smallCaps w:val="0"/>
                <w:color w:val="auto"/>
                <w:sz w:val="24"/>
                <w:szCs w:val="24"/>
                <w:highlight w:val="none"/>
                <w:lang w:val="en-US" w:eastAsia="zh-CN"/>
              </w:rPr>
              <w:t xml:space="preserve">是否响应（填是或者否）</w:t>
            </w:r>
            <w:r/>
          </w:p>
        </w:tc>
      </w:tr>
      <w:tr>
        <w:trPr>
          <w:jc w:val="center"/>
          <w:trHeight w:val="585"/>
        </w:trPr>
        <w:tc>
          <w:tcPr>
            <w:tcW w:w="86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p>
        </w:tc>
        <w:tc>
          <w:tcPr>
            <w:tcW w:w="6878"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78"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86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p>
        </w:tc>
        <w:tc>
          <w:tcPr>
            <w:tcW w:w="6878"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78"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86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w:t>
            </w:r>
            <w:r/>
          </w:p>
        </w:tc>
        <w:tc>
          <w:tcPr>
            <w:tcW w:w="6878"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78"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862"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w:t>
            </w:r>
            <w:r/>
          </w:p>
        </w:tc>
        <w:tc>
          <w:tcPr>
            <w:tcW w:w="6878"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78"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备注：</w:t>
      </w:r>
      <w:r/>
    </w:p>
    <w:p>
      <w:pPr>
        <w:pStyle w:val="1308"/>
        <w:ind w:firstLine="480"/>
        <w:jc w:val="left"/>
        <w:rPr>
          <w:rStyle w:val="735"/>
          <w:rFonts w:hint="default" w:ascii="Times New Roman" w:hAnsi="Times New Roman" w:eastAsia="宋体" w:cs="Times New Roman"/>
          <w:b/>
          <w:color w:val="auto"/>
          <w:sz w:val="28"/>
          <w:highlight w:val="none"/>
        </w:rPr>
        <w:outlineLvl w:val="9"/>
      </w:pPr>
      <w:r>
        <w:rPr>
          <w:rFonts w:hint="default" w:ascii="Times New Roman" w:hAnsi="Times New Roman" w:eastAsia="宋体" w:cs="Times New Roman"/>
          <w:color w:val="auto"/>
          <w:sz w:val="24"/>
          <w:szCs w:val="24"/>
          <w:highlight w:val="none"/>
        </w:rPr>
        <w:t xml:space="preserve">1.投标人必须对技术要求中的实质性要求</w:t>
      </w:r>
      <w:r>
        <w:rPr>
          <w:rFonts w:hint="default" w:ascii="Times New Roman" w:hAnsi="Times New Roman" w:eastAsia="宋体" w:cs="Times New Roman"/>
          <w:i/>
          <w:color w:val="auto"/>
          <w:sz w:val="24"/>
          <w:szCs w:val="24"/>
          <w:highlight w:val="none"/>
          <w:u w:val="single"/>
        </w:rPr>
        <w:t xml:space="preserve">（加斜体下划线内容）</w:t>
      </w:r>
      <w:r>
        <w:rPr>
          <w:rFonts w:hint="default" w:ascii="Times New Roman" w:hAnsi="Times New Roman" w:eastAsia="宋体" w:cs="Times New Roman"/>
          <w:color w:val="auto"/>
          <w:sz w:val="24"/>
          <w:szCs w:val="24"/>
          <w:highlight w:val="none"/>
        </w:rPr>
        <w:t xml:space="preserve">逐条做出明确响应，</w:t>
      </w:r>
      <w:r>
        <w:rPr>
          <w:rFonts w:hint="default" w:ascii="Times New Roman" w:hAnsi="Times New Roman" w:eastAsia="宋体" w:cs="Times New Roman"/>
          <w:color w:val="auto"/>
          <w:sz w:val="24"/>
          <w:highlight w:val="none"/>
        </w:rPr>
        <w:t xml:space="preserve">否则</w:t>
      </w:r>
      <w:r>
        <w:rPr>
          <w:rFonts w:hint="default" w:ascii="Times New Roman" w:hAnsi="Times New Roman" w:eastAsia="宋体" w:cs="Times New Roman"/>
          <w:color w:val="auto"/>
          <w:sz w:val="24"/>
          <w:highlight w:val="none"/>
          <w:lang w:eastAsia="zh-CN"/>
        </w:rPr>
        <w:t xml:space="preserve">该采购包</w:t>
      </w:r>
      <w:r>
        <w:rPr>
          <w:rFonts w:hint="default" w:ascii="Times New Roman" w:hAnsi="Times New Roman" w:eastAsia="宋体" w:cs="Times New Roman"/>
          <w:color w:val="auto"/>
          <w:sz w:val="24"/>
          <w:highlight w:val="none"/>
        </w:rPr>
        <w:t xml:space="preserve">作无效投标处理。</w:t>
      </w:r>
      <w:r/>
    </w:p>
    <w:p>
      <w:pPr>
        <w:pStyle w:val="1308"/>
        <w:jc w:val="left"/>
        <w:rPr>
          <w:rStyle w:val="927"/>
          <w:rFonts w:hint="default" w:ascii="Times New Roman" w:hAnsi="Times New Roman" w:eastAsia="宋体" w:cs="Times New Roman"/>
          <w:b/>
          <w:caps w:val="0"/>
          <w:color w:val="auto"/>
          <w:spacing w:val="0"/>
          <w:sz w:val="28"/>
          <w:highlight w:val="none"/>
        </w:rPr>
        <w:outlineLvl w:val="9"/>
      </w:pPr>
      <w:r>
        <w:rPr>
          <w:rFonts w:hint="default" w:ascii="Times New Roman" w:hAnsi="Times New Roman" w:eastAsia="宋体" w:cs="Times New Roman"/>
          <w:b/>
          <w:caps w:val="0"/>
          <w:color w:val="auto"/>
          <w:spacing w:val="0"/>
          <w:sz w:val="28"/>
          <w:highlight w:val="none"/>
        </w:rPr>
      </w:r>
      <w:r/>
    </w:p>
    <w:p>
      <w:pPr>
        <w:pStyle w:val="1308"/>
        <w:jc w:val="left"/>
        <w:rPr>
          <w:rStyle w:val="927"/>
          <w:rFonts w:hint="default" w:ascii="Times New Roman" w:hAnsi="Times New Roman" w:eastAsia="宋体" w:cs="Times New Roman"/>
          <w:b/>
          <w:caps w:val="0"/>
          <w:color w:val="auto"/>
          <w:spacing w:val="0"/>
          <w:sz w:val="28"/>
          <w:highlight w:val="none"/>
        </w:rPr>
        <w:outlineLvl w:val="9"/>
      </w:pPr>
      <w:r>
        <w:rPr>
          <w:rFonts w:hint="default" w:ascii="Times New Roman" w:hAnsi="Times New Roman" w:eastAsia="宋体" w:cs="Times New Roman"/>
          <w:b/>
          <w:caps w:val="0"/>
          <w:color w:val="auto"/>
          <w:spacing w:val="0"/>
          <w:sz w:val="28"/>
          <w:highlight w:val="none"/>
        </w:rPr>
      </w:r>
      <w:r/>
    </w:p>
    <w:p>
      <w:pPr>
        <w:pStyle w:val="1308"/>
        <w:jc w:val="left"/>
        <w:rPr>
          <w:rStyle w:val="927"/>
          <w:rFonts w:hint="default" w:ascii="Times New Roman" w:hAnsi="Times New Roman" w:eastAsia="宋体" w:cs="Times New Roman"/>
          <w:b/>
          <w:caps w:val="0"/>
          <w:color w:val="auto"/>
          <w:spacing w:val="0"/>
          <w:sz w:val="28"/>
          <w:highlight w:val="none"/>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default" w:ascii="Times New Roman" w:hAnsi="Times New Roman" w:eastAsia="宋体" w:cs="Times New Roman"/>
          <w:b/>
          <w:caps w:val="0"/>
          <w:color w:val="auto"/>
          <w:spacing w:val="0"/>
          <w:sz w:val="28"/>
          <w:highlight w:val="none"/>
        </w:rPr>
      </w:r>
      <w:r/>
    </w:p>
    <w:p>
      <w:pPr>
        <w:contextualSpacing w:val="0"/>
        <w:jc w:val="center"/>
        <w:keepLines/>
        <w:keepNext/>
        <w:pageBreakBefore/>
        <w:spacing w:line="360" w:lineRule="auto"/>
        <w:rPr>
          <w:rFonts w:hint="default" w:ascii="Times New Roman" w:hAnsi="Times New Roman" w:eastAsia="宋体" w:cs="Times New Roman"/>
          <w:b/>
          <w:bCs/>
          <w:caps w:val="0"/>
          <w:color w:val="auto"/>
          <w:spacing w:val="0"/>
          <w:sz w:val="32"/>
          <w:szCs w:val="32"/>
          <w:highlight w:val="none"/>
          <w:lang w:val="en-US" w:eastAsia="zh-CN"/>
          <w14:ligatures w14:val="none"/>
        </w:rPr>
        <w:outlineLvl w:val="1"/>
        <w:suppressLineNumbers w:val="0"/>
      </w:pPr>
      <w:r/>
      <w:bookmarkStart w:id="280" w:name="_Toc13374"/>
      <w:r>
        <w:rPr>
          <w:rFonts w:hint="default" w:ascii="Times New Roman" w:hAnsi="Times New Roman" w:cs="Times New Roman"/>
          <w:b/>
          <w:bCs/>
          <w:caps w:val="0"/>
          <w:color w:val="auto"/>
          <w:spacing w:val="0"/>
          <w:sz w:val="32"/>
          <w:szCs w:val="32"/>
          <w:highlight w:val="none"/>
          <w:lang w:val="en-US" w:eastAsia="zh-CN"/>
        </w:rPr>
        <w:t xml:space="preserve">七</w:t>
      </w:r>
      <w:r>
        <w:rPr>
          <w:rFonts w:hint="default" w:ascii="Times New Roman" w:hAnsi="Times New Roman" w:eastAsia="宋体" w:cs="Times New Roman"/>
          <w:b/>
          <w:bCs/>
          <w:caps w:val="0"/>
          <w:color w:val="auto"/>
          <w:spacing w:val="0"/>
          <w:sz w:val="32"/>
          <w:szCs w:val="32"/>
          <w:highlight w:val="none"/>
          <w:lang w:val="en-US" w:eastAsia="zh-CN"/>
        </w:rPr>
        <w:t xml:space="preserve">、技术参数响应及偏离表</w:t>
      </w:r>
      <w:r/>
    </w:p>
    <w:tbl>
      <w:tblPr>
        <w:tblStyle w:val="736"/>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2462"/>
        <w:gridCol w:w="3225"/>
        <w:gridCol w:w="1216"/>
        <w:gridCol w:w="1976"/>
      </w:tblGrid>
      <w:tr>
        <w:trPr>
          <w:jc w:val="center"/>
          <w:trHeight w:val="844"/>
        </w:trPr>
        <w:tc>
          <w:tcPr>
            <w:tcW w:w="859" w:type="dxa"/>
            <w:vAlign w:val="center"/>
            <w:textDirection w:val="lrTb"/>
            <w:noWrap w:val="false"/>
          </w:tcPr>
          <w:p>
            <w:pPr>
              <w:jc w:val="center"/>
              <w:spacing w:line="24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2462" w:type="dxa"/>
            <w:vAlign w:val="center"/>
            <w:textDirection w:val="lrTb"/>
            <w:noWrap w:val="false"/>
          </w:tcPr>
          <w:p>
            <w:pPr>
              <w:jc w:val="center"/>
              <w:spacing w:line="24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招标物品的技术性能</w:t>
            </w:r>
            <w:r/>
          </w:p>
        </w:tc>
        <w:tc>
          <w:tcPr>
            <w:tcW w:w="3225" w:type="dxa"/>
            <w:vAlign w:val="center"/>
            <w:textDirection w:val="lrTb"/>
            <w:noWrap w:val="false"/>
          </w:tcPr>
          <w:p>
            <w:pPr>
              <w:jc w:val="center"/>
              <w:spacing w:line="24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参与投标的物品的技术性能</w:t>
            </w:r>
            <w:r/>
          </w:p>
        </w:tc>
        <w:tc>
          <w:tcPr>
            <w:tcW w:w="1216" w:type="dxa"/>
            <w:vAlign w:val="center"/>
            <w:textDirection w:val="lrTb"/>
            <w:noWrap w:val="false"/>
          </w:tcPr>
          <w:p>
            <w:pPr>
              <w:jc w:val="center"/>
              <w:spacing w:line="24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有无偏离</w:t>
            </w:r>
            <w:r/>
          </w:p>
        </w:tc>
        <w:tc>
          <w:tcPr>
            <w:tcW w:w="1976" w:type="dxa"/>
            <w:vAlign w:val="center"/>
            <w:textDirection w:val="lrTb"/>
            <w:noWrap w:val="false"/>
          </w:tcPr>
          <w:p>
            <w:pPr>
              <w:jc w:val="center"/>
              <w:spacing w:line="24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偏离内容及原因</w:t>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76"/>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ind w:firstLine="720"/>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2"/>
        <w:spacing w:line="480" w:lineRule="atLeast"/>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注：</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1．投标人应根据“技术要求”中的参数要求，对照所投报物品的技术性能进行逐项填写。因未标明或表述含糊导致的评标风险将由投标人承担。</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2．若无偏离，在“有无偏离”栏中填写“无”；若有偏离在“有无偏离”栏中填写“有”，并在“偏离内容及原因”栏中作出说明。</w:t>
      </w:r>
      <w:r/>
    </w:p>
    <w:p>
      <w:pPr>
        <w:ind w:firstLine="482"/>
        <w:keepLines w:val="0"/>
        <w:keepNext w:val="0"/>
        <w:pageBreakBefore w:val="0"/>
        <w:spacing w:line="360" w:lineRule="auto"/>
        <w:widowControl w:val="off"/>
        <w:rPr>
          <w:rFonts w:hint="default" w:ascii="Times New Roman" w:hAnsi="Times New Roman" w:eastAsia="宋体" w:cs="Times New Roman"/>
          <w:b/>
          <w:bCs/>
          <w:caps w:val="0"/>
          <w:color w:val="auto"/>
          <w:spacing w:val="0"/>
          <w:sz w:val="32"/>
          <w:szCs w:val="32"/>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b/>
          <w:bCs/>
          <w:color w:val="auto"/>
          <w:sz w:val="24"/>
          <w:highlight w:val="none"/>
        </w:rPr>
        <w:t xml:space="preserve">3．表格不够可另接。</w:t>
      </w:r>
      <w:bookmarkEnd w:id="280"/>
      <w:r/>
      <w:r/>
    </w:p>
    <w:p>
      <w:pPr>
        <w:jc w:val="center"/>
        <w:keepLines/>
        <w:keepNext/>
        <w:spacing w:before="120" w:after="120" w:line="360" w:lineRule="auto"/>
        <w:rPr>
          <w:rFonts w:hint="default" w:ascii="Times New Roman" w:hAnsi="Times New Roman" w:eastAsia="宋体" w:cs="Times New Roman"/>
          <w:b/>
          <w:bCs/>
          <w:caps w:val="0"/>
          <w:color w:val="auto"/>
          <w:spacing w:val="0"/>
          <w:sz w:val="32"/>
          <w:szCs w:val="32"/>
          <w:highlight w:val="none"/>
        </w:rPr>
        <w:outlineLvl w:val="1"/>
      </w:pPr>
      <w:r/>
      <w:bookmarkStart w:id="281" w:name="_Toc6863"/>
      <w:r>
        <w:rPr>
          <w:rFonts w:hint="eastAsia" w:ascii="Times New Roman" w:hAnsi="Times New Roman" w:cs="Times New Roman"/>
          <w:b/>
          <w:bCs/>
          <w:caps w:val="0"/>
          <w:color w:val="auto"/>
          <w:spacing w:val="0"/>
          <w:sz w:val="32"/>
          <w:szCs w:val="32"/>
          <w:highlight w:val="none"/>
          <w:lang w:val="en-US" w:eastAsia="zh-CN"/>
        </w:rPr>
        <w:t xml:space="preserve">八</w:t>
      </w:r>
      <w:r>
        <w:rPr>
          <w:rFonts w:hint="default" w:ascii="Times New Roman" w:hAnsi="Times New Roman" w:eastAsia="宋体" w:cs="Times New Roman"/>
          <w:b/>
          <w:bCs/>
          <w:caps w:val="0"/>
          <w:color w:val="auto"/>
          <w:spacing w:val="0"/>
          <w:sz w:val="32"/>
          <w:szCs w:val="32"/>
          <w:highlight w:val="none"/>
          <w:lang w:val="en-US" w:eastAsia="zh-CN"/>
        </w:rPr>
        <w:t xml:space="preserve">、技术方案</w:t>
      </w:r>
      <w:r>
        <w:rPr>
          <w:rFonts w:hint="default" w:ascii="Times New Roman" w:hAnsi="Times New Roman" w:cs="Times New Roman"/>
          <w:b/>
          <w:bCs/>
          <w:caps w:val="0"/>
          <w:color w:val="auto"/>
          <w:spacing w:val="0"/>
          <w:sz w:val="32"/>
          <w:szCs w:val="32"/>
          <w:highlight w:val="none"/>
          <w:lang w:val="en-US" w:eastAsia="zh-CN"/>
        </w:rPr>
        <w:t xml:space="preserve">及服务</w:t>
      </w:r>
      <w:r>
        <w:rPr>
          <w:rFonts w:hint="default" w:ascii="Times New Roman" w:hAnsi="Times New Roman" w:eastAsia="宋体" w:cs="Times New Roman"/>
          <w:b/>
          <w:bCs/>
          <w:caps w:val="0"/>
          <w:color w:val="auto"/>
          <w:spacing w:val="0"/>
          <w:sz w:val="32"/>
          <w:szCs w:val="32"/>
          <w:highlight w:val="none"/>
          <w:lang w:val="en-US" w:eastAsia="zh-CN"/>
        </w:rPr>
        <w:t xml:space="preserve">方案</w:t>
      </w:r>
      <w:bookmarkEnd w:id="281"/>
      <w:r/>
      <w:r/>
    </w:p>
    <w:p>
      <w:pPr>
        <w:pStyle w:val="1326"/>
        <w:jc w:val="center"/>
        <w:spacing w:line="360" w:lineRule="auto"/>
        <w:rPr>
          <w:rStyle w:val="927"/>
          <w:rFonts w:hint="default" w:ascii="Times New Roman" w:hAnsi="Times New Roman" w:eastAsia="宋体" w:cs="Times New Roman"/>
          <w:caps w:val="0"/>
          <w:color w:val="auto"/>
          <w:spacing w:val="0"/>
          <w:sz w:val="24"/>
          <w:szCs w:val="21"/>
          <w:highlight w:val="none"/>
        </w:rPr>
      </w:pPr>
      <w:r>
        <w:rPr>
          <w:rStyle w:val="927"/>
          <w:rFonts w:hint="default" w:ascii="Times New Roman" w:hAnsi="Times New Roman" w:eastAsia="宋体" w:cs="Times New Roman"/>
          <w:caps w:val="0"/>
          <w:color w:val="auto"/>
          <w:spacing w:val="0"/>
          <w:sz w:val="24"/>
          <w:szCs w:val="21"/>
          <w:highlight w:val="none"/>
        </w:rPr>
        <w:t xml:space="preserve">（技术方案</w:t>
      </w:r>
      <w:r>
        <w:rPr>
          <w:rStyle w:val="927"/>
          <w:rFonts w:hint="default" w:ascii="Times New Roman" w:hAnsi="Times New Roman" w:cs="Times New Roman"/>
          <w:caps w:val="0"/>
          <w:color w:val="auto"/>
          <w:spacing w:val="0"/>
          <w:sz w:val="24"/>
          <w:szCs w:val="21"/>
          <w:highlight w:val="none"/>
          <w:lang w:val="en-US" w:eastAsia="zh-CN"/>
        </w:rPr>
        <w:t xml:space="preserve">及</w:t>
      </w:r>
      <w:r>
        <w:rPr>
          <w:rStyle w:val="927"/>
          <w:rFonts w:hint="default" w:ascii="Times New Roman" w:hAnsi="Times New Roman" w:eastAsia="宋体" w:cs="Times New Roman"/>
          <w:caps w:val="0"/>
          <w:color w:val="auto"/>
          <w:spacing w:val="0"/>
          <w:sz w:val="24"/>
          <w:szCs w:val="21"/>
          <w:highlight w:val="none"/>
        </w:rPr>
        <w:t xml:space="preserve">服务方案的内容编排等由投标人自定）</w:t>
      </w:r>
      <w:r/>
    </w:p>
    <w:p>
      <w:pPr>
        <w:pStyle w:val="749"/>
        <w:ind w:firstLine="480"/>
        <w:jc w:val="both"/>
        <w:spacing w:line="360" w:lineRule="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r>
      <w:r/>
    </w:p>
    <w:p>
      <w:pPr>
        <w:pStyle w:val="749"/>
        <w:ind w:firstLine="480"/>
        <w:jc w:val="both"/>
        <w:spacing w:line="360" w:lineRule="auto"/>
        <w:rPr>
          <w:rFonts w:hint="default" w:ascii="Times New Roman" w:hAnsi="Times New Roman" w:eastAsia="宋体" w:cs="Times New Roman"/>
          <w:b w:val="0"/>
          <w:bCs w:val="0"/>
          <w:color w:val="auto"/>
          <w:sz w:val="24"/>
          <w:szCs w:val="24"/>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b w:val="0"/>
          <w:bCs w:val="0"/>
          <w:color w:val="auto"/>
          <w:sz w:val="24"/>
          <w:szCs w:val="24"/>
          <w:highlight w:val="none"/>
          <w:lang w:val="en-US" w:eastAsia="zh-CN"/>
        </w:rPr>
      </w:r>
      <w:r/>
    </w:p>
    <w:p>
      <w:pPr>
        <w:jc w:val="center"/>
        <w:keepLines/>
        <w:keepNext/>
        <w:spacing w:before="120" w:after="120" w:line="360" w:lineRule="auto"/>
        <w:rPr>
          <w:rFonts w:hint="default" w:ascii="Times New Roman" w:hAnsi="Times New Roman" w:eastAsia="宋体" w:cs="Times New Roman"/>
          <w:b/>
          <w:bCs/>
          <w:caps w:val="0"/>
          <w:color w:val="auto"/>
          <w:spacing w:val="0"/>
          <w:sz w:val="32"/>
          <w:szCs w:val="32"/>
          <w:highlight w:val="none"/>
        </w:rPr>
        <w:outlineLvl w:val="1"/>
      </w:pPr>
      <w:r/>
      <w:bookmarkStart w:id="282" w:name="_Toc14338"/>
      <w:r>
        <w:rPr>
          <w:rFonts w:hint="eastAsia" w:ascii="Times New Roman" w:hAnsi="Times New Roman" w:cs="Times New Roman"/>
          <w:b/>
          <w:bCs/>
          <w:caps w:val="0"/>
          <w:color w:val="auto"/>
          <w:spacing w:val="0"/>
          <w:sz w:val="32"/>
          <w:szCs w:val="32"/>
          <w:highlight w:val="none"/>
          <w:lang w:val="en-US" w:eastAsia="zh-CN"/>
        </w:rPr>
        <w:t xml:space="preserve">九</w:t>
      </w:r>
      <w:r>
        <w:rPr>
          <w:rFonts w:hint="default" w:ascii="Times New Roman" w:hAnsi="Times New Roman" w:eastAsia="宋体" w:cs="Times New Roman"/>
          <w:b/>
          <w:bCs/>
          <w:caps w:val="0"/>
          <w:color w:val="auto"/>
          <w:spacing w:val="0"/>
          <w:sz w:val="32"/>
          <w:szCs w:val="32"/>
          <w:highlight w:val="none"/>
          <w:lang w:val="en-US" w:eastAsia="zh-CN"/>
        </w:rPr>
        <w:t xml:space="preserve">、投标人情况介绍</w:t>
      </w:r>
      <w:bookmarkEnd w:id="282"/>
      <w:r/>
      <w:r/>
    </w:p>
    <w:p>
      <w:pPr>
        <w:pStyle w:val="1322"/>
        <w:jc w:val="center"/>
        <w:rPr>
          <w:rFonts w:hint="default" w:ascii="Times New Roman" w:hAnsi="Times New Roman" w:eastAsia="宋体" w:cs="Times New Roman"/>
          <w:color w:val="auto"/>
          <w:sz w:val="24"/>
          <w:szCs w:val="24"/>
          <w:highlight w:val="none"/>
          <w:lang w:eastAsia="zh-CN" w:bidi="ar"/>
        </w:rPr>
        <w:outlineLvl w:val="9"/>
      </w:pPr>
      <w:r>
        <w:rPr>
          <w:rStyle w:val="927"/>
          <w:rFonts w:hint="default" w:ascii="Times New Roman" w:hAnsi="Times New Roman" w:eastAsia="宋体" w:cs="Times New Roman"/>
          <w:color w:val="auto"/>
          <w:sz w:val="24"/>
          <w:szCs w:val="21"/>
          <w:highlight w:val="none"/>
          <w:lang w:val="en-US" w:eastAsia="zh-CN" w:bidi="ar-SA"/>
        </w:rPr>
        <w:t xml:space="preserve">（内容自定）</w:t>
      </w:r>
      <w:r/>
    </w:p>
    <w:p>
      <w:pPr>
        <w:pStyle w:val="1305"/>
        <w:jc w:val="center"/>
        <w:spacing w:before="320" w:after="320"/>
        <w:rPr>
          <w:rStyle w:val="927"/>
          <w:rFonts w:hint="default" w:ascii="Times New Roman" w:hAnsi="Times New Roman" w:eastAsia="宋体" w:cs="Times New Roman"/>
          <w:b/>
          <w:bCs/>
          <w:caps w:val="0"/>
          <w:color w:val="auto"/>
          <w:spacing w:val="0"/>
          <w:sz w:val="32"/>
          <w:szCs w:val="32"/>
          <w:highlight w:val="none"/>
        </w:rPr>
      </w:pPr>
      <w:r>
        <w:rPr>
          <w:rFonts w:hint="default" w:ascii="Times New Roman" w:hAnsi="Times New Roman" w:eastAsia="宋体" w:cs="Times New Roman"/>
          <w:b/>
          <w:bCs/>
          <w:caps w:val="0"/>
          <w:color w:val="auto"/>
          <w:spacing w:val="0"/>
          <w:sz w:val="32"/>
          <w:szCs w:val="32"/>
          <w:highlight w:val="none"/>
        </w:rPr>
      </w:r>
      <w:r/>
    </w:p>
    <w:p>
      <w:pPr>
        <w:pStyle w:val="1333"/>
        <w:jc w:val="center"/>
        <w:spacing w:line="440" w:lineRule="exact"/>
        <w:rPr>
          <w:rStyle w:val="927"/>
          <w:rFonts w:hint="default" w:ascii="Times New Roman" w:hAnsi="Times New Roman" w:eastAsia="宋体" w:cs="Times New Roman"/>
          <w:caps w:val="0"/>
          <w:color w:val="auto"/>
          <w:spacing w:val="0"/>
          <w:highlight w:val="none"/>
        </w:rPr>
        <w:outlineLvl w:val="9"/>
      </w:pPr>
      <w:r>
        <w:rPr>
          <w:rStyle w:val="927"/>
          <w:rFonts w:hint="default" w:ascii="Times New Roman" w:hAnsi="Times New Roman" w:eastAsia="宋体" w:cs="Times New Roman"/>
          <w:caps w:val="0"/>
          <w:color w:val="auto"/>
          <w:spacing w:val="0"/>
          <w:highlight w:val="none"/>
        </w:rPr>
        <w:br w:type="page" w:clear="all"/>
      </w:r>
      <w:bookmarkEnd w:id="255"/>
      <w:r/>
      <w:r/>
    </w:p>
    <w:p>
      <w:pPr>
        <w:jc w:val="center"/>
        <w:spacing w:line="360" w:lineRule="auto"/>
        <w:widowControl/>
        <w:rPr>
          <w:rFonts w:hint="default" w:ascii="Times New Roman" w:hAnsi="Times New Roman" w:cs="Times New Roman"/>
          <w:color w:val="auto"/>
          <w:highlight w:val="none"/>
        </w:rPr>
        <w:outlineLvl w:val="9"/>
      </w:pPr>
      <w:r>
        <w:rPr>
          <w:rStyle w:val="927"/>
          <w:rFonts w:hint="default" w:ascii="Times New Roman" w:hAnsi="Times New Roman" w:eastAsia="宋体" w:cs="Times New Roman"/>
          <w:b/>
          <w:bCs/>
          <w:caps w:val="0"/>
          <w:color w:val="auto"/>
          <w:spacing w:val="0"/>
          <w:sz w:val="32"/>
          <w:szCs w:val="32"/>
          <w:highlight w:val="none"/>
        </w:rPr>
        <w:t xml:space="preserve">生产厂家的产品宣传彩页或样册（若有的话）</w:t>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Light">
    <w:panose1 w:val="02010600030101010101"/>
  </w:font>
  <w:font w:name="Symbol">
    <w:panose1 w:val="05050102010706020507"/>
  </w:font>
  <w:font w:name="新宋体">
    <w:panose1 w:val="02010609030101010101"/>
  </w:font>
  <w:font w:name="Arial Unicode MS">
    <w:panose1 w:val="020B0604020202020204"/>
  </w:font>
  <w:font w:name="方正黑体_GBK">
    <w:panose1 w:val="020B0503020202020204"/>
  </w:font>
  <w:font w:name="Univers">
    <w:panose1 w:val="020B0503020202020204"/>
  </w:font>
  <w:font w:name="MS Mincho">
    <w:panose1 w:val="02020603050405090304"/>
  </w:font>
  <w:font w:name="方正仿宋简体">
    <w:panose1 w:val="020B05030202020202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创艺简仿宋">
    <w:panose1 w:val="020B0503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Style w:val="993"/>
      </w:rPr>
      <w:framePr w:wrap="around" w:vAnchor="text" w:hAnchor="margin" w:xAlign="center" w:y="1"/>
    </w:pPr>
    <w:r>
      <w:fldChar w:fldCharType="begin"/>
    </w:r>
    <w:r>
      <w:rPr>
        <w:rStyle w:val="993"/>
        <w:highlight w:val="white"/>
      </w:rPr>
      <w:instrText xml:space="preserve">PAGE  </w:instrText>
    </w:r>
    <w:r>
      <w:fldChar w:fldCharType="separate"/>
    </w:r>
    <w:r>
      <w:rPr>
        <w:rStyle w:val="993"/>
        <w:highlight w:val="white"/>
      </w:rPr>
      <w:t xml:space="preserve">1</w:t>
    </w:r>
    <w:r>
      <w:fldChar w:fldCharType="end"/>
    </w:r>
    <w:r/>
  </w:p>
  <w:p>
    <w:pPr>
      <w:pStyle w:val="9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Style w:val="993"/>
      </w:rPr>
      <w:framePr w:wrap="around" w:vAnchor="text" w:hAnchor="margin" w:xAlign="center" w:y="1"/>
    </w:pPr>
    <w:r>
      <w:fldChar w:fldCharType="begin"/>
    </w:r>
    <w:r>
      <w:rPr>
        <w:rStyle w:val="993"/>
        <w:highlight w:val="white"/>
      </w:rPr>
      <w:instrText xml:space="preserve">PAGE  </w:instrText>
    </w:r>
    <w:r>
      <w:fldChar w:fldCharType="separate"/>
    </w:r>
    <w:r>
      <w:fldChar w:fldCharType="end"/>
    </w:r>
    <w:r/>
  </w:p>
  <w:p>
    <w:pPr>
      <w:pStyle w:val="9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firstLine="360"/>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color w:val="000000"/>
        <w:sz w:val="21"/>
        <w:szCs w:val="21"/>
        <w:highlight w:val="white"/>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color w:val="000000"/>
        <w:sz w:val="21"/>
        <w:szCs w:val="21"/>
        <w:highlight w:val="white"/>
        <w:lang w:val="zh-CN"/>
      </w:rPr>
      <w:t xml:space="preserve">61</w:t>
    </w:r>
    <w:r>
      <w:rPr>
        <w:rFonts w:ascii="Times New Roman" w:hAnsi="Times New Roman" w:cs="Times New Roman"/>
        <w:sz w:val="21"/>
        <w:szCs w:val="21"/>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firstLine="360"/>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color w:val="000000"/>
        <w:sz w:val="21"/>
        <w:szCs w:val="21"/>
        <w:highlight w:val="white"/>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color w:val="000000"/>
        <w:sz w:val="21"/>
        <w:szCs w:val="21"/>
        <w:highlight w:val="white"/>
        <w:lang w:val="zh-CN"/>
      </w:rPr>
      <w:t xml:space="preserve">2</w:t>
    </w:r>
    <w:r>
      <w:rPr>
        <w:rFonts w:ascii="Times New Roman" w:hAnsi="Times New Roman" w:cs="Times New Roman"/>
        <w:sz w:val="21"/>
        <w:szCs w:val="21"/>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8"/>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952"/>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40"/>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23"/>
      <w:isLgl w:val="false"/>
      <w:suff w:val="nothing"/>
      <w:lvlText w:val=""/>
      <w:lvlJc w:val="left"/>
      <w:pPr>
        <w:ind w:left="0" w:firstLine="0"/>
        <w:tabs>
          <w:tab w:val="left" w:pos="0" w:leader="none"/>
        </w:tabs>
      </w:pPr>
    </w:lvl>
    <w:lvl w:ilvl="6">
      <w:start w:val="1"/>
      <w:numFmt w:val="decimal"/>
      <w:pStyle w:val="924"/>
      <w:isLgl w:val="false"/>
      <w:suff w:val="nothing"/>
      <w:lvlText w:val=""/>
      <w:lvlJc w:val="left"/>
      <w:pPr>
        <w:ind w:left="0" w:firstLine="0"/>
        <w:tabs>
          <w:tab w:val="left" w:pos="0" w:leader="none"/>
        </w:tabs>
      </w:pPr>
    </w:lvl>
    <w:lvl w:ilvl="7">
      <w:start w:val="1"/>
      <w:numFmt w:val="decimal"/>
      <w:pStyle w:val="925"/>
      <w:isLgl w:val="false"/>
      <w:suff w:val="nothing"/>
      <w:lvlText w:val=""/>
      <w:lvlJc w:val="left"/>
      <w:pPr>
        <w:ind w:left="0" w:firstLine="0"/>
        <w:tabs>
          <w:tab w:val="left" w:pos="0" w:leader="none"/>
        </w:tabs>
      </w:pPr>
    </w:lvl>
    <w:lvl w:ilvl="8">
      <w:start w:val="1"/>
      <w:numFmt w:val="decimal"/>
      <w:pStyle w:val="926"/>
      <w:isLgl w:val="false"/>
      <w:suff w:val="nothing"/>
      <w:lvlText w:val=""/>
      <w:lvlJc w:val="left"/>
      <w:pPr>
        <w:ind w:left="0" w:firstLine="0"/>
        <w:tabs>
          <w:tab w:val="left" w:pos="0" w:leader="none"/>
        </w:tabs>
      </w:pPr>
    </w:lvl>
  </w:abstractNum>
  <w:abstractNum w:abstractNumId="4">
    <w:multiLevelType w:val="hybridMultilevel"/>
    <w:lvl w:ilvl="0">
      <w:start w:val="1"/>
      <w:numFmt w:val="bullet"/>
      <w:pStyle w:val="1075"/>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42"/>
      <w:isLgl w:val="false"/>
      <w:suff w:val="tab"/>
      <w:lvlText w:val="第%1章"/>
      <w:lvlJc w:val="left"/>
      <w:pPr>
        <w:ind w:left="709" w:hanging="425"/>
      </w:pPr>
      <w:rPr>
        <w:rFonts w:hint="eastAsia" w:eastAsia="宋体"/>
        <w:sz w:val="28"/>
        <w:lang w:val="en-US"/>
      </w:rPr>
    </w:lvl>
    <w:lvl w:ilvl="1">
      <w:start w:val="1"/>
      <w:numFmt w:val="decimal"/>
      <w:pStyle w:val="1141"/>
      <w:isLgl w:val="false"/>
      <w:suff w:val="tab"/>
      <w:lvlText w:val="%1.%2"/>
      <w:lvlJc w:val="left"/>
      <w:pPr>
        <w:ind w:left="880" w:hanging="879"/>
      </w:pPr>
      <w:rPr>
        <w:rFonts w:hint="eastAsia" w:ascii="宋体" w:hAnsi="宋体" w:eastAsia="宋体"/>
        <w:sz w:val="28"/>
      </w:rPr>
    </w:lvl>
    <w:lvl w:ilvl="2">
      <w:start w:val="1"/>
      <w:numFmt w:val="decimal"/>
      <w:pStyle w:val="1198"/>
      <w:isLgl w:val="false"/>
      <w:suff w:val="tab"/>
      <w:lvlText w:val="%1.%2.%3"/>
      <w:lvlJc w:val="left"/>
      <w:pPr>
        <w:ind w:left="5444" w:hanging="1191"/>
      </w:pPr>
      <w:rPr>
        <w:rFonts w:hint="eastAsia" w:ascii="宋体" w:hAnsi="宋体" w:eastAsia="宋体"/>
        <w:sz w:val="28"/>
      </w:rPr>
    </w:lvl>
    <w:lvl w:ilvl="3">
      <w:start w:val="1"/>
      <w:numFmt w:val="decimal"/>
      <w:pStyle w:val="1197"/>
      <w:isLgl w:val="false"/>
      <w:suff w:val="tab"/>
      <w:lvlText w:val="%1.%2.%3.%4"/>
      <w:lvlJc w:val="left"/>
      <w:pPr>
        <w:ind w:left="1275" w:hanging="1644"/>
      </w:pPr>
      <w:rPr>
        <w:rFonts w:hint="eastAsia" w:ascii="宋体" w:hAnsi="宋体" w:eastAsia="宋体"/>
        <w:sz w:val="28"/>
      </w:rPr>
    </w:lvl>
    <w:lvl w:ilvl="4">
      <w:start w:val="1"/>
      <w:numFmt w:val="decimal"/>
      <w:pStyle w:val="1246"/>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7">
    <w:multiLevelType w:val="hybridMultilevel"/>
    <w:lvl w:ilvl="0">
      <w:start w:val="1"/>
      <w:numFmt w:val="upperLetter"/>
      <w:pStyle w:val="951"/>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decimal"/>
      <w:pStyle w:val="1254"/>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next w:val="737"/>
    <w:link w:val="927"/>
    <w:uiPriority w:val="0"/>
    <w:qFormat/>
    <w:pPr>
      <w:jc w:val="both"/>
      <w:widowControl w:val="off"/>
    </w:pPr>
    <w:rPr>
      <w:rFonts w:hint="default" w:ascii="Calibri" w:hAnsi="Calibri" w:eastAsia="宋体" w:cs="Times New Roman"/>
      <w:sz w:val="21"/>
      <w:szCs w:val="22"/>
      <w:lang w:val="en-US" w:eastAsia="zh-CN" w:bidi="ar-SA"/>
    </w:rPr>
  </w:style>
  <w:style w:type="paragraph" w:styleId="726">
    <w:name w:val="Heading 1"/>
    <w:basedOn w:val="725"/>
    <w:next w:val="725"/>
    <w:link w:val="770"/>
    <w:uiPriority w:val="9"/>
    <w:qFormat/>
    <w:pPr>
      <w:keepLines/>
      <w:keepNext/>
      <w:spacing w:before="480" w:after="200"/>
      <w:outlineLvl w:val="0"/>
    </w:pPr>
    <w:rPr>
      <w:rFonts w:ascii="Arial" w:hAnsi="Arial" w:eastAsia="Arial" w:cs="Arial"/>
      <w:sz w:val="40"/>
      <w:szCs w:val="40"/>
    </w:rPr>
  </w:style>
  <w:style w:type="paragraph" w:styleId="727">
    <w:name w:val="Heading 2"/>
    <w:basedOn w:val="725"/>
    <w:next w:val="725"/>
    <w:link w:val="771"/>
    <w:uiPriority w:val="9"/>
    <w:unhideWhenUsed/>
    <w:qFormat/>
    <w:pPr>
      <w:keepLines/>
      <w:keepNext/>
      <w:spacing w:before="360" w:after="200"/>
      <w:outlineLvl w:val="1"/>
    </w:pPr>
    <w:rPr>
      <w:rFonts w:ascii="Arial" w:hAnsi="Arial" w:eastAsia="Arial" w:cs="Arial"/>
      <w:sz w:val="34"/>
    </w:rPr>
  </w:style>
  <w:style w:type="paragraph" w:styleId="728">
    <w:name w:val="Heading 3"/>
    <w:basedOn w:val="725"/>
    <w:next w:val="725"/>
    <w:link w:val="772"/>
    <w:uiPriority w:val="9"/>
    <w:unhideWhenUsed/>
    <w:qFormat/>
    <w:pPr>
      <w:keepLines/>
      <w:keepNext/>
      <w:spacing w:before="320" w:after="200"/>
      <w:outlineLvl w:val="2"/>
    </w:pPr>
    <w:rPr>
      <w:rFonts w:ascii="Arial" w:hAnsi="Arial" w:eastAsia="Arial" w:cs="Arial"/>
      <w:sz w:val="30"/>
      <w:szCs w:val="30"/>
    </w:rPr>
  </w:style>
  <w:style w:type="paragraph" w:styleId="729">
    <w:name w:val="Heading 4"/>
    <w:basedOn w:val="725"/>
    <w:next w:val="725"/>
    <w:link w:val="773"/>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774"/>
    <w:uiPriority w:val="9"/>
    <w:unhideWhenUsed/>
    <w:qFormat/>
    <w:pPr>
      <w:keepLines/>
      <w:keepNext/>
      <w:spacing w:before="320" w:after="200"/>
      <w:outlineLvl w:val="4"/>
    </w:pPr>
    <w:rPr>
      <w:rFonts w:ascii="Arial" w:hAnsi="Arial" w:eastAsia="Arial" w:cs="Arial"/>
      <w:b/>
      <w:bCs/>
      <w:sz w:val="24"/>
      <w:szCs w:val="24"/>
    </w:rPr>
  </w:style>
  <w:style w:type="paragraph" w:styleId="731">
    <w:name w:val="Heading 6"/>
    <w:basedOn w:val="725"/>
    <w:next w:val="725"/>
    <w:link w:val="775"/>
    <w:uiPriority w:val="9"/>
    <w:unhideWhenUsed/>
    <w:qFormat/>
    <w:pPr>
      <w:keepLines/>
      <w:keepNext/>
      <w:spacing w:before="320" w:after="200"/>
      <w:outlineLvl w:val="5"/>
    </w:pPr>
    <w:rPr>
      <w:rFonts w:ascii="Arial" w:hAnsi="Arial" w:eastAsia="Arial" w:cs="Arial"/>
      <w:b/>
      <w:bCs/>
      <w:sz w:val="22"/>
      <w:szCs w:val="22"/>
    </w:rPr>
  </w:style>
  <w:style w:type="paragraph" w:styleId="732">
    <w:name w:val="Heading 7"/>
    <w:basedOn w:val="725"/>
    <w:next w:val="725"/>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Heading 8"/>
    <w:basedOn w:val="725"/>
    <w:next w:val="725"/>
    <w:link w:val="777"/>
    <w:uiPriority w:val="9"/>
    <w:unhideWhenUsed/>
    <w:qFormat/>
    <w:pPr>
      <w:keepLines/>
      <w:keepNext/>
      <w:spacing w:before="320" w:after="200"/>
      <w:outlineLvl w:val="7"/>
    </w:pPr>
    <w:rPr>
      <w:rFonts w:ascii="Arial" w:hAnsi="Arial" w:eastAsia="Arial" w:cs="Arial"/>
      <w:i/>
      <w:iCs/>
      <w:sz w:val="22"/>
      <w:szCs w:val="22"/>
    </w:rPr>
  </w:style>
  <w:style w:type="paragraph" w:styleId="734">
    <w:name w:val="Heading 9"/>
    <w:basedOn w:val="725"/>
    <w:next w:val="725"/>
    <w:link w:val="778"/>
    <w:uiPriority w:val="9"/>
    <w:unhideWhenUsed/>
    <w:qFormat/>
    <w:pPr>
      <w:keepLines/>
      <w:keepNext/>
      <w:spacing w:before="320" w:after="200"/>
      <w:outlineLvl w:val="8"/>
    </w:pPr>
    <w:rPr>
      <w:rFonts w:ascii="Arial" w:hAnsi="Arial" w:eastAsia="Arial" w:cs="Arial"/>
      <w:i/>
      <w:iCs/>
      <w:sz w:val="21"/>
      <w:szCs w:val="21"/>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customStyle="1">
    <w:name w:val="纯文本1"/>
    <w:basedOn w:val="725"/>
    <w:link w:val="955"/>
    <w:uiPriority w:val="99"/>
    <w:qFormat/>
    <w:rPr>
      <w:rFonts w:ascii="宋体" w:hAnsi="宋体"/>
      <w:szCs w:val="21"/>
    </w:rPr>
  </w:style>
  <w:style w:type="paragraph" w:styleId="738">
    <w:name w:val="toc 7"/>
    <w:basedOn w:val="725"/>
    <w:next w:val="725"/>
    <w:uiPriority w:val="39"/>
    <w:unhideWhenUsed/>
    <w:qFormat/>
    <w:pPr>
      <w:ind w:left="1701" w:right="0" w:firstLine="0"/>
      <w:spacing w:after="57"/>
    </w:pPr>
  </w:style>
  <w:style w:type="paragraph" w:styleId="739">
    <w:name w:val="Normal Indent"/>
    <w:basedOn w:val="725"/>
    <w:next w:val="725"/>
    <w:uiPriority w:val="0"/>
    <w:qFormat/>
    <w:pPr>
      <w:ind w:left="420" w:firstLine="4772"/>
    </w:pPr>
  </w:style>
  <w:style w:type="paragraph" w:styleId="740">
    <w:name w:val="Caption"/>
    <w:basedOn w:val="725"/>
    <w:next w:val="7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5"/>
    <w:uiPriority w:val="99"/>
    <w:semiHidden/>
    <w:unhideWhenUsed/>
    <w:qFormat/>
    <w:pPr>
      <w:jc w:val="left"/>
    </w:pPr>
  </w:style>
  <w:style w:type="paragraph" w:styleId="742">
    <w:name w:val="Body Text"/>
    <w:basedOn w:val="725"/>
    <w:next w:val="725"/>
    <w:uiPriority w:val="99"/>
    <w:unhideWhenUsed/>
    <w:qFormat/>
    <w:pPr>
      <w:spacing w:after="120"/>
    </w:pPr>
  </w:style>
  <w:style w:type="paragraph" w:styleId="743">
    <w:name w:val="Body Text Indent"/>
    <w:basedOn w:val="725"/>
    <w:next w:val="725"/>
    <w:uiPriority w:val="0"/>
    <w:qFormat/>
    <w:pPr>
      <w:ind w:left="420" w:firstLine="1188"/>
      <w:spacing w:line="360" w:lineRule="exact"/>
    </w:pPr>
    <w:rPr>
      <w:rFonts w:ascii="Times New Roman" w:hAnsi="Times New Roman" w:cs="Times New Roman"/>
    </w:rPr>
  </w:style>
  <w:style w:type="paragraph" w:styleId="744">
    <w:name w:val="Block Text"/>
    <w:basedOn w:val="725"/>
    <w:uiPriority w:val="99"/>
    <w:unhideWhenUsed/>
    <w:qFormat/>
    <w:pPr>
      <w:ind w:left="1440" w:right="1440"/>
      <w:spacing w:after="120"/>
    </w:pPr>
  </w:style>
  <w:style w:type="paragraph" w:styleId="745">
    <w:name w:val="toc 5"/>
    <w:basedOn w:val="725"/>
    <w:next w:val="725"/>
    <w:uiPriority w:val="39"/>
    <w:unhideWhenUsed/>
    <w:qFormat/>
    <w:pPr>
      <w:ind w:left="1134" w:right="0" w:firstLine="0"/>
      <w:spacing w:after="57"/>
    </w:pPr>
  </w:style>
  <w:style w:type="paragraph" w:styleId="746">
    <w:name w:val="toc 3"/>
    <w:basedOn w:val="725"/>
    <w:next w:val="725"/>
    <w:uiPriority w:val="39"/>
    <w:unhideWhenUsed/>
    <w:qFormat/>
    <w:pPr>
      <w:ind w:left="567" w:right="0" w:firstLine="0"/>
      <w:spacing w:after="57"/>
    </w:pPr>
  </w:style>
  <w:style w:type="paragraph" w:styleId="747">
    <w:name w:val="toc 8"/>
    <w:basedOn w:val="725"/>
    <w:next w:val="725"/>
    <w:uiPriority w:val="39"/>
    <w:unhideWhenUsed/>
    <w:qFormat/>
    <w:pPr>
      <w:ind w:left="1984" w:right="0" w:firstLine="0"/>
      <w:spacing w:after="57"/>
    </w:pPr>
  </w:style>
  <w:style w:type="paragraph" w:styleId="748">
    <w:name w:val="endnote text"/>
    <w:basedOn w:val="725"/>
    <w:link w:val="916"/>
    <w:uiPriority w:val="99"/>
    <w:semiHidden/>
    <w:unhideWhenUsed/>
    <w:qFormat/>
    <w:pPr>
      <w:spacing w:after="0" w:line="240" w:lineRule="auto"/>
    </w:pPr>
    <w:rPr>
      <w:sz w:val="20"/>
    </w:rPr>
  </w:style>
  <w:style w:type="paragraph" w:styleId="749">
    <w:name w:val="Balloon Text"/>
    <w:basedOn w:val="725"/>
    <w:uiPriority w:val="0"/>
    <w:qFormat/>
    <w:rPr>
      <w:sz w:val="18"/>
      <w:szCs w:val="18"/>
    </w:rPr>
  </w:style>
  <w:style w:type="paragraph" w:styleId="750">
    <w:name w:val="Footer"/>
    <w:basedOn w:val="725"/>
    <w:link w:val="789"/>
    <w:uiPriority w:val="99"/>
    <w:unhideWhenUsed/>
    <w:qFormat/>
    <w:pPr>
      <w:spacing w:after="0" w:line="240" w:lineRule="auto"/>
      <w:tabs>
        <w:tab w:val="center" w:pos="7143" w:leader="none"/>
        <w:tab w:val="right" w:pos="14287" w:leader="none"/>
      </w:tabs>
    </w:pPr>
  </w:style>
  <w:style w:type="paragraph" w:styleId="751">
    <w:name w:val="Header"/>
    <w:basedOn w:val="725"/>
    <w:link w:val="787"/>
    <w:uiPriority w:val="99"/>
    <w:unhideWhenUsed/>
    <w:qFormat/>
    <w:pPr>
      <w:spacing w:after="0" w:line="240" w:lineRule="auto"/>
      <w:tabs>
        <w:tab w:val="center" w:pos="7143" w:leader="none"/>
        <w:tab w:val="right" w:pos="14287" w:leader="none"/>
      </w:tabs>
    </w:pPr>
  </w:style>
  <w:style w:type="paragraph" w:styleId="752">
    <w:name w:val="toc 1"/>
    <w:basedOn w:val="725"/>
    <w:next w:val="725"/>
    <w:uiPriority w:val="39"/>
    <w:unhideWhenUsed/>
    <w:qFormat/>
    <w:pPr>
      <w:ind w:left="0" w:right="0" w:firstLine="0"/>
      <w:spacing w:after="57"/>
    </w:pPr>
  </w:style>
  <w:style w:type="paragraph" w:styleId="753">
    <w:name w:val="toc 4"/>
    <w:basedOn w:val="725"/>
    <w:next w:val="725"/>
    <w:uiPriority w:val="39"/>
    <w:unhideWhenUsed/>
    <w:qFormat/>
    <w:pPr>
      <w:ind w:left="850" w:right="0" w:firstLine="0"/>
      <w:spacing w:after="57"/>
    </w:pPr>
  </w:style>
  <w:style w:type="paragraph" w:styleId="754">
    <w:name w:val="Subtitle"/>
    <w:basedOn w:val="725"/>
    <w:next w:val="725"/>
    <w:link w:val="782"/>
    <w:uiPriority w:val="11"/>
    <w:qFormat/>
    <w:pPr>
      <w:spacing w:before="200" w:after="200"/>
    </w:pPr>
    <w:rPr>
      <w:sz w:val="24"/>
      <w:szCs w:val="24"/>
    </w:rPr>
  </w:style>
  <w:style w:type="paragraph" w:styleId="755">
    <w:name w:val="footnote text"/>
    <w:basedOn w:val="725"/>
    <w:link w:val="915"/>
    <w:uiPriority w:val="99"/>
    <w:semiHidden/>
    <w:unhideWhenUsed/>
    <w:qFormat/>
    <w:pPr>
      <w:spacing w:after="40" w:line="240" w:lineRule="auto"/>
    </w:pPr>
    <w:rPr>
      <w:sz w:val="18"/>
    </w:rPr>
  </w:style>
  <w:style w:type="paragraph" w:styleId="756">
    <w:name w:val="toc 6"/>
    <w:basedOn w:val="725"/>
    <w:next w:val="725"/>
    <w:uiPriority w:val="39"/>
    <w:unhideWhenUsed/>
    <w:qFormat/>
    <w:pPr>
      <w:ind w:left="1417" w:right="0" w:firstLine="0"/>
      <w:spacing w:after="57"/>
    </w:pPr>
  </w:style>
  <w:style w:type="paragraph" w:styleId="757">
    <w:name w:val="table of figures"/>
    <w:basedOn w:val="725"/>
    <w:next w:val="725"/>
    <w:uiPriority w:val="99"/>
    <w:unhideWhenUsed/>
    <w:qFormat/>
    <w:pPr>
      <w:spacing w:after="0" w:afterAutospacing="0"/>
    </w:pPr>
  </w:style>
  <w:style w:type="paragraph" w:styleId="758">
    <w:name w:val="toc 2"/>
    <w:basedOn w:val="725"/>
    <w:next w:val="725"/>
    <w:uiPriority w:val="39"/>
    <w:unhideWhenUsed/>
    <w:qFormat/>
    <w:pPr>
      <w:ind w:left="283" w:right="0" w:firstLine="0"/>
      <w:spacing w:after="57"/>
    </w:pPr>
  </w:style>
  <w:style w:type="paragraph" w:styleId="759">
    <w:name w:val="toc 9"/>
    <w:basedOn w:val="725"/>
    <w:next w:val="725"/>
    <w:uiPriority w:val="39"/>
    <w:unhideWhenUsed/>
    <w:qFormat/>
    <w:pPr>
      <w:ind w:left="2268" w:right="0" w:firstLine="0"/>
      <w:spacing w:after="57"/>
    </w:pPr>
  </w:style>
  <w:style w:type="paragraph" w:styleId="760">
    <w:name w:val="HTML Preformatted"/>
    <w:basedOn w:val="72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61">
    <w:name w:val="Title"/>
    <w:basedOn w:val="725"/>
    <w:next w:val="725"/>
    <w:link w:val="781"/>
    <w:uiPriority w:val="10"/>
    <w:qFormat/>
    <w:pPr>
      <w:contextualSpacing/>
      <w:spacing w:before="300" w:after="200"/>
    </w:pPr>
    <w:rPr>
      <w:sz w:val="48"/>
      <w:szCs w:val="48"/>
    </w:rPr>
  </w:style>
  <w:style w:type="table" w:styleId="7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endnote reference"/>
    <w:uiPriority w:val="99"/>
    <w:semiHidden/>
    <w:unhideWhenUsed/>
    <w:qFormat/>
    <w:rPr>
      <w:vertAlign w:val="superscript"/>
    </w:rPr>
  </w:style>
  <w:style w:type="character" w:styleId="764">
    <w:name w:val="Emphasis"/>
    <w:basedOn w:val="735"/>
    <w:uiPriority w:val="20"/>
    <w:qFormat/>
    <w:rPr>
      <w:i/>
    </w:rPr>
  </w:style>
  <w:style w:type="character" w:styleId="765">
    <w:name w:val="Hyperlink"/>
    <w:uiPriority w:val="99"/>
    <w:unhideWhenUsed/>
    <w:qFormat/>
    <w:rPr>
      <w:color w:val="0000ff" w:themeColor="hyperlink"/>
      <w:u w:val="single"/>
      <w14:textFill>
        <w14:solidFill>
          <w14:schemeClr w14:val="hlink"/>
        </w14:solidFill>
      </w14:textFill>
    </w:rPr>
  </w:style>
  <w:style w:type="character" w:styleId="766">
    <w:name w:val="footnote reference"/>
    <w:uiPriority w:val="99"/>
    <w:unhideWhenUsed/>
    <w:qFormat/>
    <w:rPr>
      <w:vertAlign w:val="superscript"/>
    </w:rPr>
  </w:style>
  <w:style w:type="paragraph" w:styleId="767" w:customStyle="1">
    <w:name w:val="正文文本11"/>
    <w:basedOn w:val="725"/>
    <w:link w:val="949"/>
    <w:uiPriority w:val="99"/>
    <w:qFormat/>
    <w:rPr>
      <w:rFonts w:ascii="楷体_GB2312" w:hAnsi="宋体" w:eastAsia="楷体_GB2312"/>
      <w:sz w:val="28"/>
      <w:szCs w:val="28"/>
    </w:rPr>
  </w:style>
  <w:style w:type="paragraph" w:styleId="768" w:customStyle="1">
    <w:name w:val="首行缩进"/>
    <w:basedOn w:val="725"/>
    <w:uiPriority w:val="0"/>
    <w:qFormat/>
    <w:pPr>
      <w:ind w:firstLine="480"/>
      <w:jc w:val="left"/>
      <w:spacing w:line="360" w:lineRule="auto"/>
    </w:pPr>
    <w:rPr>
      <w:rFonts w:ascii="宋体" w:hAnsi="宋体"/>
      <w:sz w:val="24"/>
    </w:rPr>
  </w:style>
  <w:style w:type="paragraph" w:styleId="769" w:customStyle="1">
    <w:name w:val="段"/>
    <w:next w:val="725"/>
    <w:uiPriority w:val="0"/>
    <w:qFormat/>
    <w:pPr>
      <w:ind w:firstLine="200"/>
      <w:jc w:val="both"/>
    </w:pPr>
    <w:rPr>
      <w:rFonts w:hint="default" w:ascii="宋体" w:hAnsi="Calibri" w:eastAsia="宋体" w:cs="Times New Roman"/>
      <w:sz w:val="21"/>
      <w:szCs w:val="22"/>
      <w:lang w:val="en-US" w:eastAsia="zh-CN" w:bidi="ar-SA"/>
    </w:rPr>
  </w:style>
  <w:style w:type="character" w:styleId="770" w:customStyle="1">
    <w:name w:val="Heading 1 Char"/>
    <w:link w:val="726"/>
    <w:uiPriority w:val="9"/>
    <w:qFormat/>
    <w:rPr>
      <w:rFonts w:ascii="Arial" w:hAnsi="Arial" w:eastAsia="Arial" w:cs="Arial"/>
      <w:sz w:val="40"/>
      <w:szCs w:val="40"/>
    </w:rPr>
  </w:style>
  <w:style w:type="character" w:styleId="771" w:customStyle="1">
    <w:name w:val="Heading 2 Char"/>
    <w:link w:val="727"/>
    <w:uiPriority w:val="9"/>
    <w:qFormat/>
    <w:rPr>
      <w:rFonts w:ascii="Arial" w:hAnsi="Arial" w:eastAsia="Arial" w:cs="Arial"/>
      <w:sz w:val="34"/>
    </w:rPr>
  </w:style>
  <w:style w:type="character" w:styleId="772" w:customStyle="1">
    <w:name w:val="Heading 3 Char"/>
    <w:link w:val="728"/>
    <w:uiPriority w:val="9"/>
    <w:qFormat/>
    <w:rPr>
      <w:rFonts w:ascii="Arial" w:hAnsi="Arial" w:eastAsia="Arial" w:cs="Arial"/>
      <w:sz w:val="30"/>
      <w:szCs w:val="30"/>
    </w:rPr>
  </w:style>
  <w:style w:type="character" w:styleId="773" w:customStyle="1">
    <w:name w:val="Heading 4 Char"/>
    <w:link w:val="729"/>
    <w:uiPriority w:val="9"/>
    <w:qFormat/>
    <w:rPr>
      <w:rFonts w:ascii="Arial" w:hAnsi="Arial" w:eastAsia="Arial" w:cs="Arial"/>
      <w:b/>
      <w:bCs/>
      <w:sz w:val="26"/>
      <w:szCs w:val="26"/>
    </w:rPr>
  </w:style>
  <w:style w:type="character" w:styleId="774" w:customStyle="1">
    <w:name w:val="Heading 5 Char"/>
    <w:link w:val="730"/>
    <w:uiPriority w:val="9"/>
    <w:qFormat/>
    <w:rPr>
      <w:rFonts w:ascii="Arial" w:hAnsi="Arial" w:eastAsia="Arial" w:cs="Arial"/>
      <w:b/>
      <w:bCs/>
      <w:sz w:val="24"/>
      <w:szCs w:val="24"/>
    </w:rPr>
  </w:style>
  <w:style w:type="character" w:styleId="775" w:customStyle="1">
    <w:name w:val="Heading 6 Char"/>
    <w:link w:val="731"/>
    <w:uiPriority w:val="9"/>
    <w:qFormat/>
    <w:rPr>
      <w:rFonts w:ascii="Arial" w:hAnsi="Arial" w:eastAsia="Arial" w:cs="Arial"/>
      <w:b/>
      <w:bCs/>
      <w:sz w:val="22"/>
      <w:szCs w:val="22"/>
    </w:rPr>
  </w:style>
  <w:style w:type="character" w:styleId="776" w:customStyle="1">
    <w:name w:val="Heading 7 Char"/>
    <w:link w:val="732"/>
    <w:uiPriority w:val="9"/>
    <w:qFormat/>
    <w:rPr>
      <w:rFonts w:ascii="Arial" w:hAnsi="Arial" w:eastAsia="Arial" w:cs="Arial"/>
      <w:b/>
      <w:bCs/>
      <w:i/>
      <w:iCs/>
      <w:sz w:val="22"/>
      <w:szCs w:val="22"/>
    </w:rPr>
  </w:style>
  <w:style w:type="character" w:styleId="777" w:customStyle="1">
    <w:name w:val="Heading 8 Char"/>
    <w:link w:val="733"/>
    <w:uiPriority w:val="9"/>
    <w:qFormat/>
    <w:rPr>
      <w:rFonts w:ascii="Arial" w:hAnsi="Arial" w:eastAsia="Arial" w:cs="Arial"/>
      <w:i/>
      <w:iCs/>
      <w:sz w:val="22"/>
      <w:szCs w:val="22"/>
    </w:rPr>
  </w:style>
  <w:style w:type="character" w:styleId="778" w:customStyle="1">
    <w:name w:val="Heading 9 Char"/>
    <w:link w:val="734"/>
    <w:uiPriority w:val="9"/>
    <w:qFormat/>
    <w:rPr>
      <w:rFonts w:ascii="Arial" w:hAnsi="Arial" w:eastAsia="Arial" w:cs="Arial"/>
      <w:i/>
      <w:iCs/>
      <w:sz w:val="21"/>
      <w:szCs w:val="21"/>
    </w:rPr>
  </w:style>
  <w:style w:type="paragraph" w:styleId="779">
    <w:name w:val="List Paragraph"/>
    <w:basedOn w:val="725"/>
    <w:uiPriority w:val="34"/>
    <w:qFormat/>
    <w:pPr>
      <w:contextualSpacing/>
      <w:ind w:left="720"/>
    </w:pPr>
  </w:style>
  <w:style w:type="paragraph" w:styleId="780">
    <w:name w:val="No Spacing"/>
    <w:uiPriority w:val="1"/>
    <w:qFormat/>
    <w:pPr>
      <w:spacing w:before="0" w:after="0" w:line="240" w:lineRule="auto"/>
    </w:pPr>
    <w:rPr>
      <w:rFonts w:hint="default" w:ascii="Times New Roman" w:hAnsi="Times New Roman" w:eastAsia="宋体" w:cs="Times New Roman"/>
    </w:rPr>
  </w:style>
  <w:style w:type="character" w:styleId="781" w:customStyle="1">
    <w:name w:val="Title Char"/>
    <w:link w:val="761"/>
    <w:uiPriority w:val="10"/>
    <w:qFormat/>
    <w:rPr>
      <w:sz w:val="48"/>
      <w:szCs w:val="48"/>
    </w:rPr>
  </w:style>
  <w:style w:type="character" w:styleId="782" w:customStyle="1">
    <w:name w:val="Subtitle Char"/>
    <w:link w:val="754"/>
    <w:uiPriority w:val="11"/>
    <w:qFormat/>
    <w:rPr>
      <w:sz w:val="24"/>
      <w:szCs w:val="24"/>
    </w:rPr>
  </w:style>
  <w:style w:type="paragraph" w:styleId="783">
    <w:name w:val="Quote"/>
    <w:basedOn w:val="725"/>
    <w:next w:val="725"/>
    <w:link w:val="784"/>
    <w:uiPriority w:val="29"/>
    <w:qFormat/>
    <w:pPr>
      <w:ind w:left="720" w:right="720"/>
    </w:pPr>
    <w:rPr>
      <w:i/>
    </w:rPr>
  </w:style>
  <w:style w:type="character" w:styleId="784" w:customStyle="1">
    <w:name w:val="Quote Char"/>
    <w:link w:val="783"/>
    <w:uiPriority w:val="29"/>
    <w:qFormat/>
    <w:rPr>
      <w:i/>
    </w:rPr>
  </w:style>
  <w:style w:type="paragraph" w:styleId="785">
    <w:name w:val="Intense Quote"/>
    <w:basedOn w:val="725"/>
    <w:next w:val="725"/>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Intense Quote Char"/>
    <w:link w:val="785"/>
    <w:uiPriority w:val="30"/>
    <w:qFormat/>
    <w:rPr>
      <w:i/>
    </w:rPr>
  </w:style>
  <w:style w:type="character" w:styleId="787" w:customStyle="1">
    <w:name w:val="Header Char"/>
    <w:link w:val="751"/>
    <w:uiPriority w:val="99"/>
    <w:qFormat/>
  </w:style>
  <w:style w:type="character" w:styleId="788" w:customStyle="1">
    <w:name w:val="Footer Char"/>
    <w:link w:val="750"/>
    <w:uiPriority w:val="99"/>
    <w:qFormat/>
  </w:style>
  <w:style w:type="character" w:styleId="789" w:customStyle="1">
    <w:name w:val="Caption Char"/>
    <w:link w:val="750"/>
    <w:uiPriority w:val="99"/>
    <w:qFormat/>
  </w:style>
  <w:style w:type="table" w:styleId="79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Footnote Text Char"/>
    <w:link w:val="755"/>
    <w:uiPriority w:val="99"/>
    <w:qFormat/>
    <w:rPr>
      <w:sz w:val="18"/>
    </w:rPr>
  </w:style>
  <w:style w:type="character" w:styleId="916" w:customStyle="1">
    <w:name w:val="Endnote Text Char"/>
    <w:link w:val="748"/>
    <w:uiPriority w:val="99"/>
    <w:qFormat/>
    <w:rPr>
      <w:sz w:val="20"/>
    </w:rPr>
  </w:style>
  <w:style w:type="paragraph" w:styleId="917" w:customStyle="1">
    <w:name w:val="TOC Heading"/>
    <w:uiPriority w:val="39"/>
    <w:unhideWhenUsed/>
    <w:qFormat/>
    <w:rPr>
      <w:rFonts w:hint="default" w:ascii="Times New Roman" w:hAnsi="Times New Roman" w:eastAsia="宋体" w:cs="Times New Roman"/>
    </w:rPr>
  </w:style>
  <w:style w:type="paragraph" w:styleId="918" w:customStyle="1">
    <w:name w:val="标题 11"/>
    <w:basedOn w:val="725"/>
    <w:next w:val="725"/>
    <w:link w:val="929"/>
    <w:uiPriority w:val="9"/>
    <w:qFormat/>
    <w:pPr>
      <w:jc w:val="center"/>
      <w:keepNext/>
      <w:outlineLvl w:val="0"/>
    </w:pPr>
    <w:rPr>
      <w:rFonts w:ascii="楷体_GB2312" w:hAnsi="宋体" w:eastAsia="楷体_GB2312"/>
      <w:sz w:val="28"/>
      <w:szCs w:val="28"/>
    </w:rPr>
  </w:style>
  <w:style w:type="paragraph" w:styleId="919" w:customStyle="1">
    <w:name w:val="标题 21"/>
    <w:basedOn w:val="725"/>
    <w:link w:val="930"/>
    <w:uiPriority w:val="0"/>
    <w:qFormat/>
    <w:pPr>
      <w:jc w:val="center"/>
      <w:keepLines/>
      <w:keepNext/>
      <w:spacing w:before="260" w:after="260" w:line="415" w:lineRule="auto"/>
      <w:outlineLvl w:val="1"/>
    </w:pPr>
    <w:rPr>
      <w:rFonts w:ascii="Arial" w:hAnsi="Arial" w:eastAsia="幼圆"/>
      <w:b/>
      <w:bCs/>
      <w:sz w:val="44"/>
      <w:szCs w:val="44"/>
    </w:rPr>
  </w:style>
  <w:style w:type="paragraph" w:styleId="920" w:customStyle="1">
    <w:name w:val="标题 31"/>
    <w:basedOn w:val="725"/>
    <w:next w:val="725"/>
    <w:link w:val="931"/>
    <w:uiPriority w:val="9"/>
    <w:qFormat/>
    <w:pPr>
      <w:keepLines/>
      <w:keepNext/>
      <w:spacing w:before="260" w:after="260" w:line="415" w:lineRule="auto"/>
      <w:outlineLvl w:val="2"/>
    </w:pPr>
    <w:rPr>
      <w:b/>
      <w:bCs/>
      <w:sz w:val="32"/>
      <w:szCs w:val="32"/>
    </w:rPr>
  </w:style>
  <w:style w:type="paragraph" w:styleId="921" w:customStyle="1">
    <w:name w:val="标题 41"/>
    <w:basedOn w:val="725"/>
    <w:link w:val="932"/>
    <w:uiPriority w:val="9"/>
    <w:qFormat/>
    <w:pPr>
      <w:keepLines/>
      <w:keepNext/>
      <w:spacing w:before="280" w:after="290" w:line="376" w:lineRule="auto"/>
      <w:outlineLvl w:val="3"/>
    </w:pPr>
    <w:rPr>
      <w:rFonts w:ascii="Arial" w:hAnsi="Arial" w:eastAsia="黑体"/>
      <w:b/>
      <w:bCs/>
      <w:sz w:val="28"/>
      <w:szCs w:val="28"/>
    </w:rPr>
  </w:style>
  <w:style w:type="paragraph" w:styleId="922" w:customStyle="1">
    <w:name w:val="标题 51"/>
    <w:basedOn w:val="725"/>
    <w:link w:val="933"/>
    <w:uiPriority w:val="0"/>
    <w:qFormat/>
    <w:pPr>
      <w:keepNext/>
      <w:outlineLvl w:val="4"/>
    </w:pPr>
    <w:rPr>
      <w:rFonts w:ascii="宋体" w:hAnsi="宋体"/>
      <w:color w:val="000000"/>
      <w:sz w:val="28"/>
      <w:szCs w:val="28"/>
    </w:rPr>
  </w:style>
  <w:style w:type="paragraph" w:styleId="923" w:customStyle="1">
    <w:name w:val="标题 61"/>
    <w:basedOn w:val="725"/>
    <w:next w:val="725"/>
    <w:link w:val="934"/>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24" w:customStyle="1">
    <w:name w:val="标题 71"/>
    <w:basedOn w:val="725"/>
    <w:next w:val="725"/>
    <w:link w:val="935"/>
    <w:uiPriority w:val="0"/>
    <w:qFormat/>
    <w:pPr>
      <w:numPr>
        <w:ilvl w:val="6"/>
        <w:numId w:val="1"/>
      </w:numPr>
      <w:keepLines/>
      <w:keepNext/>
      <w:spacing w:before="240" w:after="64" w:line="319" w:lineRule="auto"/>
      <w:outlineLvl w:val="6"/>
    </w:pPr>
    <w:rPr>
      <w:b/>
      <w:bCs/>
      <w:sz w:val="24"/>
    </w:rPr>
  </w:style>
  <w:style w:type="paragraph" w:styleId="925" w:customStyle="1">
    <w:name w:val="标题 81"/>
    <w:basedOn w:val="725"/>
    <w:next w:val="725"/>
    <w:link w:val="936"/>
    <w:uiPriority w:val="0"/>
    <w:qFormat/>
    <w:pPr>
      <w:numPr>
        <w:ilvl w:val="7"/>
        <w:numId w:val="1"/>
      </w:numPr>
      <w:keepLines/>
      <w:keepNext/>
      <w:spacing w:before="240" w:after="64" w:line="319" w:lineRule="auto"/>
      <w:outlineLvl w:val="7"/>
    </w:pPr>
    <w:rPr>
      <w:rFonts w:ascii="Arial" w:hAnsi="Arial" w:eastAsia="黑体"/>
      <w:sz w:val="24"/>
    </w:rPr>
  </w:style>
  <w:style w:type="paragraph" w:styleId="926" w:customStyle="1">
    <w:name w:val="标题 91"/>
    <w:basedOn w:val="725"/>
    <w:next w:val="725"/>
    <w:link w:val="937"/>
    <w:uiPriority w:val="0"/>
    <w:qFormat/>
    <w:pPr>
      <w:numPr>
        <w:ilvl w:val="8"/>
        <w:numId w:val="1"/>
      </w:numPr>
      <w:keepLines/>
      <w:keepNext/>
      <w:spacing w:before="240" w:after="64" w:line="319" w:lineRule="auto"/>
      <w:outlineLvl w:val="8"/>
    </w:pPr>
    <w:rPr>
      <w:rFonts w:ascii="Arial" w:hAnsi="Arial" w:eastAsia="黑体"/>
      <w:szCs w:val="21"/>
    </w:rPr>
  </w:style>
  <w:style w:type="character" w:styleId="927" w:customStyle="1">
    <w:name w:val="默认段落字体11"/>
    <w:link w:val="725"/>
    <w:uiPriority w:val="1"/>
    <w:unhideWhenUsed/>
    <w:qFormat/>
  </w:style>
  <w:style w:type="table" w:styleId="928" w:customStyle="1">
    <w:name w:val="普通表格1"/>
    <w:uiPriority w:val="99"/>
    <w:unhideWhenUsed/>
    <w:qFormat/>
    <w:tblPr/>
  </w:style>
  <w:style w:type="character" w:styleId="929" w:customStyle="1">
    <w:name w:val="标题 1 Char2"/>
    <w:link w:val="918"/>
    <w:uiPriority w:val="9"/>
    <w:qFormat/>
    <w:rPr>
      <w:rFonts w:ascii="楷体_GB2312" w:hAnsi="宋体" w:eastAsia="楷体_GB2312" w:cs="宋体"/>
      <w:sz w:val="28"/>
      <w:szCs w:val="28"/>
    </w:rPr>
  </w:style>
  <w:style w:type="character" w:styleId="930" w:customStyle="1">
    <w:name w:val="标题 2 Char2"/>
    <w:link w:val="919"/>
    <w:uiPriority w:val="0"/>
    <w:qFormat/>
    <w:rPr>
      <w:rFonts w:ascii="Arial" w:hAnsi="Arial" w:eastAsia="幼圆" w:cs="Arial"/>
      <w:b/>
      <w:bCs/>
      <w:sz w:val="44"/>
      <w:szCs w:val="44"/>
    </w:rPr>
  </w:style>
  <w:style w:type="character" w:styleId="931" w:customStyle="1">
    <w:name w:val="标题 3 Char2"/>
    <w:link w:val="920"/>
    <w:uiPriority w:val="9"/>
    <w:qFormat/>
    <w:rPr>
      <w:b/>
      <w:bCs/>
      <w:sz w:val="32"/>
      <w:szCs w:val="32"/>
    </w:rPr>
  </w:style>
  <w:style w:type="character" w:styleId="932" w:customStyle="1">
    <w:name w:val="标题 4 Char2"/>
    <w:link w:val="921"/>
    <w:uiPriority w:val="9"/>
    <w:qFormat/>
    <w:rPr>
      <w:rFonts w:ascii="Arial" w:hAnsi="Arial" w:eastAsia="黑体" w:cs="Arial"/>
      <w:b/>
      <w:bCs/>
      <w:sz w:val="28"/>
      <w:szCs w:val="28"/>
    </w:rPr>
  </w:style>
  <w:style w:type="character" w:styleId="933" w:customStyle="1">
    <w:name w:val="标题 5 Char2"/>
    <w:link w:val="922"/>
    <w:uiPriority w:val="0"/>
    <w:qFormat/>
    <w:rPr>
      <w:rFonts w:ascii="宋体" w:hAnsi="宋体" w:cs="宋体"/>
      <w:color w:val="000000"/>
      <w:sz w:val="28"/>
      <w:szCs w:val="28"/>
    </w:rPr>
  </w:style>
  <w:style w:type="character" w:styleId="934" w:customStyle="1">
    <w:name w:val="标题 6 Char2"/>
    <w:link w:val="923"/>
    <w:uiPriority w:val="0"/>
    <w:qFormat/>
    <w:rPr>
      <w:rFonts w:ascii="Arial" w:hAnsi="Arial" w:eastAsia="黑体"/>
      <w:b/>
      <w:bCs/>
      <w:sz w:val="24"/>
      <w:szCs w:val="24"/>
    </w:rPr>
  </w:style>
  <w:style w:type="character" w:styleId="935" w:customStyle="1">
    <w:name w:val="标题 7 Char"/>
    <w:link w:val="924"/>
    <w:uiPriority w:val="0"/>
    <w:qFormat/>
    <w:rPr>
      <w:b/>
      <w:bCs/>
      <w:sz w:val="24"/>
      <w:szCs w:val="24"/>
    </w:rPr>
  </w:style>
  <w:style w:type="character" w:styleId="936" w:customStyle="1">
    <w:name w:val="标题 8 Char"/>
    <w:link w:val="925"/>
    <w:uiPriority w:val="0"/>
    <w:qFormat/>
    <w:rPr>
      <w:rFonts w:ascii="Arial" w:hAnsi="Arial" w:eastAsia="黑体"/>
      <w:sz w:val="24"/>
      <w:szCs w:val="24"/>
    </w:rPr>
  </w:style>
  <w:style w:type="character" w:styleId="937" w:customStyle="1">
    <w:name w:val="标题 9 Char"/>
    <w:link w:val="926"/>
    <w:uiPriority w:val="0"/>
    <w:qFormat/>
    <w:rPr>
      <w:rFonts w:ascii="Arial" w:hAnsi="Arial" w:eastAsia="黑体"/>
      <w:sz w:val="21"/>
      <w:szCs w:val="21"/>
    </w:rPr>
  </w:style>
  <w:style w:type="paragraph" w:styleId="938" w:customStyle="1">
    <w:name w:val="列表 311"/>
    <w:basedOn w:val="725"/>
    <w:uiPriority w:val="0"/>
    <w:qFormat/>
    <w:pPr>
      <w:ind w:left="400" w:hanging="200"/>
    </w:pPr>
    <w:rPr>
      <w:szCs w:val="21"/>
    </w:rPr>
  </w:style>
  <w:style w:type="paragraph" w:styleId="939" w:customStyle="1">
    <w:name w:val="目录 71"/>
    <w:basedOn w:val="725"/>
    <w:next w:val="725"/>
    <w:uiPriority w:val="39"/>
    <w:qFormat/>
    <w:pPr>
      <w:ind w:left="1260"/>
      <w:jc w:val="left"/>
    </w:pPr>
    <w:rPr>
      <w:rFonts w:ascii="Calibri" w:hAnsi="Calibri" w:cs="Calibri"/>
      <w:sz w:val="18"/>
      <w:szCs w:val="18"/>
    </w:rPr>
  </w:style>
  <w:style w:type="paragraph" w:styleId="940" w:customStyle="1">
    <w:name w:val="列表编号1"/>
    <w:basedOn w:val="725"/>
    <w:uiPriority w:val="0"/>
    <w:qFormat/>
    <w:pPr>
      <w:numPr>
        <w:ilvl w:val="0"/>
        <w:numId w:val="2"/>
      </w:numPr>
      <w:ind w:left="0" w:firstLine="0"/>
      <w:tabs>
        <w:tab w:val="clear" w:pos="420" w:leader="none"/>
      </w:tabs>
    </w:pPr>
    <w:rPr>
      <w:szCs w:val="20"/>
    </w:rPr>
  </w:style>
  <w:style w:type="paragraph" w:styleId="941" w:customStyle="1">
    <w:name w:val="正文缩进1"/>
    <w:basedOn w:val="725"/>
    <w:link w:val="942"/>
    <w:uiPriority w:val="99"/>
    <w:qFormat/>
    <w:pPr>
      <w:ind w:firstLine="420"/>
    </w:pPr>
    <w:rPr>
      <w:szCs w:val="21"/>
    </w:rPr>
  </w:style>
  <w:style w:type="character" w:styleId="942" w:customStyle="1">
    <w:name w:val="正文缩进 Char"/>
    <w:link w:val="941"/>
    <w:uiPriority w:val="99"/>
    <w:qFormat/>
    <w:rPr>
      <w:rFonts w:eastAsia="宋体"/>
      <w:sz w:val="21"/>
      <w:szCs w:val="21"/>
      <w:lang w:val="en-US" w:eastAsia="zh-CN" w:bidi="ar-SA"/>
    </w:rPr>
  </w:style>
  <w:style w:type="paragraph" w:styleId="943" w:customStyle="1">
    <w:name w:val="文档结构图1"/>
    <w:basedOn w:val="725"/>
    <w:link w:val="944"/>
    <w:uiPriority w:val="99"/>
    <w:qFormat/>
    <w:pPr>
      <w:shd w:val="clear" w:color="auto" w:fill="000080"/>
    </w:pPr>
    <w:rPr>
      <w:szCs w:val="21"/>
    </w:rPr>
  </w:style>
  <w:style w:type="character" w:styleId="944" w:customStyle="1">
    <w:name w:val="文档结构图 Char1"/>
    <w:link w:val="943"/>
    <w:uiPriority w:val="99"/>
    <w:qFormat/>
    <w:rPr>
      <w:sz w:val="21"/>
      <w:szCs w:val="21"/>
      <w:shd w:val="clear" w:color="auto" w:fill="000080"/>
    </w:rPr>
  </w:style>
  <w:style w:type="paragraph" w:styleId="945" w:customStyle="1">
    <w:name w:val="引文目录标题1"/>
    <w:basedOn w:val="725"/>
    <w:next w:val="725"/>
    <w:uiPriority w:val="0"/>
    <w:qFormat/>
    <w:pPr>
      <w:spacing w:before="120"/>
    </w:pPr>
    <w:rPr>
      <w:rFonts w:ascii="Arial" w:hAnsi="Arial" w:cs="Arial"/>
      <w:sz w:val="24"/>
    </w:rPr>
  </w:style>
  <w:style w:type="paragraph" w:styleId="946" w:customStyle="1">
    <w:name w:val="批注文字1"/>
    <w:basedOn w:val="725"/>
    <w:link w:val="947"/>
    <w:uiPriority w:val="99"/>
    <w:qFormat/>
    <w:pPr>
      <w:jc w:val="left"/>
    </w:pPr>
    <w:rPr>
      <w:szCs w:val="21"/>
    </w:rPr>
  </w:style>
  <w:style w:type="character" w:styleId="947" w:customStyle="1">
    <w:name w:val="批注文字 Char"/>
    <w:link w:val="946"/>
    <w:uiPriority w:val="99"/>
    <w:qFormat/>
    <w:rPr>
      <w:sz w:val="21"/>
      <w:szCs w:val="21"/>
    </w:rPr>
  </w:style>
  <w:style w:type="paragraph" w:styleId="948" w:customStyle="1">
    <w:name w:val="正文文本 31"/>
    <w:basedOn w:val="725"/>
    <w:uiPriority w:val="0"/>
    <w:qFormat/>
    <w:rPr>
      <w:rFonts w:ascii="仿宋_GB2312" w:hAnsi="宋体" w:eastAsia="仿宋_GB2312" w:cs="宋体"/>
      <w:sz w:val="32"/>
      <w:szCs w:val="32"/>
    </w:rPr>
  </w:style>
  <w:style w:type="character" w:styleId="949" w:customStyle="1">
    <w:name w:val="正文文本 Char1"/>
    <w:link w:val="767"/>
    <w:uiPriority w:val="99"/>
    <w:qFormat/>
    <w:rPr>
      <w:rFonts w:ascii="楷体_GB2312" w:hAnsi="宋体" w:eastAsia="楷体_GB2312" w:cs="宋体"/>
      <w:sz w:val="28"/>
      <w:szCs w:val="28"/>
    </w:rPr>
  </w:style>
  <w:style w:type="paragraph" w:styleId="950" w:customStyle="1">
    <w:name w:val="正文文本缩进11"/>
    <w:basedOn w:val="725"/>
    <w:uiPriority w:val="0"/>
    <w:qFormat/>
    <w:pPr>
      <w:ind w:firstLine="645"/>
    </w:pPr>
    <w:rPr>
      <w:rFonts w:ascii="楷体_GB2312" w:hAnsi="宋体" w:eastAsia="楷体_GB2312" w:cs="宋体"/>
      <w:sz w:val="32"/>
      <w:szCs w:val="32"/>
    </w:rPr>
  </w:style>
  <w:style w:type="paragraph" w:styleId="951" w:customStyle="1">
    <w:name w:val="列表 211"/>
    <w:basedOn w:val="725"/>
    <w:uiPriority w:val="0"/>
    <w:qFormat/>
    <w:pPr>
      <w:numPr>
        <w:ilvl w:val="0"/>
        <w:numId w:val="3"/>
      </w:numPr>
      <w:ind w:left="0" w:hanging="200"/>
      <w:tabs>
        <w:tab w:val="clear" w:pos="907" w:leader="none"/>
      </w:tabs>
    </w:pPr>
    <w:rPr>
      <w:szCs w:val="21"/>
    </w:rPr>
  </w:style>
  <w:style w:type="paragraph" w:styleId="952" w:customStyle="1">
    <w:name w:val="HTML 地址1"/>
    <w:basedOn w:val="725"/>
    <w:uiPriority w:val="0"/>
    <w:qFormat/>
    <w:pPr>
      <w:numPr>
        <w:ilvl w:val="0"/>
        <w:numId w:val="4"/>
      </w:numPr>
      <w:ind w:left="0" w:firstLine="0"/>
      <w:tabs>
        <w:tab w:val="clear" w:pos="397" w:leader="none"/>
      </w:tabs>
    </w:pPr>
    <w:rPr>
      <w:i/>
      <w:iCs/>
      <w:szCs w:val="21"/>
    </w:rPr>
  </w:style>
  <w:style w:type="paragraph" w:styleId="953" w:customStyle="1">
    <w:name w:val="目录 51"/>
    <w:basedOn w:val="725"/>
    <w:next w:val="725"/>
    <w:uiPriority w:val="39"/>
    <w:qFormat/>
    <w:pPr>
      <w:ind w:left="840"/>
      <w:jc w:val="left"/>
    </w:pPr>
    <w:rPr>
      <w:rFonts w:ascii="Calibri" w:hAnsi="Calibri" w:cs="Calibri"/>
      <w:sz w:val="18"/>
      <w:szCs w:val="18"/>
    </w:rPr>
  </w:style>
  <w:style w:type="paragraph" w:styleId="954" w:customStyle="1">
    <w:name w:val="目录 31"/>
    <w:basedOn w:val="725"/>
    <w:next w:val="725"/>
    <w:uiPriority w:val="39"/>
    <w:qFormat/>
    <w:pPr>
      <w:ind w:left="420"/>
      <w:jc w:val="left"/>
    </w:pPr>
    <w:rPr>
      <w:rFonts w:ascii="Calibri" w:hAnsi="Calibri" w:cs="Calibri"/>
      <w:i/>
      <w:iCs/>
      <w:sz w:val="20"/>
      <w:szCs w:val="20"/>
    </w:rPr>
  </w:style>
  <w:style w:type="character" w:styleId="955" w:customStyle="1">
    <w:name w:val="纯文本 Char"/>
    <w:link w:val="737"/>
    <w:uiPriority w:val="99"/>
    <w:qFormat/>
    <w:rPr>
      <w:rFonts w:ascii="宋体" w:hAnsi="宋体" w:cs="Courier New"/>
      <w:sz w:val="21"/>
      <w:szCs w:val="21"/>
    </w:rPr>
  </w:style>
  <w:style w:type="paragraph" w:styleId="956" w:customStyle="1">
    <w:name w:val="目录 81"/>
    <w:basedOn w:val="725"/>
    <w:next w:val="725"/>
    <w:uiPriority w:val="39"/>
    <w:qFormat/>
    <w:pPr>
      <w:ind w:left="1470"/>
      <w:jc w:val="left"/>
    </w:pPr>
    <w:rPr>
      <w:rFonts w:ascii="Calibri" w:hAnsi="Calibri" w:cs="Calibri"/>
      <w:sz w:val="18"/>
      <w:szCs w:val="18"/>
    </w:rPr>
  </w:style>
  <w:style w:type="paragraph" w:styleId="957" w:customStyle="1">
    <w:name w:val="日期1"/>
    <w:basedOn w:val="725"/>
    <w:next w:val="725"/>
    <w:link w:val="958"/>
    <w:uiPriority w:val="0"/>
    <w:qFormat/>
    <w:rPr>
      <w:sz w:val="24"/>
    </w:rPr>
  </w:style>
  <w:style w:type="character" w:styleId="958" w:customStyle="1">
    <w:name w:val="日期 Char1"/>
    <w:link w:val="957"/>
    <w:uiPriority w:val="0"/>
    <w:qFormat/>
    <w:rPr>
      <w:sz w:val="24"/>
      <w:szCs w:val="24"/>
    </w:rPr>
  </w:style>
  <w:style w:type="paragraph" w:styleId="959" w:customStyle="1">
    <w:name w:val="正文文本缩进 21"/>
    <w:basedOn w:val="725"/>
    <w:uiPriority w:val="0"/>
    <w:qFormat/>
    <w:pPr>
      <w:ind w:left="630" w:firstLine="645"/>
    </w:pPr>
    <w:rPr>
      <w:rFonts w:ascii="Arial" w:hAnsi="Arial" w:eastAsia="仿宋_GB2312" w:cs="Arial"/>
      <w:sz w:val="32"/>
      <w:szCs w:val="32"/>
    </w:rPr>
  </w:style>
  <w:style w:type="paragraph" w:styleId="960" w:customStyle="1">
    <w:name w:val="批注框文本1"/>
    <w:basedOn w:val="725"/>
    <w:link w:val="961"/>
    <w:uiPriority w:val="99"/>
    <w:qFormat/>
    <w:rPr>
      <w:sz w:val="18"/>
      <w:szCs w:val="18"/>
    </w:rPr>
  </w:style>
  <w:style w:type="character" w:styleId="961" w:customStyle="1">
    <w:name w:val="批注框文本 Char1"/>
    <w:link w:val="960"/>
    <w:uiPriority w:val="99"/>
    <w:qFormat/>
    <w:rPr>
      <w:sz w:val="18"/>
      <w:szCs w:val="18"/>
    </w:rPr>
  </w:style>
  <w:style w:type="paragraph" w:styleId="962" w:customStyle="1">
    <w:name w:val="页脚1"/>
    <w:basedOn w:val="725"/>
    <w:link w:val="963"/>
    <w:uiPriority w:val="99"/>
    <w:qFormat/>
    <w:pPr>
      <w:jc w:val="left"/>
      <w:tabs>
        <w:tab w:val="center" w:pos="4153" w:leader="none"/>
        <w:tab w:val="right" w:pos="8306" w:leader="none"/>
      </w:tabs>
    </w:pPr>
    <w:rPr>
      <w:sz w:val="18"/>
      <w:szCs w:val="18"/>
    </w:rPr>
  </w:style>
  <w:style w:type="character" w:styleId="963" w:customStyle="1">
    <w:name w:val="页脚 Char1"/>
    <w:link w:val="962"/>
    <w:uiPriority w:val="99"/>
    <w:qFormat/>
    <w:rPr>
      <w:sz w:val="18"/>
      <w:szCs w:val="18"/>
    </w:rPr>
  </w:style>
  <w:style w:type="paragraph" w:styleId="964" w:customStyle="1">
    <w:name w:val="页眉1"/>
    <w:basedOn w:val="725"/>
    <w:link w:val="965"/>
    <w:uiPriority w:val="99"/>
    <w:qFormat/>
    <w:pPr>
      <w:jc w:val="center"/>
      <w:tabs>
        <w:tab w:val="center" w:pos="4153" w:leader="none"/>
        <w:tab w:val="right" w:pos="8306" w:leader="none"/>
      </w:tabs>
      <w:pBdr>
        <w:bottom w:val="single" w:color="000000" w:sz="6" w:space="1"/>
      </w:pBdr>
    </w:pPr>
    <w:rPr>
      <w:sz w:val="18"/>
      <w:szCs w:val="18"/>
    </w:rPr>
  </w:style>
  <w:style w:type="character" w:styleId="965" w:customStyle="1">
    <w:name w:val="页眉 Char1"/>
    <w:link w:val="964"/>
    <w:uiPriority w:val="99"/>
    <w:qFormat/>
    <w:rPr>
      <w:sz w:val="18"/>
      <w:szCs w:val="18"/>
    </w:rPr>
  </w:style>
  <w:style w:type="paragraph" w:styleId="966" w:customStyle="1">
    <w:name w:val="目录 11"/>
    <w:basedOn w:val="725"/>
    <w:next w:val="725"/>
    <w:uiPriority w:val="39"/>
    <w:qFormat/>
    <w:pPr>
      <w:jc w:val="left"/>
      <w:spacing w:before="120" w:after="120"/>
    </w:pPr>
    <w:rPr>
      <w:rFonts w:ascii="Calibri" w:hAnsi="Calibri" w:cs="Calibri"/>
      <w:b/>
      <w:bCs/>
      <w:caps/>
      <w:sz w:val="20"/>
      <w:szCs w:val="20"/>
    </w:rPr>
  </w:style>
  <w:style w:type="paragraph" w:styleId="967" w:customStyle="1">
    <w:name w:val="目录 41"/>
    <w:basedOn w:val="725"/>
    <w:next w:val="725"/>
    <w:uiPriority w:val="39"/>
    <w:qFormat/>
    <w:pPr>
      <w:ind w:left="630"/>
      <w:jc w:val="left"/>
    </w:pPr>
    <w:rPr>
      <w:rFonts w:ascii="Calibri" w:hAnsi="Calibri" w:cs="Calibri"/>
      <w:sz w:val="18"/>
      <w:szCs w:val="18"/>
    </w:rPr>
  </w:style>
  <w:style w:type="paragraph" w:styleId="968" w:customStyle="1">
    <w:name w:val="副标题1"/>
    <w:basedOn w:val="725"/>
    <w:next w:val="725"/>
    <w:link w:val="969"/>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69" w:customStyle="1">
    <w:name w:val="副标题 Char"/>
    <w:link w:val="968"/>
    <w:uiPriority w:val="0"/>
    <w:qFormat/>
    <w:rPr>
      <w:rFonts w:ascii="Cambria" w:hAnsi="Cambria"/>
      <w:b/>
      <w:bCs/>
      <w:sz w:val="32"/>
      <w:szCs w:val="32"/>
    </w:rPr>
  </w:style>
  <w:style w:type="paragraph" w:styleId="970" w:customStyle="1">
    <w:name w:val="列表1"/>
    <w:basedOn w:val="725"/>
    <w:uiPriority w:val="99"/>
    <w:qFormat/>
    <w:pPr>
      <w:ind w:left="200" w:hanging="200"/>
    </w:pPr>
    <w:rPr>
      <w:szCs w:val="21"/>
    </w:rPr>
  </w:style>
  <w:style w:type="paragraph" w:styleId="971" w:customStyle="1">
    <w:name w:val="脚注文本1"/>
    <w:basedOn w:val="725"/>
    <w:uiPriority w:val="0"/>
    <w:qFormat/>
    <w:pPr>
      <w:jc w:val="left"/>
      <w:widowControl/>
    </w:pPr>
    <w:rPr>
      <w:sz w:val="20"/>
      <w:szCs w:val="20"/>
    </w:rPr>
  </w:style>
  <w:style w:type="paragraph" w:styleId="972" w:customStyle="1">
    <w:name w:val="目录 61"/>
    <w:basedOn w:val="725"/>
    <w:next w:val="725"/>
    <w:uiPriority w:val="39"/>
    <w:qFormat/>
    <w:pPr>
      <w:ind w:left="1050"/>
      <w:jc w:val="left"/>
    </w:pPr>
    <w:rPr>
      <w:rFonts w:ascii="Calibri" w:hAnsi="Calibri" w:cs="Calibri"/>
      <w:sz w:val="18"/>
      <w:szCs w:val="18"/>
    </w:rPr>
  </w:style>
  <w:style w:type="paragraph" w:styleId="973" w:customStyle="1">
    <w:name w:val="正文文本缩进 31"/>
    <w:basedOn w:val="725"/>
    <w:uiPriority w:val="0"/>
    <w:qFormat/>
    <w:pPr>
      <w:ind w:left="645" w:firstLine="645"/>
    </w:pPr>
    <w:rPr>
      <w:rFonts w:ascii="Arial" w:hAnsi="Arial" w:eastAsia="仿宋_GB2312" w:cs="Arial"/>
      <w:color w:val="ffff00"/>
      <w:sz w:val="32"/>
      <w:szCs w:val="32"/>
    </w:rPr>
  </w:style>
  <w:style w:type="paragraph" w:styleId="974" w:customStyle="1">
    <w:name w:val="图表目录1"/>
    <w:basedOn w:val="725"/>
    <w:next w:val="725"/>
    <w:uiPriority w:val="0"/>
    <w:qFormat/>
    <w:pPr>
      <w:ind w:left="840" w:hanging="420"/>
    </w:pPr>
    <w:rPr>
      <w:szCs w:val="21"/>
    </w:rPr>
  </w:style>
  <w:style w:type="paragraph" w:styleId="975" w:customStyle="1">
    <w:name w:val="目录 21"/>
    <w:basedOn w:val="725"/>
    <w:next w:val="725"/>
    <w:uiPriority w:val="39"/>
    <w:qFormat/>
    <w:pPr>
      <w:ind w:left="210"/>
      <w:jc w:val="left"/>
    </w:pPr>
    <w:rPr>
      <w:rFonts w:ascii="Calibri" w:hAnsi="Calibri" w:cs="Calibri"/>
      <w:smallCaps/>
      <w:sz w:val="20"/>
      <w:szCs w:val="20"/>
    </w:rPr>
  </w:style>
  <w:style w:type="paragraph" w:styleId="976" w:customStyle="1">
    <w:name w:val="目录 91"/>
    <w:basedOn w:val="725"/>
    <w:next w:val="725"/>
    <w:uiPriority w:val="39"/>
    <w:qFormat/>
    <w:pPr>
      <w:ind w:left="1680"/>
      <w:jc w:val="left"/>
    </w:pPr>
    <w:rPr>
      <w:rFonts w:ascii="Calibri" w:hAnsi="Calibri" w:cs="Calibri"/>
      <w:sz w:val="18"/>
      <w:szCs w:val="18"/>
    </w:rPr>
  </w:style>
  <w:style w:type="paragraph" w:styleId="977" w:customStyle="1">
    <w:name w:val="正文文本 21"/>
    <w:basedOn w:val="725"/>
    <w:uiPriority w:val="0"/>
    <w:qFormat/>
    <w:pPr>
      <w:jc w:val="center"/>
      <w:widowControl/>
    </w:pPr>
    <w:rPr>
      <w:rFonts w:ascii="楷体_GB2312" w:hAnsi="宋体" w:eastAsia="楷体_GB2312" w:cs="宋体"/>
      <w:sz w:val="28"/>
      <w:szCs w:val="28"/>
    </w:rPr>
  </w:style>
  <w:style w:type="paragraph" w:styleId="978" w:customStyle="1">
    <w:name w:val="列表 41"/>
    <w:basedOn w:val="725"/>
    <w:uiPriority w:val="0"/>
    <w:qFormat/>
    <w:pPr>
      <w:numPr>
        <w:ilvl w:val="0"/>
        <w:numId w:val="5"/>
      </w:numPr>
      <w:ind w:left="100" w:hanging="200"/>
      <w:tabs>
        <w:tab w:val="clear" w:pos="709" w:leader="none"/>
      </w:tabs>
    </w:pPr>
    <w:rPr>
      <w:szCs w:val="21"/>
    </w:rPr>
  </w:style>
  <w:style w:type="paragraph" w:styleId="979" w:customStyle="1">
    <w:name w:val="HTML 预设格式1"/>
    <w:basedOn w:val="7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80" w:customStyle="1">
    <w:name w:val="普通(网站)1"/>
    <w:basedOn w:val="725"/>
    <w:next w:val="725"/>
    <w:link w:val="981"/>
    <w:uiPriority w:val="99"/>
    <w:qFormat/>
    <w:pPr>
      <w:jc w:val="left"/>
      <w:spacing w:before="100" w:beforeAutospacing="1" w:after="100" w:afterAutospacing="1"/>
      <w:widowControl/>
    </w:pPr>
    <w:rPr>
      <w:rFonts w:ascii="宋体" w:hAnsi="宋体"/>
      <w:sz w:val="24"/>
    </w:rPr>
  </w:style>
  <w:style w:type="character" w:styleId="981" w:customStyle="1">
    <w:name w:val="普通(网站) Char"/>
    <w:link w:val="980"/>
    <w:uiPriority w:val="99"/>
    <w:qFormat/>
    <w:rPr>
      <w:rFonts w:ascii="宋体" w:hAnsi="宋体" w:cs="宋体"/>
      <w:sz w:val="24"/>
      <w:szCs w:val="24"/>
    </w:rPr>
  </w:style>
  <w:style w:type="paragraph" w:styleId="982" w:customStyle="1">
    <w:name w:val="列表接续 31"/>
    <w:basedOn w:val="725"/>
    <w:uiPriority w:val="0"/>
    <w:qFormat/>
    <w:pPr>
      <w:ind w:left="1260"/>
      <w:spacing w:after="120"/>
    </w:pPr>
    <w:rPr>
      <w:szCs w:val="20"/>
    </w:rPr>
  </w:style>
  <w:style w:type="paragraph" w:styleId="983" w:customStyle="1">
    <w:name w:val="索引 11"/>
    <w:basedOn w:val="725"/>
    <w:next w:val="725"/>
    <w:uiPriority w:val="0"/>
    <w:qFormat/>
    <w:pPr>
      <w:spacing w:line="240" w:lineRule="atLeast"/>
    </w:pPr>
    <w:rPr>
      <w:b/>
      <w:bCs/>
      <w:szCs w:val="21"/>
    </w:rPr>
  </w:style>
  <w:style w:type="paragraph" w:styleId="984" w:customStyle="1">
    <w:name w:val="标题11"/>
    <w:basedOn w:val="725"/>
    <w:link w:val="985"/>
    <w:uiPriority w:val="0"/>
    <w:qFormat/>
    <w:pPr>
      <w:jc w:val="center"/>
      <w:spacing w:before="240" w:after="60"/>
      <w:outlineLvl w:val="0"/>
    </w:pPr>
    <w:rPr>
      <w:rFonts w:ascii="Arial" w:hAnsi="Arial" w:eastAsia="黑体"/>
      <w:b/>
      <w:bCs/>
      <w:sz w:val="44"/>
      <w:szCs w:val="32"/>
    </w:rPr>
  </w:style>
  <w:style w:type="character" w:styleId="985" w:customStyle="1">
    <w:name w:val="标题 Char1"/>
    <w:link w:val="984"/>
    <w:uiPriority w:val="0"/>
    <w:qFormat/>
    <w:rPr>
      <w:rFonts w:ascii="Arial" w:hAnsi="Arial" w:eastAsia="黑体" w:cs="Arial"/>
      <w:b/>
      <w:bCs/>
      <w:sz w:val="44"/>
      <w:szCs w:val="32"/>
    </w:rPr>
  </w:style>
  <w:style w:type="paragraph" w:styleId="986" w:customStyle="1">
    <w:name w:val="批注主题1"/>
    <w:basedOn w:val="946"/>
    <w:next w:val="946"/>
    <w:link w:val="987"/>
    <w:uiPriority w:val="99"/>
    <w:qFormat/>
    <w:rPr>
      <w:b/>
      <w:bCs/>
    </w:rPr>
  </w:style>
  <w:style w:type="character" w:styleId="987" w:customStyle="1">
    <w:name w:val="批注主题 Char1"/>
    <w:link w:val="986"/>
    <w:uiPriority w:val="99"/>
    <w:qFormat/>
    <w:rPr>
      <w:b/>
      <w:bCs/>
      <w:sz w:val="21"/>
      <w:szCs w:val="21"/>
    </w:rPr>
  </w:style>
  <w:style w:type="paragraph" w:styleId="988" w:customStyle="1">
    <w:name w:val="正文首行缩进11"/>
    <w:basedOn w:val="725"/>
    <w:link w:val="989"/>
    <w:uiPriority w:val="0"/>
    <w:qFormat/>
    <w:pPr>
      <w:ind w:firstLine="200"/>
      <w:spacing w:line="360" w:lineRule="auto"/>
    </w:pPr>
    <w:rPr>
      <w:rFonts w:ascii="仿宋_GB2312" w:hAnsi="宋体" w:eastAsia="仿宋_GB2312"/>
      <w:sz w:val="30"/>
      <w:szCs w:val="30"/>
    </w:rPr>
  </w:style>
  <w:style w:type="character" w:styleId="989" w:customStyle="1">
    <w:name w:val="正文首行缩进 Char2"/>
    <w:link w:val="988"/>
    <w:uiPriority w:val="0"/>
    <w:qFormat/>
    <w:rPr>
      <w:rFonts w:ascii="仿宋_GB2312" w:hAnsi="宋体" w:eastAsia="仿宋_GB2312" w:cs="宋体"/>
      <w:sz w:val="30"/>
      <w:szCs w:val="30"/>
    </w:rPr>
  </w:style>
  <w:style w:type="paragraph" w:styleId="990" w:customStyle="1">
    <w:name w:val="正文首行缩进 21"/>
    <w:basedOn w:val="950"/>
    <w:uiPriority w:val="0"/>
    <w:qFormat/>
    <w:pPr>
      <w:ind w:firstLine="200"/>
      <w:spacing w:line="360" w:lineRule="auto"/>
    </w:pPr>
    <w:rPr>
      <w:rFonts w:ascii="宋体" w:eastAsia="宋体"/>
      <w:sz w:val="21"/>
      <w:szCs w:val="20"/>
    </w:rPr>
  </w:style>
  <w:style w:type="table" w:styleId="991" w:customStyle="1">
    <w:name w:val="网格型1"/>
    <w:basedOn w:val="928"/>
    <w:uiPriority w:val="39"/>
    <w:qFormat/>
    <w:rPr>
      <w:rFonts w:ascii="Calibri" w:hAnsi="Calibri"/>
    </w:rPr>
    <w:tblPr/>
  </w:style>
  <w:style w:type="character" w:styleId="992" w:customStyle="1">
    <w:name w:val="要点1"/>
    <w:link w:val="725"/>
    <w:uiPriority w:val="22"/>
    <w:qFormat/>
    <w:rPr>
      <w:b/>
      <w:bCs/>
    </w:rPr>
  </w:style>
  <w:style w:type="character" w:styleId="993" w:customStyle="1">
    <w:name w:val="页码1"/>
    <w:link w:val="725"/>
    <w:uiPriority w:val="0"/>
    <w:qFormat/>
  </w:style>
  <w:style w:type="character" w:styleId="994" w:customStyle="1">
    <w:name w:val="已访问的超链接1"/>
    <w:link w:val="725"/>
    <w:uiPriority w:val="99"/>
    <w:qFormat/>
    <w:rPr>
      <w:color w:val="800080"/>
      <w:u w:val="single"/>
    </w:rPr>
  </w:style>
  <w:style w:type="character" w:styleId="995" w:customStyle="1">
    <w:name w:val="强调1"/>
    <w:link w:val="725"/>
    <w:uiPriority w:val="20"/>
    <w:qFormat/>
    <w:rPr>
      <w:i/>
      <w:iCs/>
    </w:rPr>
  </w:style>
  <w:style w:type="character" w:styleId="996" w:customStyle="1">
    <w:name w:val="超链接1"/>
    <w:link w:val="725"/>
    <w:uiPriority w:val="99"/>
    <w:qFormat/>
    <w:rPr>
      <w:color w:val="0000ff"/>
      <w:u w:val="single"/>
    </w:rPr>
  </w:style>
  <w:style w:type="character" w:styleId="997" w:customStyle="1">
    <w:name w:val="批注引用1"/>
    <w:link w:val="725"/>
    <w:uiPriority w:val="99"/>
    <w:qFormat/>
    <w:rPr>
      <w:sz w:val="21"/>
      <w:szCs w:val="21"/>
    </w:rPr>
  </w:style>
  <w:style w:type="paragraph" w:styleId="998" w:customStyle="1">
    <w:name w:val="正文文本缩进1"/>
    <w:next w:val="999"/>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999"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character" w:styleId="1000" w:customStyle="1">
    <w:name w:val="默认段落字体1"/>
    <w:link w:val="725"/>
    <w:uiPriority w:val="0"/>
    <w:semiHidden/>
    <w:qFormat/>
    <w:rPr>
      <w:rFonts w:ascii="Calibri" w:hAnsi="Calibri"/>
      <w:sz w:val="21"/>
      <w:szCs w:val="22"/>
      <w:lang w:val="en-US" w:eastAsia="zh-CN" w:bidi="ar-SA"/>
    </w:rPr>
  </w:style>
  <w:style w:type="character" w:styleId="1001" w:customStyle="1">
    <w:name w:val="font71"/>
    <w:link w:val="725"/>
    <w:uiPriority w:val="0"/>
    <w:qFormat/>
    <w:rPr>
      <w:rFonts w:hint="eastAsia" w:ascii="宋体" w:hAnsi="宋体" w:eastAsia="宋体" w:cs="宋体"/>
      <w:color w:val="000000"/>
      <w:sz w:val="20"/>
      <w:szCs w:val="20"/>
      <w:u w:val="none"/>
    </w:rPr>
  </w:style>
  <w:style w:type="character" w:styleId="1002" w:customStyle="1">
    <w:name w:val="font131"/>
    <w:link w:val="725"/>
    <w:uiPriority w:val="0"/>
    <w:qFormat/>
    <w:rPr>
      <w:rFonts w:hint="eastAsia" w:ascii="宋体" w:hAnsi="宋体" w:eastAsia="宋体" w:cs="宋体"/>
      <w:color w:val="000000"/>
      <w:sz w:val="20"/>
      <w:szCs w:val="20"/>
      <w:u w:val="none"/>
    </w:rPr>
  </w:style>
  <w:style w:type="character" w:styleId="1003" w:customStyle="1">
    <w:name w:val="标题 7 Char1"/>
    <w:link w:val="725"/>
    <w:uiPriority w:val="0"/>
    <w:semiHidden/>
    <w:qFormat/>
    <w:rPr>
      <w:b/>
      <w:bCs/>
      <w:sz w:val="24"/>
      <w:szCs w:val="24"/>
    </w:rPr>
  </w:style>
  <w:style w:type="character" w:styleId="1004" w:customStyle="1">
    <w:name w:val="正文文本 Char"/>
    <w:link w:val="725"/>
    <w:uiPriority w:val="0"/>
    <w:qFormat/>
    <w:rPr>
      <w:rFonts w:ascii="Calibri" w:hAnsi="Calibri" w:eastAsia="宋体" w:cs="Times New Roman"/>
    </w:rPr>
  </w:style>
  <w:style w:type="character" w:styleId="1005" w:customStyle="1">
    <w:name w:val="标题 9 Char1"/>
    <w:link w:val="725"/>
    <w:uiPriority w:val="0"/>
    <w:semiHidden/>
    <w:qFormat/>
    <w:rPr>
      <w:rFonts w:ascii="Cambria" w:hAnsi="Cambria" w:eastAsia="宋体" w:cs="Times New Roman"/>
      <w:sz w:val="21"/>
      <w:szCs w:val="21"/>
    </w:rPr>
  </w:style>
  <w:style w:type="character" w:styleId="1006" w:customStyle="1">
    <w:name w:val="列出段落 Char"/>
    <w:link w:val="1007"/>
    <w:uiPriority w:val="0"/>
    <w:qFormat/>
    <w:rPr>
      <w:rFonts w:ascii="Calibri" w:hAnsi="Calibri"/>
      <w:sz w:val="22"/>
    </w:rPr>
  </w:style>
  <w:style w:type="paragraph" w:styleId="1007" w:customStyle="1">
    <w:name w:val="2"/>
    <w:basedOn w:val="725"/>
    <w:next w:val="1008"/>
    <w:link w:val="1006"/>
    <w:uiPriority w:val="0"/>
    <w:qFormat/>
    <w:pPr>
      <w:ind w:firstLine="420"/>
    </w:pPr>
    <w:rPr>
      <w:rFonts w:ascii="Calibri" w:hAnsi="Calibri"/>
      <w:sz w:val="22"/>
      <w:szCs w:val="20"/>
    </w:rPr>
  </w:style>
  <w:style w:type="paragraph" w:styleId="1008" w:customStyle="1">
    <w:name w:val="列出段落"/>
    <w:basedOn w:val="725"/>
    <w:uiPriority w:val="34"/>
    <w:qFormat/>
    <w:pPr>
      <w:contextualSpacing/>
      <w:ind w:left="720"/>
      <w:jc w:val="left"/>
      <w:widowControl/>
    </w:pPr>
    <w:rPr>
      <w:rFonts w:ascii="Calibri" w:hAnsi="Calibri" w:cs="宋体"/>
      <w:sz w:val="24"/>
      <w:lang w:eastAsia="en-US"/>
    </w:rPr>
  </w:style>
  <w:style w:type="character" w:styleId="1009" w:customStyle="1">
    <w:name w:val="font91"/>
    <w:link w:val="725"/>
    <w:uiPriority w:val="0"/>
    <w:qFormat/>
    <w:rPr>
      <w:rFonts w:ascii="Times New Roman" w:hAnsi="Times New Roman" w:cs="Times New Roman"/>
      <w:color w:val="000000"/>
      <w:sz w:val="20"/>
      <w:szCs w:val="20"/>
      <w:u w:val="none"/>
    </w:rPr>
  </w:style>
  <w:style w:type="character" w:styleId="1010" w:customStyle="1">
    <w:name w:val="Item List Char Char"/>
    <w:link w:val="1011"/>
    <w:uiPriority w:val="99"/>
    <w:qFormat/>
    <w:rPr>
      <w:rFonts w:ascii="Arial" w:hAnsi="Arial" w:cs="Arial"/>
      <w:lang w:eastAsia="en-US"/>
    </w:rPr>
  </w:style>
  <w:style w:type="paragraph" w:styleId="1011" w:customStyle="1">
    <w:name w:val="Item List"/>
    <w:basedOn w:val="725"/>
    <w:link w:val="1010"/>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12" w:customStyle="1">
    <w:name w:val="列出段落 Char1"/>
    <w:link w:val="1013"/>
    <w:uiPriority w:val="34"/>
    <w:qFormat/>
    <w:rPr>
      <w:rFonts w:ascii="Calibri" w:hAnsi="Calibri"/>
      <w:sz w:val="21"/>
      <w:szCs w:val="22"/>
    </w:rPr>
  </w:style>
  <w:style w:type="paragraph" w:styleId="1013" w:customStyle="1">
    <w:name w:val="列出段落1"/>
    <w:basedOn w:val="725"/>
    <w:link w:val="1012"/>
    <w:uiPriority w:val="34"/>
    <w:qFormat/>
    <w:pPr>
      <w:ind w:firstLine="420"/>
    </w:pPr>
    <w:rPr>
      <w:rFonts w:ascii="Calibri" w:hAnsi="Calibri"/>
    </w:rPr>
  </w:style>
  <w:style w:type="character" w:styleId="1014" w:customStyle="1">
    <w:name w:val="标题 5 Char1"/>
    <w:link w:val="725"/>
    <w:uiPriority w:val="0"/>
    <w:semiHidden/>
    <w:qFormat/>
    <w:rPr>
      <w:b/>
      <w:bCs/>
      <w:sz w:val="28"/>
      <w:szCs w:val="28"/>
    </w:rPr>
  </w:style>
  <w:style w:type="character" w:styleId="1015" w:customStyle="1">
    <w:name w:val="modeltitle"/>
    <w:basedOn w:val="927"/>
    <w:link w:val="725"/>
    <w:uiPriority w:val="0"/>
    <w:qFormat/>
  </w:style>
  <w:style w:type="character" w:styleId="1016" w:customStyle="1">
    <w:name w:val="标题 2 Char1"/>
    <w:link w:val="725"/>
    <w:uiPriority w:val="99"/>
    <w:semiHidden/>
    <w:qFormat/>
    <w:rPr>
      <w:rFonts w:ascii="Cambria" w:hAnsi="Cambria" w:eastAsia="宋体" w:cs="Times New Roman"/>
      <w:b/>
      <w:bCs/>
      <w:sz w:val="32"/>
      <w:szCs w:val="32"/>
    </w:rPr>
  </w:style>
  <w:style w:type="character" w:styleId="1017" w:customStyle="1">
    <w:name w:val="标题 4 Char1"/>
    <w:link w:val="725"/>
    <w:uiPriority w:val="99"/>
    <w:semiHidden/>
    <w:qFormat/>
    <w:rPr>
      <w:rFonts w:ascii="Cambria" w:hAnsi="Cambria" w:eastAsia="宋体" w:cs="Times New Roman"/>
      <w:b/>
      <w:bCs/>
      <w:sz w:val="28"/>
      <w:szCs w:val="28"/>
    </w:rPr>
  </w:style>
  <w:style w:type="character" w:styleId="1018" w:customStyle="1">
    <w:name w:val="标题 Char"/>
    <w:link w:val="725"/>
    <w:uiPriority w:val="0"/>
    <w:qFormat/>
    <w:rPr>
      <w:rFonts w:ascii="Cambria" w:hAnsi="Cambria" w:cs="Times New Roman"/>
      <w:b/>
      <w:bCs/>
      <w:sz w:val="32"/>
      <w:szCs w:val="32"/>
    </w:rPr>
  </w:style>
  <w:style w:type="character" w:styleId="1019" w:customStyle="1">
    <w:name w:val="列出段落字符"/>
    <w:link w:val="725"/>
    <w:uiPriority w:val="34"/>
    <w:qFormat/>
    <w:rPr>
      <w:rFonts w:ascii="Calibri" w:hAnsi="Calibri" w:eastAsia="宋体" w:cs="Times New Roman"/>
      <w:sz w:val="24"/>
      <w:szCs w:val="24"/>
    </w:rPr>
  </w:style>
  <w:style w:type="character" w:styleId="1020" w:customStyle="1">
    <w:name w:val="标题 1 Char1"/>
    <w:link w:val="725"/>
    <w:uiPriority w:val="99"/>
    <w:qFormat/>
    <w:rPr>
      <w:b/>
      <w:bCs/>
      <w:sz w:val="44"/>
      <w:szCs w:val="44"/>
    </w:rPr>
  </w:style>
  <w:style w:type="character" w:styleId="1021" w:customStyle="1">
    <w:name w:val="副标题 字符1"/>
    <w:link w:val="725"/>
    <w:uiPriority w:val="11"/>
    <w:qFormat/>
    <w:rPr>
      <w:b/>
      <w:bCs/>
      <w:sz w:val="32"/>
      <w:szCs w:val="32"/>
    </w:rPr>
  </w:style>
  <w:style w:type="character" w:styleId="1022" w:customStyle="1">
    <w:name w:val="标题 8 Char1"/>
    <w:link w:val="725"/>
    <w:uiPriority w:val="0"/>
    <w:semiHidden/>
    <w:qFormat/>
    <w:rPr>
      <w:rFonts w:ascii="Cambria" w:hAnsi="Cambria" w:eastAsia="宋体" w:cs="Times New Roman"/>
      <w:sz w:val="24"/>
      <w:szCs w:val="24"/>
    </w:rPr>
  </w:style>
  <w:style w:type="character" w:styleId="1023" w:customStyle="1">
    <w:name w:val="标题 1 字符"/>
    <w:link w:val="725"/>
    <w:uiPriority w:val="9"/>
    <w:qFormat/>
    <w:rPr>
      <w:rFonts w:ascii="Calibri" w:hAnsi="Calibri" w:eastAsia="宋体" w:cs="Times New Roman"/>
      <w:b/>
      <w:bCs/>
      <w:sz w:val="44"/>
      <w:szCs w:val="44"/>
    </w:rPr>
  </w:style>
  <w:style w:type="character" w:styleId="1024" w:customStyle="1">
    <w:name w:val="标题 3 Char"/>
    <w:link w:val="725"/>
    <w:uiPriority w:val="0"/>
    <w:qFormat/>
    <w:rPr>
      <w:b/>
      <w:bCs/>
      <w:sz w:val="32"/>
      <w:szCs w:val="32"/>
    </w:rPr>
  </w:style>
  <w:style w:type="character" w:styleId="1025" w:customStyle="1">
    <w:name w:val="正文首行缩进 Char Char"/>
    <w:link w:val="1026"/>
    <w:uiPriority w:val="0"/>
    <w:qFormat/>
    <w:rPr>
      <w:szCs w:val="24"/>
    </w:rPr>
  </w:style>
  <w:style w:type="paragraph" w:styleId="1026" w:customStyle="1">
    <w:name w:val="正文首行缩进1"/>
    <w:basedOn w:val="767"/>
    <w:link w:val="1025"/>
    <w:uiPriority w:val="0"/>
    <w:qFormat/>
    <w:pPr>
      <w:ind w:firstLine="420"/>
      <w:spacing w:after="120"/>
    </w:pPr>
    <w:rPr>
      <w:rFonts w:ascii="Times New Roman" w:hAnsi="Times New Roman" w:eastAsia="宋体"/>
      <w:sz w:val="20"/>
      <w:szCs w:val="24"/>
    </w:rPr>
  </w:style>
  <w:style w:type="character" w:styleId="1027" w:customStyle="1">
    <w:name w:val="标题 4 Char"/>
    <w:link w:val="725"/>
    <w:uiPriority w:val="9"/>
    <w:qFormat/>
    <w:rPr>
      <w:rFonts w:ascii="Cambria" w:hAnsi="Cambria" w:eastAsia="宋体" w:cs="Times New Roman"/>
      <w:b/>
      <w:bCs/>
      <w:sz w:val="28"/>
      <w:szCs w:val="28"/>
    </w:rPr>
  </w:style>
  <w:style w:type="character" w:styleId="1028" w:customStyle="1">
    <w:name w:val="页脚 Char"/>
    <w:link w:val="725"/>
    <w:uiPriority w:val="99"/>
    <w:qFormat/>
    <w:rPr>
      <w:sz w:val="18"/>
      <w:szCs w:val="18"/>
    </w:rPr>
  </w:style>
  <w:style w:type="character" w:styleId="1029" w:customStyle="1">
    <w:name w:val="font51"/>
    <w:link w:val="725"/>
    <w:uiPriority w:val="0"/>
    <w:qFormat/>
    <w:rPr>
      <w:rFonts w:hint="eastAsia" w:ascii="宋体" w:hAnsi="宋体" w:eastAsia="宋体" w:cs="宋体"/>
      <w:i/>
      <w:color w:val="000000"/>
      <w:sz w:val="20"/>
      <w:szCs w:val="20"/>
      <w:u w:val="single"/>
    </w:rPr>
  </w:style>
  <w:style w:type="character" w:styleId="1030" w:customStyle="1">
    <w:name w:val="font5 Char"/>
    <w:link w:val="725"/>
    <w:uiPriority w:val="0"/>
    <w:qFormat/>
    <w:rPr>
      <w:rFonts w:ascii="宋体" w:eastAsia="宋体"/>
      <w:sz w:val="28"/>
      <w:szCs w:val="28"/>
      <w:lang w:val="en-US" w:eastAsia="zh-CN"/>
    </w:rPr>
  </w:style>
  <w:style w:type="character" w:styleId="1031" w:customStyle="1">
    <w:name w:val="标题 6 Char"/>
    <w:link w:val="725"/>
    <w:uiPriority w:val="0"/>
    <w:qFormat/>
    <w:rPr>
      <w:rFonts w:ascii="Cambria" w:hAnsi="Cambria" w:eastAsia="宋体" w:cs="Times New Roman"/>
      <w:b/>
      <w:bCs/>
      <w:sz w:val="24"/>
      <w:szCs w:val="24"/>
    </w:rPr>
  </w:style>
  <w:style w:type="character" w:styleId="1032" w:customStyle="1">
    <w:name w:val="Table Text Char"/>
    <w:link w:val="1033"/>
    <w:uiPriority w:val="99"/>
    <w:qFormat/>
    <w:rPr>
      <w:rFonts w:ascii="Arial" w:hAnsi="Arial"/>
      <w:sz w:val="18"/>
      <w:szCs w:val="18"/>
      <w:lang w:val="en-US" w:eastAsia="zh-CN" w:bidi="ar-SA"/>
    </w:rPr>
  </w:style>
  <w:style w:type="paragraph" w:styleId="1033" w:customStyle="1">
    <w:name w:val="Table Text"/>
    <w:link w:val="1032"/>
    <w:uiPriority w:val="99"/>
    <w:qFormat/>
    <w:pPr>
      <w:spacing w:before="80" w:after="80"/>
    </w:pPr>
    <w:rPr>
      <w:rFonts w:hint="default" w:ascii="Arial" w:hAnsi="Arial" w:eastAsia="宋体" w:cs="Times New Roman"/>
      <w:sz w:val="18"/>
      <w:szCs w:val="18"/>
      <w:lang w:val="en-US" w:eastAsia="zh-CN" w:bidi="ar-SA"/>
    </w:rPr>
  </w:style>
  <w:style w:type="character" w:styleId="1034" w:customStyle="1">
    <w:name w:val="font41"/>
    <w:link w:val="725"/>
    <w:uiPriority w:val="0"/>
    <w:qFormat/>
    <w:rPr>
      <w:rFonts w:hint="eastAsia" w:ascii="宋体" w:hAnsi="宋体" w:eastAsia="宋体" w:cs="宋体"/>
      <w:color w:val="000000"/>
      <w:sz w:val="18"/>
      <w:szCs w:val="18"/>
      <w:u w:val="none"/>
    </w:rPr>
  </w:style>
  <w:style w:type="character" w:styleId="1035" w:customStyle="1">
    <w:name w:val="正文样式 Char"/>
    <w:link w:val="1036"/>
    <w:uiPriority w:val="0"/>
    <w:qFormat/>
    <w:rPr>
      <w:rFonts w:ascii="宋体" w:hAnsi="宋体"/>
      <w:sz w:val="24"/>
      <w:szCs w:val="24"/>
    </w:rPr>
  </w:style>
  <w:style w:type="paragraph" w:styleId="1036" w:customStyle="1">
    <w:name w:val="正文样式"/>
    <w:basedOn w:val="725"/>
    <w:link w:val="1035"/>
    <w:uiPriority w:val="0"/>
    <w:qFormat/>
    <w:pPr>
      <w:ind w:firstLine="480"/>
      <w:spacing w:line="360" w:lineRule="auto"/>
    </w:pPr>
    <w:rPr>
      <w:rFonts w:ascii="宋体" w:hAnsi="宋体"/>
      <w:sz w:val="24"/>
    </w:rPr>
  </w:style>
  <w:style w:type="character" w:styleId="1037" w:customStyle="1">
    <w:name w:val="font121"/>
    <w:link w:val="725"/>
    <w:uiPriority w:val="0"/>
    <w:qFormat/>
    <w:rPr>
      <w:rFonts w:ascii="宋体-简" w:hAnsi="宋体-简" w:eastAsia="宋体-简" w:cs="宋体-简"/>
      <w:i/>
      <w:color w:val="000000"/>
      <w:sz w:val="20"/>
      <w:szCs w:val="20"/>
      <w:u w:val="single"/>
    </w:rPr>
  </w:style>
  <w:style w:type="character" w:styleId="1038" w:customStyle="1">
    <w:name w:val="批注主题 Char"/>
    <w:link w:val="725"/>
    <w:uiPriority w:val="99"/>
    <w:qFormat/>
    <w:rPr>
      <w:b/>
      <w:bCs/>
    </w:rPr>
  </w:style>
  <w:style w:type="character" w:styleId="1039" w:customStyle="1">
    <w:name w:val="正文首行缩进 Char"/>
    <w:link w:val="725"/>
    <w:uiPriority w:val="0"/>
    <w:qFormat/>
    <w:rPr>
      <w:rFonts w:ascii="Times New Roman" w:hAnsi="Times New Roman" w:eastAsia="宋体" w:cs="Times New Roman"/>
      <w:szCs w:val="20"/>
    </w:rPr>
  </w:style>
  <w:style w:type="character" w:styleId="1040" w:customStyle="1">
    <w:name w:val="批注文字 Char1"/>
    <w:link w:val="725"/>
    <w:uiPriority w:val="99"/>
    <w:qFormat/>
    <w:rPr>
      <w:rFonts w:ascii="Times New Roman" w:hAnsi="Times New Roman" w:eastAsia="宋体" w:cs="Times New Roman"/>
      <w:szCs w:val="24"/>
    </w:rPr>
  </w:style>
  <w:style w:type="character" w:styleId="1041" w:customStyle="1">
    <w:name w:val="样式1 Char"/>
    <w:link w:val="1042"/>
    <w:uiPriority w:val="0"/>
    <w:qFormat/>
    <w:rPr>
      <w:rFonts w:ascii="宋体" w:hAnsi="宋体" w:eastAsia="宋体" w:cs="Times New Roman"/>
      <w:sz w:val="21"/>
      <w:szCs w:val="21"/>
    </w:rPr>
  </w:style>
  <w:style w:type="paragraph" w:styleId="1042" w:customStyle="1">
    <w:name w:val="样式1"/>
    <w:basedOn w:val="725"/>
    <w:link w:val="1041"/>
    <w:uiPriority w:val="0"/>
    <w:qFormat/>
    <w:pPr>
      <w:ind w:left="709" w:hanging="709"/>
      <w:tabs>
        <w:tab w:val="left" w:pos="709" w:leader="none"/>
      </w:tabs>
    </w:pPr>
    <w:rPr>
      <w:rFonts w:ascii="宋体" w:hAnsi="宋体"/>
      <w:szCs w:val="21"/>
    </w:rPr>
  </w:style>
  <w:style w:type="character" w:styleId="1043" w:customStyle="1">
    <w:name w:val="表格非标题文字 Char"/>
    <w:link w:val="1044"/>
    <w:uiPriority w:val="99"/>
    <w:qFormat/>
    <w:rPr>
      <w:rFonts w:ascii="Futura Bk" w:hAnsi="Futura Bk"/>
      <w:sz w:val="18"/>
      <w:szCs w:val="21"/>
      <w:lang w:val="en-US" w:eastAsia="zh-CN" w:bidi="ar-SA"/>
    </w:rPr>
  </w:style>
  <w:style w:type="paragraph" w:styleId="1044" w:customStyle="1">
    <w:name w:val="表格非标题文字"/>
    <w:link w:val="1043"/>
    <w:uiPriority w:val="99"/>
    <w:qFormat/>
    <w:pPr>
      <w:spacing w:before="80" w:after="40"/>
    </w:pPr>
    <w:rPr>
      <w:rFonts w:hint="default" w:ascii="Futura Bk" w:hAnsi="Futura Bk" w:eastAsia="宋体" w:cs="Times New Roman"/>
      <w:sz w:val="18"/>
      <w:szCs w:val="21"/>
      <w:lang w:val="en-US" w:eastAsia="zh-CN" w:bidi="ar-SA"/>
    </w:rPr>
  </w:style>
  <w:style w:type="character" w:styleId="1045" w:customStyle="1">
    <w:name w:val="as-productsummary-addonupgrade"/>
    <w:link w:val="725"/>
    <w:uiPriority w:val="0"/>
    <w:qFormat/>
  </w:style>
  <w:style w:type="character" w:styleId="1046" w:customStyle="1">
    <w:name w:val="font01"/>
    <w:link w:val="725"/>
    <w:uiPriority w:val="0"/>
    <w:qFormat/>
    <w:rPr>
      <w:rFonts w:hint="eastAsia" w:ascii="宋体" w:hAnsi="宋体" w:eastAsia="宋体" w:cs="宋体"/>
      <w:color w:val="000000"/>
      <w:sz w:val="20"/>
      <w:szCs w:val="20"/>
      <w:u w:val="none"/>
    </w:rPr>
  </w:style>
  <w:style w:type="character" w:styleId="1047" w:customStyle="1">
    <w:name w:val="表格 Char Char"/>
    <w:link w:val="1048"/>
    <w:uiPriority w:val="0"/>
    <w:qFormat/>
    <w:rPr>
      <w:rFonts w:ascii="宋体" w:hAnsi="宋体" w:cs="宋体"/>
    </w:rPr>
  </w:style>
  <w:style w:type="paragraph" w:styleId="1048" w:customStyle="1">
    <w:name w:val="表格"/>
    <w:basedOn w:val="725"/>
    <w:link w:val="1047"/>
    <w:uiPriority w:val="0"/>
    <w:qFormat/>
    <w:pPr>
      <w:ind w:firstLine="21"/>
    </w:pPr>
    <w:rPr>
      <w:rFonts w:ascii="宋体" w:hAnsi="宋体"/>
      <w:sz w:val="20"/>
      <w:szCs w:val="20"/>
    </w:rPr>
  </w:style>
  <w:style w:type="character" w:styleId="1049" w:customStyle="1">
    <w:name w:val="普通正文 Char"/>
    <w:link w:val="1050"/>
    <w:uiPriority w:val="0"/>
    <w:qFormat/>
    <w:rPr>
      <w:rFonts w:ascii="Arial" w:hAnsi="Arial" w:cs="Arial"/>
      <w:sz w:val="24"/>
      <w:szCs w:val="24"/>
    </w:rPr>
  </w:style>
  <w:style w:type="paragraph" w:styleId="1050" w:customStyle="1">
    <w:name w:val="普通正文"/>
    <w:basedOn w:val="725"/>
    <w:link w:val="1049"/>
    <w:uiPriority w:val="0"/>
    <w:qFormat/>
    <w:pPr>
      <w:ind w:firstLine="480"/>
      <w:jc w:val="left"/>
      <w:spacing w:before="120" w:after="120" w:line="360" w:lineRule="auto"/>
    </w:pPr>
    <w:rPr>
      <w:rFonts w:ascii="Arial" w:hAnsi="Arial"/>
      <w:sz w:val="24"/>
    </w:rPr>
  </w:style>
  <w:style w:type="character" w:styleId="1051" w:customStyle="1">
    <w:name w:val="标题 2 Char"/>
    <w:link w:val="725"/>
    <w:uiPriority w:val="9"/>
    <w:qFormat/>
    <w:rPr>
      <w:rFonts w:ascii="Cambria" w:hAnsi="Cambria" w:eastAsia="宋体" w:cs="Times New Roman"/>
      <w:b/>
      <w:bCs/>
      <w:sz w:val="32"/>
      <w:szCs w:val="32"/>
    </w:rPr>
  </w:style>
  <w:style w:type="character" w:styleId="1052" w:customStyle="1">
    <w:name w:val="普通(网站) Char1"/>
    <w:link w:val="725"/>
    <w:uiPriority w:val="99"/>
    <w:semiHidden/>
    <w:qFormat/>
    <w:rPr>
      <w:sz w:val="18"/>
      <w:szCs w:val="18"/>
    </w:rPr>
  </w:style>
  <w:style w:type="character" w:styleId="1053" w:customStyle="1">
    <w:name w:val="intro1"/>
    <w:link w:val="725"/>
    <w:uiPriority w:val="0"/>
    <w:qFormat/>
    <w:rPr>
      <w:rFonts w:ascii="Trebuchet MS"/>
      <w:sz w:val="21"/>
      <w:szCs w:val="21"/>
    </w:rPr>
  </w:style>
  <w:style w:type="character" w:styleId="1054" w:customStyle="1">
    <w:name w:val="js-正文 Char"/>
    <w:link w:val="1055"/>
    <w:uiPriority w:val="0"/>
    <w:qFormat/>
    <w:rPr>
      <w:sz w:val="24"/>
      <w:szCs w:val="24"/>
    </w:rPr>
  </w:style>
  <w:style w:type="paragraph" w:styleId="1055" w:customStyle="1">
    <w:name w:val="js-正文"/>
    <w:basedOn w:val="725"/>
    <w:link w:val="1054"/>
    <w:uiPriority w:val="0"/>
    <w:qFormat/>
    <w:pPr>
      <w:ind w:firstLine="480"/>
      <w:spacing w:line="360" w:lineRule="auto"/>
    </w:pPr>
    <w:rPr>
      <w:sz w:val="24"/>
    </w:rPr>
  </w:style>
  <w:style w:type="character" w:styleId="1056" w:customStyle="1">
    <w:name w:val="文档结构图 Char"/>
    <w:link w:val="725"/>
    <w:uiPriority w:val="99"/>
    <w:qFormat/>
    <w:rPr>
      <w:rFonts w:ascii="宋体" w:eastAsia="宋体"/>
      <w:sz w:val="18"/>
      <w:szCs w:val="18"/>
    </w:rPr>
  </w:style>
  <w:style w:type="character" w:styleId="1057" w:customStyle="1">
    <w:name w:val="批注框文本 Char"/>
    <w:link w:val="725"/>
    <w:uiPriority w:val="99"/>
    <w:qFormat/>
    <w:rPr>
      <w:sz w:val="18"/>
      <w:szCs w:val="18"/>
    </w:rPr>
  </w:style>
  <w:style w:type="character" w:styleId="1058" w:customStyle="1">
    <w:name w:val="font81"/>
    <w:link w:val="725"/>
    <w:uiPriority w:val="0"/>
    <w:qFormat/>
    <w:rPr>
      <w:rFonts w:hint="eastAsia" w:ascii="宋体" w:hAnsi="宋体" w:eastAsia="宋体" w:cs="宋体"/>
      <w:color w:val="000000"/>
      <w:sz w:val="20"/>
      <w:szCs w:val="20"/>
      <w:u w:val="none"/>
    </w:rPr>
  </w:style>
  <w:style w:type="character" w:styleId="1059" w:customStyle="1">
    <w:name w:val="font132"/>
    <w:link w:val="725"/>
    <w:uiPriority w:val="0"/>
    <w:qFormat/>
    <w:rPr>
      <w:rFonts w:hint="eastAsia" w:ascii="宋体" w:hAnsi="宋体" w:eastAsia="宋体" w:cs="宋体"/>
      <w:color w:val="000000"/>
      <w:sz w:val="22"/>
      <w:szCs w:val="22"/>
      <w:u w:val="none"/>
    </w:rPr>
  </w:style>
  <w:style w:type="character" w:styleId="1060" w:customStyle="1">
    <w:name w:val="font112"/>
    <w:link w:val="725"/>
    <w:uiPriority w:val="0"/>
    <w:qFormat/>
    <w:rPr>
      <w:rFonts w:hint="eastAsia" w:ascii="宋体" w:hAnsi="宋体" w:eastAsia="宋体" w:cs="宋体"/>
      <w:color w:val="000000"/>
      <w:sz w:val="22"/>
      <w:szCs w:val="22"/>
      <w:u w:val="none"/>
    </w:rPr>
  </w:style>
  <w:style w:type="character" w:styleId="1061" w:customStyle="1">
    <w:name w:val="标题 3 Char1"/>
    <w:link w:val="725"/>
    <w:uiPriority w:val="99"/>
    <w:semiHidden/>
    <w:qFormat/>
    <w:rPr>
      <w:b/>
      <w:bCs/>
      <w:sz w:val="32"/>
      <w:szCs w:val="32"/>
    </w:rPr>
  </w:style>
  <w:style w:type="character" w:styleId="1062" w:customStyle="1">
    <w:name w:val="正文首行缩进 Char1"/>
    <w:link w:val="725"/>
    <w:uiPriority w:val="99"/>
    <w:semiHidden/>
    <w:qFormat/>
    <w:rPr>
      <w:rFonts w:ascii="Calibri" w:hAnsi="Calibri" w:eastAsia="宋体" w:cs="Times New Roman"/>
    </w:rPr>
  </w:style>
  <w:style w:type="character" w:styleId="1063" w:customStyle="1">
    <w:name w:val="页眉 Char"/>
    <w:link w:val="725"/>
    <w:uiPriority w:val="99"/>
    <w:qFormat/>
    <w:rPr>
      <w:sz w:val="18"/>
      <w:szCs w:val="18"/>
    </w:rPr>
  </w:style>
  <w:style w:type="character" w:styleId="1064" w:customStyle="1">
    <w:name w:val="apple-converted-space"/>
    <w:basedOn w:val="927"/>
    <w:link w:val="725"/>
    <w:uiPriority w:val="0"/>
    <w:qFormat/>
  </w:style>
  <w:style w:type="character" w:styleId="1065" w:customStyle="1">
    <w:name w:val="正文（绿盟科技） Char"/>
    <w:link w:val="1066"/>
    <w:uiPriority w:val="99"/>
    <w:qFormat/>
    <w:rPr>
      <w:rFonts w:ascii="Arial" w:hAnsi="Arial"/>
      <w:sz w:val="21"/>
      <w:szCs w:val="22"/>
      <w:lang w:val="en-US" w:eastAsia="zh-CN" w:bidi="ar-SA"/>
    </w:rPr>
  </w:style>
  <w:style w:type="paragraph" w:styleId="1066" w:customStyle="1">
    <w:name w:val="正文（绿盟科技）"/>
    <w:link w:val="1065"/>
    <w:uiPriority w:val="99"/>
    <w:qFormat/>
    <w:pPr>
      <w:spacing w:line="300" w:lineRule="auto"/>
    </w:pPr>
    <w:rPr>
      <w:rFonts w:hint="default" w:ascii="Arial" w:hAnsi="Arial" w:eastAsia="宋体" w:cs="Times New Roman"/>
      <w:sz w:val="21"/>
      <w:szCs w:val="22"/>
      <w:lang w:val="en-US" w:eastAsia="zh-CN" w:bidi="ar-SA"/>
    </w:rPr>
  </w:style>
  <w:style w:type="character" w:styleId="1067" w:customStyle="1">
    <w:name w:val="日期 Char"/>
    <w:link w:val="725"/>
    <w:uiPriority w:val="0"/>
    <w:qFormat/>
    <w:rPr>
      <w:rFonts w:eastAsia="宋体"/>
      <w:sz w:val="24"/>
      <w:szCs w:val="24"/>
    </w:rPr>
  </w:style>
  <w:style w:type="character" w:styleId="1068" w:customStyle="1">
    <w:name w:val="标题 字符"/>
    <w:link w:val="725"/>
    <w:uiPriority w:val="10"/>
    <w:qFormat/>
    <w:rPr>
      <w:rFonts w:ascii="Cambria" w:hAnsi="Cambria" w:eastAsia="宋体" w:cs="Times New Roman"/>
      <w:b/>
      <w:bCs/>
      <w:sz w:val="32"/>
      <w:szCs w:val="32"/>
    </w:rPr>
  </w:style>
  <w:style w:type="character" w:styleId="1069" w:customStyle="1">
    <w:name w:val="标题 6 Char1"/>
    <w:link w:val="725"/>
    <w:uiPriority w:val="0"/>
    <w:semiHidden/>
    <w:qFormat/>
    <w:rPr>
      <w:rFonts w:ascii="Cambria" w:hAnsi="Cambria" w:eastAsia="宋体" w:cs="Times New Roman"/>
      <w:b/>
      <w:bCs/>
      <w:sz w:val="24"/>
      <w:szCs w:val="24"/>
    </w:rPr>
  </w:style>
  <w:style w:type="character" w:styleId="1070" w:customStyle="1">
    <w:name w:val="apple-style-span"/>
    <w:link w:val="725"/>
    <w:uiPriority w:val="0"/>
    <w:qFormat/>
  </w:style>
  <w:style w:type="character" w:styleId="1071" w:customStyle="1">
    <w:name w:val="标题 1 Char"/>
    <w:link w:val="725"/>
    <w:uiPriority w:val="0"/>
    <w:qFormat/>
    <w:rPr>
      <w:b/>
      <w:bCs/>
      <w:sz w:val="44"/>
      <w:szCs w:val="44"/>
    </w:rPr>
  </w:style>
  <w:style w:type="character" w:styleId="1072" w:customStyle="1">
    <w:name w:val="font61"/>
    <w:link w:val="725"/>
    <w:uiPriority w:val="0"/>
    <w:qFormat/>
    <w:rPr>
      <w:rFonts w:hint="eastAsia" w:ascii="宋体" w:hAnsi="宋体" w:eastAsia="宋体" w:cs="宋体"/>
      <w:i/>
      <w:color w:val="000000"/>
      <w:sz w:val="20"/>
      <w:szCs w:val="20"/>
      <w:u w:val="single"/>
    </w:rPr>
  </w:style>
  <w:style w:type="character" w:styleId="1073" w:customStyle="1">
    <w:name w:val="副标题 Char1"/>
    <w:link w:val="725"/>
    <w:uiPriority w:val="11"/>
    <w:qFormat/>
    <w:rPr>
      <w:rFonts w:ascii="Cambria" w:hAnsi="Cambria" w:cs="Times New Roman"/>
      <w:b/>
      <w:bCs/>
      <w:sz w:val="32"/>
      <w:szCs w:val="32"/>
    </w:rPr>
  </w:style>
  <w:style w:type="character" w:styleId="1074" w:customStyle="1">
    <w:name w:val="Item List in Table Char Char"/>
    <w:link w:val="1075"/>
    <w:uiPriority w:val="99"/>
    <w:qFormat/>
    <w:rPr>
      <w:rFonts w:ascii="Arial" w:hAnsi="Arial"/>
      <w:sz w:val="18"/>
      <w:szCs w:val="22"/>
      <w:lang w:val="en-US" w:eastAsia="zh-CN" w:bidi="ar-SA"/>
    </w:rPr>
  </w:style>
  <w:style w:type="paragraph" w:styleId="1075" w:customStyle="1">
    <w:name w:val="Item List in Table"/>
    <w:link w:val="1074"/>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076" w:customStyle="1">
    <w:name w:val="标题 5 Char"/>
    <w:link w:val="725"/>
    <w:uiPriority w:val="0"/>
    <w:qFormat/>
    <w:rPr>
      <w:b/>
      <w:bCs/>
      <w:sz w:val="28"/>
      <w:szCs w:val="28"/>
    </w:rPr>
  </w:style>
  <w:style w:type="character" w:styleId="1077" w:customStyle="1">
    <w:name w:val="font101"/>
    <w:link w:val="725"/>
    <w:uiPriority w:val="0"/>
    <w:qFormat/>
    <w:rPr>
      <w:rFonts w:ascii="Tahoma" w:hAnsi="Tahoma" w:eastAsia="Tahoma" w:cs="Tahoma"/>
      <w:color w:val="000000"/>
      <w:sz w:val="22"/>
      <w:szCs w:val="22"/>
      <w:u w:val="none"/>
    </w:rPr>
  </w:style>
  <w:style w:type="paragraph" w:styleId="1078" w:customStyle="1">
    <w:name w:val="xl80"/>
    <w:basedOn w:val="725"/>
    <w:uiPriority w:val="0"/>
    <w:qFormat/>
    <w:pPr>
      <w:jc w:val="center"/>
      <w:spacing w:before="100" w:beforeAutospacing="1" w:after="100" w:afterAutospacing="1"/>
      <w:widowControl/>
    </w:pPr>
    <w:rPr>
      <w:rFonts w:ascii="宋体" w:hAnsi="宋体" w:cs="宋体"/>
      <w:color w:val="000000"/>
      <w:sz w:val="24"/>
    </w:rPr>
  </w:style>
  <w:style w:type="paragraph" w:styleId="1079"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080" w:customStyle="1">
    <w:name w:val="xl87"/>
    <w:basedOn w:val="725"/>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81" w:customStyle="1">
    <w:name w:val="xl89"/>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2" w:customStyle="1">
    <w:name w:val="列出段落111"/>
    <w:basedOn w:val="725"/>
    <w:uiPriority w:val="72"/>
    <w:qFormat/>
    <w:pPr>
      <w:ind w:firstLine="420"/>
      <w:jc w:val="left"/>
      <w:widowControl/>
    </w:pPr>
    <w:rPr>
      <w:sz w:val="24"/>
      <w:szCs w:val="20"/>
    </w:rPr>
  </w:style>
  <w:style w:type="paragraph" w:styleId="1083" w:customStyle="1">
    <w:name w:val="font5"/>
    <w:basedOn w:val="725"/>
    <w:uiPriority w:val="0"/>
    <w:qFormat/>
    <w:pPr>
      <w:jc w:val="left"/>
      <w:spacing w:before="100" w:beforeAutospacing="1" w:after="100" w:afterAutospacing="1"/>
      <w:widowControl/>
    </w:pPr>
    <w:rPr>
      <w:rFonts w:ascii="宋体" w:hAnsi="宋体" w:cs="宋体"/>
      <w:sz w:val="28"/>
      <w:szCs w:val="28"/>
    </w:rPr>
  </w:style>
  <w:style w:type="paragraph" w:styleId="1084" w:customStyle="1">
    <w:name w:val="xl76"/>
    <w:basedOn w:val="72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85" w:customStyle="1">
    <w:name w:val="xl78"/>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6" w:customStyle="1">
    <w:name w:val="table_lines"/>
    <w:basedOn w:val="725"/>
    <w:uiPriority w:val="0"/>
    <w:qFormat/>
    <w:pPr>
      <w:jc w:val="left"/>
      <w:widowControl/>
    </w:pPr>
    <w:rPr>
      <w:sz w:val="20"/>
      <w:szCs w:val="20"/>
      <w:lang w:val="de-DE" w:eastAsia="de-DE"/>
    </w:rPr>
  </w:style>
  <w:style w:type="paragraph" w:styleId="1087" w:customStyle="1">
    <w:name w:val="xl108"/>
    <w:basedOn w:val="725"/>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88" w:customStyle="1">
    <w:name w:val="Char Char Char Char"/>
    <w:basedOn w:val="943"/>
    <w:uiPriority w:val="0"/>
    <w:qFormat/>
    <w:pPr>
      <w:spacing w:line="360" w:lineRule="auto"/>
    </w:pPr>
    <w:rPr>
      <w:rFonts w:ascii="Tahoma" w:hAnsi="Tahoma" w:cs="Tahoma"/>
      <w:sz w:val="24"/>
      <w:szCs w:val="24"/>
    </w:rPr>
  </w:style>
  <w:style w:type="paragraph" w:styleId="1089" w:customStyle="1">
    <w:name w:val="xl81"/>
    <w:basedOn w:val="725"/>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0" w:customStyle="1">
    <w:name w:val="xl85"/>
    <w:basedOn w:val="725"/>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91" w:customStyle="1">
    <w:name w:val="xl99"/>
    <w:basedOn w:val="72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092" w:customStyle="1">
    <w:name w:val="普通 (Web)"/>
    <w:basedOn w:val="725"/>
    <w:uiPriority w:val="0"/>
    <w:qFormat/>
    <w:pPr>
      <w:jc w:val="left"/>
      <w:spacing w:before="100" w:beforeAutospacing="1" w:after="100" w:afterAutospacing="1"/>
      <w:widowControl/>
    </w:pPr>
    <w:rPr>
      <w:rFonts w:ascii="宋体" w:hAnsi="宋体" w:cs="宋体"/>
      <w:sz w:val="24"/>
    </w:rPr>
  </w:style>
  <w:style w:type="paragraph" w:styleId="1093" w:customStyle="1">
    <w:name w:val="xl100"/>
    <w:basedOn w:val="72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094" w:customStyle="1">
    <w:name w:val="xl77"/>
    <w:basedOn w:val="7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095" w:customStyle="1">
    <w:name w:val="font7"/>
    <w:basedOn w:val="725"/>
    <w:uiPriority w:val="0"/>
    <w:qFormat/>
    <w:pPr>
      <w:jc w:val="left"/>
      <w:spacing w:before="100" w:beforeAutospacing="1" w:after="100" w:afterAutospacing="1"/>
      <w:widowControl/>
    </w:pPr>
    <w:rPr>
      <w:rFonts w:ascii="宋体" w:hAnsi="宋体" w:cs="宋体"/>
      <w:sz w:val="18"/>
      <w:szCs w:val="18"/>
    </w:rPr>
  </w:style>
  <w:style w:type="paragraph" w:styleId="1096" w:customStyle="1">
    <w:name w:val="xl101"/>
    <w:basedOn w:val="725"/>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7" w:customStyle="1">
    <w:name w:val="Char Char Char Char Char Char Char1"/>
    <w:basedOn w:val="725"/>
    <w:uiPriority w:val="0"/>
    <w:qFormat/>
    <w:pPr>
      <w:ind w:left="432" w:hanging="432"/>
      <w:tabs>
        <w:tab w:val="left" w:pos="432" w:leader="none"/>
      </w:tabs>
    </w:pPr>
    <w:rPr>
      <w:rFonts w:ascii="Tahoma" w:hAnsi="Tahoma"/>
      <w:sz w:val="24"/>
      <w:szCs w:val="20"/>
    </w:rPr>
  </w:style>
  <w:style w:type="paragraph" w:styleId="1098" w:customStyle="1">
    <w:name w:val="xl29"/>
    <w:basedOn w:val="725"/>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099" w:customStyle="1">
    <w:name w:val="标书内容123"/>
    <w:basedOn w:val="725"/>
    <w:uiPriority w:val="99"/>
    <w:qFormat/>
    <w:pPr>
      <w:ind w:left="432"/>
      <w:jc w:val="left"/>
      <w:spacing w:line="360" w:lineRule="auto"/>
      <w:widowControl/>
    </w:pPr>
    <w:rPr>
      <w:sz w:val="24"/>
    </w:rPr>
  </w:style>
  <w:style w:type="paragraph" w:styleId="1100" w:customStyle="1">
    <w:name w:val="xl112"/>
    <w:basedOn w:val="725"/>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01" w:customStyle="1">
    <w:name w:val="列表 21"/>
    <w:basedOn w:val="725"/>
    <w:uiPriority w:val="0"/>
    <w:qFormat/>
    <w:pPr>
      <w:contextualSpacing/>
      <w:ind w:left="100" w:hanging="200"/>
    </w:pPr>
  </w:style>
  <w:style w:type="paragraph" w:styleId="1102"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3" w:customStyle="1">
    <w:name w:val="报告正文"/>
    <w:basedOn w:val="725"/>
    <w:uiPriority w:val="0"/>
    <w:qFormat/>
    <w:pPr>
      <w:ind w:firstLine="567"/>
    </w:pPr>
    <w:rPr>
      <w:rFonts w:ascii="Arial Narrow" w:hAnsi="Arial Narrow" w:eastAsia="仿宋_GB2312"/>
      <w:sz w:val="28"/>
      <w:szCs w:val="20"/>
    </w:rPr>
  </w:style>
  <w:style w:type="paragraph" w:styleId="1104" w:customStyle="1">
    <w:name w:val="xl74"/>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5" w:customStyle="1">
    <w:name w:val="文档正文"/>
    <w:basedOn w:val="725"/>
    <w:uiPriority w:val="0"/>
    <w:qFormat/>
    <w:pPr>
      <w:ind w:firstLine="567"/>
      <w:spacing w:line="480" w:lineRule="atLeast"/>
    </w:pPr>
    <w:rPr>
      <w:rFonts w:ascii="仿宋_GB2312" w:hAnsi="Calibri" w:eastAsia="仿宋_GB2312"/>
      <w:b/>
      <w:bCs/>
      <w:sz w:val="28"/>
      <w:szCs w:val="20"/>
    </w:rPr>
  </w:style>
  <w:style w:type="paragraph" w:styleId="1106" w:customStyle="1">
    <w:name w:val="xl111"/>
    <w:basedOn w:val="725"/>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07" w:customStyle="1">
    <w:name w:val="列表内容"/>
    <w:basedOn w:val="725"/>
    <w:next w:val="725"/>
    <w:uiPriority w:val="0"/>
    <w:qFormat/>
    <w:pPr>
      <w:ind w:left="840" w:hanging="420"/>
      <w:jc w:val="left"/>
      <w:widowControl/>
      <w:tabs>
        <w:tab w:val="left" w:pos="840" w:leader="none"/>
      </w:tabs>
    </w:pPr>
    <w:rPr>
      <w:sz w:val="18"/>
    </w:rPr>
  </w:style>
  <w:style w:type="paragraph" w:styleId="1108" w:customStyle="1">
    <w:name w:val="标题8"/>
    <w:basedOn w:val="925"/>
    <w:uiPriority w:val="0"/>
    <w:qFormat/>
    <w:pPr>
      <w:numPr>
        <w:ilvl w:val="0"/>
        <w:numId w:val="0"/>
      </w:numPr>
      <w:keepLines w:val="0"/>
      <w:keepNext w:val="0"/>
      <w:spacing w:before="0" w:after="0" w:line="360" w:lineRule="auto"/>
    </w:pPr>
    <w:rPr>
      <w:rFonts w:eastAsia="仿宋_GB2312"/>
      <w:sz w:val="30"/>
    </w:rPr>
  </w:style>
  <w:style w:type="paragraph" w:styleId="1109" w:customStyle="1">
    <w:name w:val="xl68"/>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0" w:customStyle="1">
    <w:name w:val="font10"/>
    <w:basedOn w:val="725"/>
    <w:uiPriority w:val="0"/>
    <w:qFormat/>
    <w:pPr>
      <w:jc w:val="left"/>
      <w:spacing w:before="100" w:beforeAutospacing="1" w:after="100" w:afterAutospacing="1"/>
      <w:widowControl/>
    </w:pPr>
    <w:rPr>
      <w:rFonts w:ascii="Tahoma" w:hAnsi="Tahoma" w:cs="Tahoma"/>
      <w:b/>
      <w:bCs/>
      <w:sz w:val="18"/>
      <w:szCs w:val="18"/>
    </w:rPr>
  </w:style>
  <w:style w:type="paragraph" w:styleId="1111" w:customStyle="1">
    <w:name w:val="Char5 Char Char Char Char Char Char"/>
    <w:basedOn w:val="725"/>
    <w:uiPriority w:val="0"/>
    <w:qFormat/>
    <w:rPr>
      <w:rFonts w:ascii="Tahoma" w:hAnsi="Tahoma"/>
      <w:sz w:val="24"/>
      <w:szCs w:val="20"/>
    </w:rPr>
  </w:style>
  <w:style w:type="paragraph" w:styleId="1112" w:customStyle="1">
    <w:name w:val="xl67"/>
    <w:basedOn w:val="725"/>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3" w:customStyle="1">
    <w:name w:val="xl122"/>
    <w:basedOn w:val="725"/>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14" w:customStyle="1">
    <w:name w:val="xl115"/>
    <w:basedOn w:val="725"/>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15" w:customStyle="1">
    <w:name w:val="p0"/>
    <w:basedOn w:val="725"/>
    <w:uiPriority w:val="0"/>
    <w:qFormat/>
    <w:pPr>
      <w:widowControl/>
    </w:pPr>
    <w:rPr>
      <w:rFonts w:ascii="Calibri" w:hAnsi="Calibri" w:cs="宋体"/>
      <w:szCs w:val="21"/>
    </w:rPr>
  </w:style>
  <w:style w:type="paragraph" w:styleId="1116"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117" w:customStyle="1">
    <w:name w:val="xl114"/>
    <w:basedOn w:val="725"/>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18" w:customStyle="1">
    <w:name w:val="标题3"/>
    <w:basedOn w:val="725"/>
    <w:next w:val="725"/>
    <w:uiPriority w:val="0"/>
    <w:qFormat/>
    <w:pPr>
      <w:ind w:firstLine="624"/>
      <w:spacing w:line="590" w:lineRule="atLeast"/>
    </w:pPr>
    <w:rPr>
      <w:rFonts w:ascii="方正黑体_GBK" w:hAnsi="宋体" w:eastAsia="方正黑体_GBK" w:cs="宋体"/>
      <w:sz w:val="32"/>
      <w:szCs w:val="32"/>
    </w:rPr>
  </w:style>
  <w:style w:type="paragraph" w:styleId="1119" w:customStyle="1">
    <w:name w:val="Char Char Char Char_0"/>
    <w:basedOn w:val="943"/>
    <w:uiPriority w:val="0"/>
    <w:qFormat/>
    <w:pPr>
      <w:spacing w:line="360" w:lineRule="auto"/>
    </w:pPr>
    <w:rPr>
      <w:rFonts w:ascii="Tahoma" w:hAnsi="Tahoma"/>
      <w:sz w:val="24"/>
      <w:szCs w:val="24"/>
    </w:rPr>
  </w:style>
  <w:style w:type="paragraph" w:styleId="1120" w:customStyle="1">
    <w:name w:val="xl86"/>
    <w:basedOn w:val="725"/>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21" w:customStyle="1">
    <w:name w:val="xl96"/>
    <w:basedOn w:val="725"/>
    <w:uiPriority w:val="0"/>
    <w:qFormat/>
    <w:pPr>
      <w:jc w:val="center"/>
      <w:spacing w:before="100" w:beforeAutospacing="1" w:after="100" w:afterAutospacing="1"/>
      <w:widowControl/>
    </w:pPr>
    <w:rPr>
      <w:rFonts w:ascii="宋体" w:hAnsi="宋体" w:cs="宋体"/>
      <w:b/>
      <w:bCs/>
      <w:color w:val="000000"/>
      <w:sz w:val="24"/>
    </w:rPr>
  </w:style>
  <w:style w:type="paragraph" w:styleId="1122" w:customStyle="1">
    <w:name w:val="Char Char Char Char Char Char Char Char Char Char Char Char Char Char Char Char Char Char"/>
    <w:basedOn w:val="725"/>
    <w:uiPriority w:val="0"/>
    <w:qFormat/>
    <w:pPr>
      <w:jc w:val="center"/>
      <w:spacing w:line="480" w:lineRule="exact"/>
    </w:pPr>
    <w:rPr>
      <w:color w:val="000000"/>
      <w:sz w:val="28"/>
      <w:szCs w:val="52"/>
    </w:rPr>
  </w:style>
  <w:style w:type="paragraph" w:styleId="1123" w:customStyle="1">
    <w:name w:val="列出段落2"/>
    <w:basedOn w:val="725"/>
    <w:uiPriority w:val="99"/>
    <w:qFormat/>
    <w:pPr>
      <w:ind w:firstLine="420"/>
      <w:jc w:val="left"/>
      <w:widowControl/>
    </w:pPr>
    <w:rPr>
      <w:sz w:val="24"/>
    </w:rPr>
  </w:style>
  <w:style w:type="paragraph" w:styleId="1124" w:customStyle="1">
    <w:name w:val="xl90"/>
    <w:basedOn w:val="725"/>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25" w:customStyle="1">
    <w:name w:val="xl71"/>
    <w:basedOn w:val="725"/>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6" w:customStyle="1">
    <w:name w:val="Char"/>
    <w:basedOn w:val="725"/>
    <w:uiPriority w:val="0"/>
    <w:qFormat/>
    <w:rPr>
      <w:rFonts w:ascii="Tahoma" w:hAnsi="Tahoma"/>
      <w:sz w:val="24"/>
      <w:szCs w:val="20"/>
    </w:rPr>
  </w:style>
  <w:style w:type="paragraph" w:styleId="1127" w:customStyle="1">
    <w:name w:val="无间隔1"/>
    <w:uiPriority w:val="0"/>
    <w:qFormat/>
    <w:pPr>
      <w:jc w:val="both"/>
      <w:widowControl w:val="off"/>
    </w:pPr>
    <w:rPr>
      <w:rFonts w:hint="default" w:ascii="Calibri" w:hAnsi="Calibri" w:eastAsia="宋体" w:cs="Calibri"/>
      <w:sz w:val="21"/>
      <w:szCs w:val="21"/>
      <w:lang w:val="en-US" w:eastAsia="zh-CN" w:bidi="ar-SA"/>
    </w:rPr>
  </w:style>
  <w:style w:type="paragraph" w:styleId="1128" w:customStyle="1">
    <w:name w:val="xl92"/>
    <w:basedOn w:val="72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9"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130" w:customStyle="1">
    <w:name w:val="xl79"/>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31" w:customStyle="1">
    <w:name w:val="xl110"/>
    <w:basedOn w:val="725"/>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32" w:customStyle="1">
    <w:name w:val="xl64"/>
    <w:basedOn w:val="725"/>
    <w:uiPriority w:val="0"/>
    <w:qFormat/>
    <w:pPr>
      <w:jc w:val="left"/>
      <w:spacing w:before="100" w:beforeAutospacing="1" w:after="100" w:afterAutospacing="1"/>
      <w:widowControl/>
    </w:pPr>
    <w:rPr>
      <w:rFonts w:ascii="宋体" w:hAnsi="宋体" w:cs="宋体"/>
      <w:color w:val="000000"/>
      <w:sz w:val="24"/>
    </w:rPr>
  </w:style>
  <w:style w:type="paragraph" w:styleId="1133" w:customStyle="1">
    <w:name w:val="font20"/>
    <w:basedOn w:val="725"/>
    <w:uiPriority w:val="0"/>
    <w:qFormat/>
    <w:pPr>
      <w:jc w:val="left"/>
      <w:spacing w:before="100" w:beforeAutospacing="1" w:after="100" w:afterAutospacing="1"/>
      <w:widowControl/>
    </w:pPr>
    <w:rPr>
      <w:rFonts w:ascii="Tahoma" w:hAnsi="Tahoma" w:cs="Tahoma"/>
      <w:b/>
      <w:bCs/>
      <w:color w:val="000000"/>
      <w:sz w:val="18"/>
      <w:szCs w:val="18"/>
    </w:rPr>
  </w:style>
  <w:style w:type="paragraph" w:styleId="1134" w:customStyle="1">
    <w:name w:val="xl24"/>
    <w:basedOn w:val="7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35" w:customStyle="1">
    <w:name w:val="font6"/>
    <w:basedOn w:val="725"/>
    <w:uiPriority w:val="0"/>
    <w:qFormat/>
    <w:pPr>
      <w:jc w:val="left"/>
      <w:spacing w:before="100" w:beforeAutospacing="1" w:after="100" w:afterAutospacing="1"/>
      <w:widowControl/>
    </w:pPr>
    <w:rPr>
      <w:rFonts w:ascii="宋体" w:hAnsi="宋体" w:cs="宋体"/>
      <w:sz w:val="28"/>
      <w:szCs w:val="28"/>
      <w:u w:val="single"/>
    </w:rPr>
  </w:style>
  <w:style w:type="paragraph" w:styleId="1136" w:customStyle="1">
    <w:name w:val="xl107"/>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7" w:customStyle="1">
    <w:name w:val="font11"/>
    <w:basedOn w:val="725"/>
    <w:uiPriority w:val="0"/>
    <w:qFormat/>
    <w:pPr>
      <w:jc w:val="left"/>
      <w:spacing w:before="100" w:beforeAutospacing="1" w:after="100" w:afterAutospacing="1"/>
      <w:widowControl/>
    </w:pPr>
    <w:rPr>
      <w:rFonts w:ascii="宋体" w:hAnsi="宋体" w:cs="宋体"/>
      <w:b/>
      <w:bCs/>
      <w:sz w:val="18"/>
      <w:szCs w:val="18"/>
    </w:rPr>
  </w:style>
  <w:style w:type="paragraph" w:styleId="1138" w:customStyle="1">
    <w:name w:val="xl28"/>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39" w:customStyle="1">
    <w:name w:val="xl109"/>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40" w:customStyle="1">
    <w:name w:val="xl30"/>
    <w:basedOn w:val="725"/>
    <w:uiPriority w:val="0"/>
    <w:qFormat/>
    <w:pPr>
      <w:jc w:val="center"/>
      <w:spacing w:before="100" w:beforeAutospacing="1" w:after="100" w:afterAutospacing="1"/>
      <w:widowControl/>
    </w:pPr>
    <w:rPr>
      <w:rFonts w:ascii="宋体" w:hAnsi="宋体" w:cs="宋体"/>
      <w:b/>
      <w:bCs/>
      <w:sz w:val="36"/>
      <w:szCs w:val="36"/>
    </w:rPr>
  </w:style>
  <w:style w:type="paragraph" w:styleId="1141" w:customStyle="1">
    <w:name w:val="二级标题"/>
    <w:basedOn w:val="1142"/>
    <w:uiPriority w:val="0"/>
    <w:qFormat/>
    <w:pPr>
      <w:numPr>
        <w:ilvl w:val="1"/>
      </w:numPr>
      <w:outlineLvl w:val="1"/>
    </w:pPr>
    <w:rPr>
      <w:lang w:eastAsia="zh-CN"/>
    </w:rPr>
  </w:style>
  <w:style w:type="paragraph" w:styleId="1142" w:customStyle="1">
    <w:name w:val="一级标题"/>
    <w:basedOn w:val="725"/>
    <w:uiPriority w:val="0"/>
    <w:qFormat/>
    <w:pPr>
      <w:numPr>
        <w:ilvl w:val="0"/>
        <w:numId w:val="7"/>
      </w:numPr>
      <w:ind w:firstLine="0"/>
      <w:jc w:val="left"/>
      <w:widowControl/>
      <w:outlineLvl w:val="0"/>
    </w:pPr>
    <w:rPr>
      <w:rFonts w:ascii="宋体" w:hAnsi="宋体"/>
      <w:b/>
      <w:sz w:val="30"/>
      <w:lang w:eastAsia="en-US" w:bidi="en-US"/>
    </w:rPr>
  </w:style>
  <w:style w:type="paragraph" w:styleId="1143" w:customStyle="1">
    <w:name w:val="列出段落31"/>
    <w:basedOn w:val="725"/>
    <w:uiPriority w:val="72"/>
    <w:qFormat/>
    <w:pPr>
      <w:ind w:firstLine="420"/>
      <w:jc w:val="left"/>
      <w:widowControl/>
    </w:pPr>
    <w:rPr>
      <w:rFonts w:ascii="Cambria" w:hAnsi="Cambria"/>
      <w:sz w:val="24"/>
    </w:rPr>
  </w:style>
  <w:style w:type="paragraph" w:styleId="1144" w:customStyle="1">
    <w:name w:val="Char1"/>
    <w:basedOn w:val="725"/>
    <w:uiPriority w:val="0"/>
    <w:qFormat/>
    <w:pPr>
      <w:ind w:left="840" w:hanging="420"/>
      <w:tabs>
        <w:tab w:val="left" w:pos="840" w:leader="none"/>
      </w:tabs>
    </w:pPr>
    <w:rPr>
      <w:sz w:val="24"/>
    </w:rPr>
  </w:style>
  <w:style w:type="paragraph" w:styleId="1145" w:customStyle="1">
    <w:name w:val="Char Char Char"/>
    <w:basedOn w:val="725"/>
    <w:uiPriority w:val="0"/>
    <w:qFormat/>
    <w:pPr>
      <w:jc w:val="left"/>
      <w:widowControl/>
    </w:pPr>
    <w:rPr>
      <w:rFonts w:ascii="Tahoma" w:hAnsi="Tahoma" w:cs="宋体"/>
      <w:sz w:val="24"/>
      <w:szCs w:val="20"/>
    </w:rPr>
  </w:style>
  <w:style w:type="paragraph" w:styleId="1146" w:customStyle="1">
    <w:name w:val="xl66"/>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7" w:customStyle="1">
    <w:name w:val="font14"/>
    <w:basedOn w:val="725"/>
    <w:uiPriority w:val="0"/>
    <w:qFormat/>
    <w:pPr>
      <w:jc w:val="left"/>
      <w:spacing w:before="100" w:beforeAutospacing="1" w:after="100" w:afterAutospacing="1"/>
      <w:widowControl/>
    </w:pPr>
    <w:rPr>
      <w:rFonts w:ascii="宋体" w:hAnsi="宋体" w:cs="宋体"/>
      <w:color w:val="000000"/>
      <w:sz w:val="22"/>
    </w:rPr>
  </w:style>
  <w:style w:type="paragraph" w:styleId="1148" w:customStyle="1">
    <w:name w:val="默认段落字体 Para Char Char"/>
    <w:basedOn w:val="725"/>
    <w:uiPriority w:val="0"/>
    <w:qFormat/>
    <w:pPr>
      <w:spacing w:before="156" w:after="156"/>
    </w:pPr>
    <w:rPr>
      <w:szCs w:val="20"/>
    </w:rPr>
  </w:style>
  <w:style w:type="paragraph" w:styleId="1149" w:customStyle="1">
    <w:name w:val="font17"/>
    <w:basedOn w:val="725"/>
    <w:uiPriority w:val="0"/>
    <w:qFormat/>
    <w:pPr>
      <w:jc w:val="left"/>
      <w:spacing w:before="100" w:beforeAutospacing="1" w:after="100" w:afterAutospacing="1"/>
      <w:widowControl/>
    </w:pPr>
    <w:rPr>
      <w:rFonts w:ascii="宋体" w:hAnsi="宋体" w:cs="宋体"/>
      <w:color w:val="ff0000"/>
      <w:sz w:val="22"/>
    </w:rPr>
  </w:style>
  <w:style w:type="paragraph" w:styleId="1150" w:customStyle="1">
    <w:name w:val="xl75"/>
    <w:basedOn w:val="72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51" w:customStyle="1">
    <w:name w:val="font15"/>
    <w:basedOn w:val="725"/>
    <w:uiPriority w:val="0"/>
    <w:qFormat/>
    <w:pPr>
      <w:jc w:val="left"/>
      <w:spacing w:before="100" w:beforeAutospacing="1" w:after="100" w:afterAutospacing="1"/>
      <w:widowControl/>
    </w:pPr>
    <w:rPr>
      <w:rFonts w:ascii="宋体" w:hAnsi="宋体" w:cs="宋体"/>
      <w:sz w:val="18"/>
      <w:szCs w:val="18"/>
    </w:rPr>
  </w:style>
  <w:style w:type="paragraph" w:styleId="1152" w:customStyle="1">
    <w:name w:val="Item List_2"/>
    <w:basedOn w:val="1011"/>
    <w:uiPriority w:val="99"/>
    <w:qFormat/>
    <w:pPr>
      <w:ind w:left="840" w:hanging="420"/>
      <w:tabs>
        <w:tab w:val="left" w:pos="360" w:leader="none"/>
        <w:tab w:val="left" w:pos="840" w:leader="none"/>
      </w:tabs>
    </w:pPr>
  </w:style>
  <w:style w:type="paragraph" w:styleId="1153" w:customStyle="1">
    <w:name w:val="Char3"/>
    <w:basedOn w:val="943"/>
    <w:uiPriority w:val="0"/>
    <w:qFormat/>
    <w:pPr>
      <w:spacing w:line="360" w:lineRule="auto"/>
    </w:pPr>
    <w:rPr>
      <w:rFonts w:ascii="Tahoma" w:hAnsi="Tahoma" w:cs="Tahoma"/>
      <w:sz w:val="24"/>
      <w:szCs w:val="24"/>
    </w:rPr>
  </w:style>
  <w:style w:type="paragraph" w:styleId="1154" w:customStyle="1">
    <w:name w:val="xl83"/>
    <w:basedOn w:val="725"/>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5" w:customStyle="1">
    <w:name w:val="无间隔1_0"/>
    <w:uiPriority w:val="1"/>
    <w:qFormat/>
    <w:pPr>
      <w:jc w:val="both"/>
      <w:widowControl w:val="off"/>
    </w:pPr>
    <w:rPr>
      <w:rFonts w:hint="default" w:ascii="Calibri" w:hAnsi="Calibri" w:eastAsia="宋体" w:cs="Times New Roman"/>
      <w:sz w:val="21"/>
      <w:szCs w:val="22"/>
      <w:lang w:val="en-US" w:eastAsia="zh-CN" w:bidi="ar-SA"/>
    </w:rPr>
  </w:style>
  <w:style w:type="paragraph" w:styleId="1156" w:customStyle="1">
    <w:name w:val="标题5"/>
    <w:basedOn w:val="922"/>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57" w:customStyle="1">
    <w:name w:val="xl104"/>
    <w:basedOn w:val="725"/>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59"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60" w:customStyle="1">
    <w:name w:val="xl73"/>
    <w:basedOn w:val="725"/>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61" w:customStyle="1">
    <w:name w:val="xl25"/>
    <w:basedOn w:val="725"/>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62" w:customStyle="1">
    <w:name w:val="xl118"/>
    <w:basedOn w:val="72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3" w:customStyle="1">
    <w:name w:val="列出段落3"/>
    <w:basedOn w:val="725"/>
    <w:uiPriority w:val="0"/>
    <w:qFormat/>
    <w:pPr>
      <w:ind w:firstLine="200"/>
    </w:pPr>
    <w:rPr>
      <w:rFonts w:ascii="Calibri" w:hAnsi="Calibri" w:cs="Arial"/>
    </w:rPr>
  </w:style>
  <w:style w:type="paragraph" w:styleId="1164" w:customStyle="1">
    <w:name w:val="xl103"/>
    <w:basedOn w:val="725"/>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5" w:customStyle="1">
    <w:name w:val="默认段落字体 Para Char Char Char Char"/>
    <w:basedOn w:val="725"/>
    <w:uiPriority w:val="0"/>
    <w:qFormat/>
    <w:rPr>
      <w:rFonts w:ascii="Arial" w:hAnsi="Arial" w:cs="Arial"/>
      <w:szCs w:val="21"/>
    </w:rPr>
  </w:style>
  <w:style w:type="paragraph" w:styleId="1166" w:customStyle="1">
    <w:name w:val="Char Char Char Char Char Char Char Char Char Char"/>
    <w:basedOn w:val="725"/>
    <w:uiPriority w:val="0"/>
    <w:qFormat/>
    <w:pPr>
      <w:spacing w:line="360" w:lineRule="auto"/>
    </w:pPr>
    <w:rPr>
      <w:sz w:val="24"/>
      <w:szCs w:val="20"/>
    </w:rPr>
  </w:style>
  <w:style w:type="paragraph" w:styleId="1167" w:customStyle="1">
    <w:name w:val="样式 样式 标题1 + 行距: 单倍行距 + 段前: 7.8 磅 段后: 7.8 磅"/>
    <w:basedOn w:val="725"/>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68" w:customStyle="1">
    <w:name w:val="Char Char Char1 Char Char Char Char"/>
    <w:basedOn w:val="725"/>
    <w:uiPriority w:val="0"/>
    <w:qFormat/>
    <w:pPr>
      <w:jc w:val="left"/>
      <w:spacing w:after="160" w:line="240" w:lineRule="exact"/>
      <w:widowControl/>
    </w:pPr>
    <w:rPr>
      <w:rFonts w:ascii="宋体" w:hAnsi="宋体" w:cs="宋体"/>
      <w:b/>
      <w:sz w:val="28"/>
      <w:szCs w:val="28"/>
    </w:rPr>
  </w:style>
  <w:style w:type="paragraph" w:styleId="1169" w:customStyle="1">
    <w:name w:val="_Style 235"/>
    <w:basedOn w:val="767"/>
    <w:next w:val="988"/>
    <w:uiPriority w:val="0"/>
    <w:qFormat/>
    <w:pPr>
      <w:ind w:firstLine="420"/>
      <w:jc w:val="center"/>
      <w:spacing w:after="120"/>
    </w:pPr>
    <w:rPr>
      <w:rFonts w:ascii="Times New Roman" w:hAnsi="Times New Roman" w:eastAsia="宋体"/>
      <w:position w:val="6"/>
      <w:sz w:val="21"/>
      <w:szCs w:val="24"/>
    </w:rPr>
  </w:style>
  <w:style w:type="paragraph" w:styleId="1170" w:customStyle="1">
    <w:name w:val="列出段落11"/>
    <w:basedOn w:val="725"/>
    <w:uiPriority w:val="99"/>
    <w:qFormat/>
    <w:pPr>
      <w:ind w:firstLine="420"/>
    </w:pPr>
    <w:rPr>
      <w:rFonts w:ascii="Calibri" w:hAnsi="Calibri"/>
    </w:rPr>
  </w:style>
  <w:style w:type="paragraph" w:styleId="1171" w:customStyle="1">
    <w:name w:val="table_1stline"/>
    <w:basedOn w:val="725"/>
    <w:uiPriority w:val="0"/>
    <w:qFormat/>
    <w:pPr>
      <w:jc w:val="left"/>
      <w:spacing w:before="120"/>
      <w:widowControl/>
    </w:pPr>
    <w:rPr>
      <w:bCs/>
      <w:sz w:val="20"/>
      <w:szCs w:val="20"/>
      <w:lang w:val="de-DE" w:eastAsia="de-DE"/>
    </w:rPr>
  </w:style>
  <w:style w:type="paragraph" w:styleId="1172" w:customStyle="1">
    <w:name w:val="font16"/>
    <w:basedOn w:val="725"/>
    <w:uiPriority w:val="0"/>
    <w:qFormat/>
    <w:pPr>
      <w:jc w:val="left"/>
      <w:spacing w:before="100" w:beforeAutospacing="1" w:after="100" w:afterAutospacing="1"/>
      <w:widowControl/>
    </w:pPr>
    <w:rPr>
      <w:rFonts w:ascii="宋体" w:hAnsi="宋体" w:cs="宋体"/>
      <w:color w:val="000000"/>
      <w:sz w:val="22"/>
    </w:rPr>
  </w:style>
  <w:style w:type="paragraph" w:styleId="1173" w:customStyle="1">
    <w:name w:val="Char5 Char Char Char Char Char Char_0"/>
    <w:basedOn w:val="725"/>
    <w:uiPriority w:val="0"/>
    <w:qFormat/>
    <w:rPr>
      <w:rFonts w:ascii="Tahoma" w:hAnsi="Tahoma"/>
      <w:sz w:val="24"/>
      <w:szCs w:val="20"/>
    </w:rPr>
  </w:style>
  <w:style w:type="paragraph" w:styleId="1174"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75" w:customStyle="1">
    <w:name w:val="Char Char Char Char Char Char Char Char Char"/>
    <w:basedOn w:val="725"/>
    <w:uiPriority w:val="0"/>
    <w:qFormat/>
    <w:rPr>
      <w:rFonts w:ascii="Tahoma" w:hAnsi="Tahoma" w:cs="Tahoma"/>
      <w:sz w:val="24"/>
      <w:szCs w:val="20"/>
    </w:rPr>
  </w:style>
  <w:style w:type="paragraph" w:styleId="1176" w:customStyle="1">
    <w:name w:val="Char Char Char Char Char Char Char Char"/>
    <w:basedOn w:val="725"/>
    <w:uiPriority w:val="0"/>
    <w:qFormat/>
    <w:pPr>
      <w:jc w:val="left"/>
      <w:spacing w:after="160" w:line="240" w:lineRule="exact"/>
      <w:widowControl/>
    </w:pPr>
    <w:rPr>
      <w:rFonts w:ascii="Verdana" w:hAnsi="Verdana"/>
      <w:sz w:val="20"/>
      <w:szCs w:val="20"/>
      <w:lang w:eastAsia="en-US"/>
    </w:rPr>
  </w:style>
  <w:style w:type="paragraph" w:styleId="1177" w:customStyle="1">
    <w:name w:val="font18"/>
    <w:basedOn w:val="725"/>
    <w:uiPriority w:val="0"/>
    <w:qFormat/>
    <w:pPr>
      <w:jc w:val="left"/>
      <w:spacing w:before="100" w:beforeAutospacing="1" w:after="100" w:afterAutospacing="1"/>
      <w:widowControl/>
    </w:pPr>
    <w:rPr>
      <w:rFonts w:ascii="宋体" w:hAnsi="宋体" w:cs="宋体"/>
      <w:sz w:val="18"/>
      <w:szCs w:val="18"/>
    </w:rPr>
  </w:style>
  <w:style w:type="paragraph" w:styleId="1178" w:customStyle="1">
    <w:name w:val="xl120"/>
    <w:basedOn w:val="725"/>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79" w:customStyle="1">
    <w:name w:val="标题2"/>
    <w:basedOn w:val="919"/>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80" w:customStyle="1">
    <w:name w:val="xl97"/>
    <w:basedOn w:val="725"/>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81" w:customStyle="1">
    <w:name w:val="标题1"/>
    <w:basedOn w:val="725"/>
    <w:next w:val="725"/>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82" w:customStyle="1">
    <w:name w:val="xl72"/>
    <w:basedOn w:val="725"/>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83" w:customStyle="1">
    <w:name w:val="Char Char1 Char Char Char Char Char Char Char"/>
    <w:basedOn w:val="725"/>
    <w:uiPriority w:val="0"/>
    <w:qFormat/>
    <w:rPr>
      <w:rFonts w:ascii="Tahoma" w:hAnsi="Tahoma" w:cs="Tahoma"/>
      <w:sz w:val="24"/>
    </w:rPr>
  </w:style>
  <w:style w:type="paragraph" w:styleId="1184" w:customStyle="1">
    <w:name w:val="Char1 Char Char Char"/>
    <w:basedOn w:val="725"/>
    <w:uiPriority w:val="0"/>
    <w:qFormat/>
    <w:rPr>
      <w:rFonts w:ascii="Tahoma" w:hAnsi="Tahoma" w:cs="Tahoma"/>
      <w:sz w:val="24"/>
      <w:szCs w:val="20"/>
    </w:rPr>
  </w:style>
  <w:style w:type="paragraph" w:styleId="1185" w:customStyle="1">
    <w:name w:val="xl84"/>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6" w:customStyle="1">
    <w:name w:val="Char2"/>
    <w:basedOn w:val="725"/>
    <w:uiPriority w:val="0"/>
    <w:qFormat/>
    <w:rPr>
      <w:rFonts w:ascii="仿宋_GB2312" w:eastAsia="仿宋_GB2312"/>
      <w:b/>
      <w:sz w:val="32"/>
      <w:szCs w:val="32"/>
    </w:rPr>
  </w:style>
  <w:style w:type="paragraph" w:styleId="1187" w:customStyle="1">
    <w:name w:val="font21"/>
    <w:basedOn w:val="725"/>
    <w:uiPriority w:val="0"/>
    <w:qFormat/>
    <w:pPr>
      <w:jc w:val="left"/>
      <w:spacing w:before="100" w:beforeAutospacing="1" w:after="100" w:afterAutospacing="1"/>
      <w:widowControl/>
    </w:pPr>
    <w:rPr>
      <w:rFonts w:ascii="宋体" w:hAnsi="宋体" w:cs="宋体"/>
      <w:b/>
      <w:bCs/>
      <w:color w:val="000000"/>
      <w:sz w:val="18"/>
      <w:szCs w:val="18"/>
    </w:rPr>
  </w:style>
  <w:style w:type="paragraph" w:styleId="1188" w:customStyle="1">
    <w:name w:val="font8"/>
    <w:basedOn w:val="725"/>
    <w:uiPriority w:val="0"/>
    <w:qFormat/>
    <w:pPr>
      <w:jc w:val="left"/>
      <w:spacing w:before="100" w:beforeAutospacing="1" w:after="100" w:afterAutospacing="1"/>
      <w:widowControl/>
    </w:pPr>
    <w:rPr>
      <w:rFonts w:ascii="宋体" w:hAnsi="宋体" w:cs="宋体"/>
      <w:sz w:val="22"/>
    </w:rPr>
  </w:style>
  <w:style w:type="paragraph" w:styleId="1189" w:customStyle="1">
    <w:name w:val="xl98"/>
    <w:basedOn w:val="725"/>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90" w:customStyle="1">
    <w:name w:val="font0"/>
    <w:basedOn w:val="725"/>
    <w:uiPriority w:val="0"/>
    <w:qFormat/>
    <w:pPr>
      <w:jc w:val="left"/>
      <w:spacing w:before="100" w:beforeAutospacing="1" w:after="100" w:afterAutospacing="1"/>
      <w:widowControl/>
    </w:pPr>
    <w:rPr>
      <w:rFonts w:ascii="宋体" w:hAnsi="宋体" w:cs="宋体"/>
      <w:color w:val="000000"/>
      <w:sz w:val="22"/>
    </w:rPr>
  </w:style>
  <w:style w:type="paragraph" w:styleId="1191" w:customStyle="1">
    <w:name w:val="font9"/>
    <w:basedOn w:val="725"/>
    <w:uiPriority w:val="0"/>
    <w:qFormat/>
    <w:pPr>
      <w:jc w:val="left"/>
      <w:spacing w:before="100" w:beforeAutospacing="1" w:after="100" w:afterAutospacing="1"/>
      <w:widowControl/>
    </w:pPr>
    <w:rPr>
      <w:rFonts w:ascii="宋体" w:hAnsi="宋体" w:cs="宋体"/>
      <w:sz w:val="20"/>
      <w:szCs w:val="20"/>
    </w:rPr>
  </w:style>
  <w:style w:type="paragraph" w:styleId="1192" w:customStyle="1">
    <w:name w:val="reader-word-layer"/>
    <w:basedOn w:val="725"/>
    <w:uiPriority w:val="0"/>
    <w:qFormat/>
    <w:pPr>
      <w:jc w:val="left"/>
      <w:spacing w:before="100" w:beforeAutospacing="1" w:after="100" w:afterAutospacing="1"/>
      <w:widowControl/>
    </w:pPr>
    <w:rPr>
      <w:sz w:val="24"/>
    </w:rPr>
  </w:style>
  <w:style w:type="paragraph" w:styleId="1193" w:customStyle="1">
    <w:name w:val="正文蓝"/>
    <w:basedOn w:val="941"/>
    <w:uiPriority w:val="0"/>
    <w:qFormat/>
    <w:pPr>
      <w:ind w:firstLine="482"/>
      <w:spacing w:line="288" w:lineRule="auto"/>
    </w:pPr>
    <w:rPr>
      <w:rFonts w:ascii="仿宋_GB2312" w:hAnsi="宋体" w:eastAsia="仿宋_GB2312" w:cs="宋体"/>
      <w:bCs/>
      <w:color w:val="0000ff"/>
      <w:sz w:val="24"/>
      <w:szCs w:val="20"/>
    </w:rPr>
  </w:style>
  <w:style w:type="paragraph" w:styleId="1194" w:customStyle="1">
    <w:name w:val="Char5 Char Char Char Char Char Char2"/>
    <w:basedOn w:val="725"/>
    <w:uiPriority w:val="0"/>
    <w:qFormat/>
    <w:rPr>
      <w:rFonts w:ascii="Tahoma" w:hAnsi="Tahoma"/>
      <w:sz w:val="24"/>
      <w:szCs w:val="20"/>
    </w:rPr>
  </w:style>
  <w:style w:type="paragraph" w:styleId="1195" w:customStyle="1">
    <w:name w:val="Char Char1 Char Char Char Char Char Char Char Char"/>
    <w:basedOn w:val="725"/>
    <w:uiPriority w:val="0"/>
    <w:qFormat/>
    <w:pPr>
      <w:jc w:val="left"/>
      <w:spacing w:after="160" w:line="240" w:lineRule="exact"/>
      <w:widowControl/>
    </w:pPr>
    <w:rPr>
      <w:rFonts w:ascii="Verdana" w:hAnsi="Verdana" w:cs="宋体"/>
      <w:sz w:val="20"/>
      <w:szCs w:val="20"/>
      <w:lang w:eastAsia="en-US"/>
    </w:rPr>
  </w:style>
  <w:style w:type="paragraph" w:styleId="1196" w:customStyle="1">
    <w:name w:val="彩色列表 - 强调文字颜色 11"/>
    <w:basedOn w:val="725"/>
    <w:uiPriority w:val="34"/>
    <w:qFormat/>
    <w:pPr>
      <w:ind w:firstLine="420"/>
    </w:pPr>
    <w:rPr>
      <w:rFonts w:ascii="Cambria" w:hAnsi="Cambria"/>
      <w:sz w:val="24"/>
    </w:rPr>
  </w:style>
  <w:style w:type="paragraph" w:styleId="1197" w:customStyle="1">
    <w:name w:val="四级标题"/>
    <w:basedOn w:val="1198"/>
    <w:uiPriority w:val="0"/>
    <w:qFormat/>
    <w:pPr>
      <w:numPr>
        <w:ilvl w:val="3"/>
      </w:numPr>
      <w:outlineLvl w:val="3"/>
    </w:pPr>
  </w:style>
  <w:style w:type="paragraph" w:styleId="1198" w:customStyle="1">
    <w:name w:val="三级标题"/>
    <w:basedOn w:val="1141"/>
    <w:uiPriority w:val="0"/>
    <w:qFormat/>
    <w:pPr>
      <w:numPr>
        <w:ilvl w:val="2"/>
      </w:numPr>
      <w:ind w:left="1191"/>
      <w:spacing w:before="50" w:after="50"/>
      <w:outlineLvl w:val="2"/>
    </w:pPr>
    <w:rPr>
      <w:sz w:val="24"/>
    </w:rPr>
  </w:style>
  <w:style w:type="paragraph" w:styleId="1199" w:customStyle="1">
    <w:name w:val="xl106"/>
    <w:basedOn w:val="725"/>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0" w:customStyle="1">
    <w:name w:val="正文格式"/>
    <w:basedOn w:val="725"/>
    <w:uiPriority w:val="0"/>
    <w:qFormat/>
    <w:pPr>
      <w:ind w:firstLine="482"/>
      <w:spacing w:line="400" w:lineRule="exact"/>
      <w:widowControl/>
    </w:pPr>
    <w:rPr>
      <w:rFonts w:ascii="Arial" w:hAnsi="Arial" w:eastAsia="新宋体" w:cs="Arial"/>
      <w:sz w:val="24"/>
      <w:szCs w:val="20"/>
    </w:rPr>
  </w:style>
  <w:style w:type="paragraph" w:styleId="1201" w:customStyle="1">
    <w:name w:val="xl93"/>
    <w:basedOn w:val="72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02" w:customStyle="1">
    <w:name w:val="Item List_3"/>
    <w:basedOn w:val="1152"/>
    <w:uiPriority w:val="99"/>
    <w:semiHidden/>
    <w:qFormat/>
  </w:style>
  <w:style w:type="paragraph" w:styleId="1203" w:customStyle="1">
    <w:name w:val="1"/>
    <w:basedOn w:val="725"/>
    <w:next w:val="1008"/>
    <w:uiPriority w:val="34"/>
    <w:qFormat/>
    <w:pPr>
      <w:ind w:firstLine="420"/>
    </w:pPr>
    <w:rPr>
      <w:rFonts w:ascii="Calibri" w:hAnsi="Calibri"/>
    </w:rPr>
  </w:style>
  <w:style w:type="paragraph" w:styleId="1204"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05" w:customStyle="1">
    <w:name w:val="xl26"/>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6" w:customStyle="1">
    <w:name w:val="可研 + 首行缩进:  2 字符"/>
    <w:basedOn w:val="725"/>
    <w:uiPriority w:val="0"/>
    <w:qFormat/>
    <w:pPr>
      <w:ind w:firstLine="200"/>
      <w:spacing w:before="120" w:line="288" w:lineRule="auto"/>
    </w:pPr>
    <w:rPr>
      <w:rFonts w:eastAsia="仿宋_GB2312"/>
      <w:sz w:val="24"/>
      <w:szCs w:val="20"/>
    </w:rPr>
  </w:style>
  <w:style w:type="paragraph" w:styleId="1207" w:customStyle="1">
    <w:name w:val="font19"/>
    <w:basedOn w:val="725"/>
    <w:uiPriority w:val="0"/>
    <w:qFormat/>
    <w:pPr>
      <w:jc w:val="left"/>
      <w:spacing w:before="100" w:beforeAutospacing="1" w:after="100" w:afterAutospacing="1"/>
      <w:widowControl/>
    </w:pPr>
    <w:rPr>
      <w:rFonts w:ascii="宋体" w:hAnsi="宋体" w:cs="宋体"/>
      <w:sz w:val="18"/>
      <w:szCs w:val="18"/>
    </w:rPr>
  </w:style>
  <w:style w:type="paragraph" w:styleId="1208" w:customStyle="1">
    <w:name w:val="Char Char Char1 Char Char Char Char_0"/>
    <w:basedOn w:val="725"/>
    <w:uiPriority w:val="0"/>
    <w:qFormat/>
    <w:pPr>
      <w:jc w:val="left"/>
      <w:spacing w:after="160" w:line="240" w:lineRule="exact"/>
      <w:widowControl/>
    </w:pPr>
    <w:rPr>
      <w:rFonts w:ascii="宋体" w:hAnsi="宋体"/>
      <w:b/>
      <w:sz w:val="28"/>
      <w:szCs w:val="28"/>
    </w:rPr>
  </w:style>
  <w:style w:type="paragraph" w:styleId="1209" w:customStyle="1">
    <w:name w:val="xl113"/>
    <w:basedOn w:val="725"/>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10" w:customStyle="1">
    <w:name w:val="xl88"/>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1" w:customStyle="1">
    <w:name w:val="xl94"/>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12" w:customStyle="1">
    <w:name w:val="xl105"/>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3" w:customStyle="1">
    <w:name w:val="Char_0"/>
    <w:basedOn w:val="725"/>
    <w:uiPriority w:val="0"/>
    <w:qFormat/>
    <w:pPr>
      <w:tabs>
        <w:tab w:val="left" w:pos="360" w:leader="none"/>
      </w:tabs>
    </w:pPr>
    <w:rPr>
      <w:sz w:val="24"/>
    </w:rPr>
  </w:style>
  <w:style w:type="paragraph" w:styleId="1214" w:customStyle="1">
    <w:name w:val="xl65"/>
    <w:basedOn w:val="725"/>
    <w:uiPriority w:val="0"/>
    <w:qFormat/>
    <w:pPr>
      <w:jc w:val="left"/>
      <w:spacing w:before="100" w:beforeAutospacing="1" w:after="100" w:afterAutospacing="1"/>
      <w:widowControl/>
    </w:pPr>
    <w:rPr>
      <w:rFonts w:ascii="宋体" w:hAnsi="宋体" w:cs="宋体"/>
      <w:b/>
      <w:bCs/>
      <w:color w:val="000000"/>
      <w:sz w:val="24"/>
    </w:rPr>
  </w:style>
  <w:style w:type="paragraph" w:styleId="1215" w:customStyle="1">
    <w:name w:val="Main_heading"/>
    <w:basedOn w:val="725"/>
    <w:next w:val="725"/>
    <w:uiPriority w:val="0"/>
    <w:qFormat/>
    <w:pPr>
      <w:jc w:val="left"/>
      <w:spacing w:before="240" w:after="240" w:line="240" w:lineRule="atLeast"/>
      <w:widowControl/>
    </w:pPr>
    <w:rPr>
      <w:rFonts w:eastAsia="MS Mincho"/>
      <w:b/>
      <w:sz w:val="28"/>
      <w:szCs w:val="20"/>
      <w:lang w:eastAsia="ja-JP"/>
    </w:rPr>
  </w:style>
  <w:style w:type="paragraph" w:styleId="1216"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217" w:customStyle="1">
    <w:name w:val="标题6"/>
    <w:basedOn w:val="923"/>
    <w:uiPriority w:val="0"/>
    <w:qFormat/>
    <w:pPr>
      <w:numPr>
        <w:ilvl w:val="0"/>
        <w:numId w:val="0"/>
      </w:numPr>
      <w:keepLines w:val="0"/>
      <w:keepNext w:val="0"/>
      <w:spacing w:before="0" w:after="0" w:line="360" w:lineRule="auto"/>
    </w:pPr>
    <w:rPr>
      <w:rFonts w:eastAsia="仿宋_GB2312"/>
      <w:b w:val="0"/>
      <w:sz w:val="30"/>
    </w:rPr>
  </w:style>
  <w:style w:type="paragraph" w:styleId="1218" w:customStyle="1">
    <w:name w:val="正文文本1"/>
    <w:basedOn w:val="725"/>
    <w:uiPriority w:val="0"/>
    <w:qFormat/>
    <w:pPr>
      <w:jc w:val="left"/>
      <w:spacing w:after="60"/>
      <w:tabs>
        <w:tab w:val="right" w:pos="2520" w:leader="none"/>
        <w:tab w:val="left" w:pos="2880" w:leader="none"/>
      </w:tabs>
    </w:pPr>
    <w:rPr>
      <w:sz w:val="22"/>
      <w:szCs w:val="20"/>
    </w:rPr>
  </w:style>
  <w:style w:type="paragraph" w:styleId="1219" w:customStyle="1">
    <w:name w:val="样式3"/>
    <w:basedOn w:val="737"/>
    <w:uiPriority w:val="0"/>
    <w:qFormat/>
    <w:rPr>
      <w:rFonts w:cs="宋体"/>
    </w:rPr>
  </w:style>
  <w:style w:type="paragraph" w:styleId="1220" w:customStyle="1">
    <w:name w:val="默认段落字体 Para Char Char Char Char Char Char Char Char Char1 Char Char Char Char Char Char Char"/>
    <w:basedOn w:val="943"/>
    <w:uiPriority w:val="0"/>
    <w:qFormat/>
    <w:rPr>
      <w:rFonts w:ascii="Tahoma" w:hAnsi="Tahoma" w:cs="Tahoma"/>
      <w:sz w:val="24"/>
      <w:szCs w:val="24"/>
    </w:rPr>
  </w:style>
  <w:style w:type="paragraph" w:styleId="1221" w:customStyle="1">
    <w:name w:val="xl121"/>
    <w:basedOn w:val="725"/>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22" w:customStyle="1">
    <w:name w:val="xl117"/>
    <w:basedOn w:val="72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23" w:customStyle="1">
    <w:name w:val="xl70"/>
    <w:basedOn w:val="725"/>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4" w:customStyle="1">
    <w:name w:val="图标"/>
    <w:basedOn w:val="725"/>
    <w:next w:val="72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5" w:customStyle="1">
    <w:name w:val="Char Char Char Char Char Char Char"/>
    <w:basedOn w:val="725"/>
    <w:uiPriority w:val="0"/>
    <w:qFormat/>
    <w:pPr>
      <w:ind w:left="432" w:hanging="432"/>
      <w:tabs>
        <w:tab w:val="left" w:pos="432" w:leader="none"/>
      </w:tabs>
    </w:pPr>
    <w:rPr>
      <w:rFonts w:ascii="Tahoma" w:hAnsi="Tahoma"/>
      <w:sz w:val="24"/>
      <w:szCs w:val="20"/>
    </w:rPr>
  </w:style>
  <w:style w:type="paragraph" w:styleId="1226" w:customStyle="1">
    <w:name w:val="xl69"/>
    <w:basedOn w:val="725"/>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7" w:customStyle="1">
    <w:name w:val="标题9"/>
    <w:basedOn w:val="926"/>
    <w:uiPriority w:val="0"/>
    <w:qFormat/>
    <w:pPr>
      <w:numPr>
        <w:ilvl w:val="0"/>
        <w:numId w:val="0"/>
      </w:numPr>
      <w:keepLines w:val="0"/>
      <w:keepNext w:val="0"/>
      <w:spacing w:before="0" w:after="0" w:line="360" w:lineRule="auto"/>
    </w:pPr>
    <w:rPr>
      <w:rFonts w:eastAsia="仿宋_GB2312"/>
      <w:sz w:val="30"/>
    </w:rPr>
  </w:style>
  <w:style w:type="paragraph" w:styleId="1228" w:customStyle="1">
    <w:name w:val="xl82"/>
    <w:basedOn w:val="725"/>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9" w:customStyle="1">
    <w:name w:val="标书正文"/>
    <w:basedOn w:val="725"/>
    <w:uiPriority w:val="99"/>
    <w:qFormat/>
    <w:pPr>
      <w:ind w:firstLine="431"/>
      <w:jc w:val="left"/>
      <w:spacing w:before="120" w:after="120" w:line="360" w:lineRule="auto"/>
      <w:widowControl/>
    </w:pPr>
    <w:rPr>
      <w:sz w:val="22"/>
      <w:szCs w:val="21"/>
      <w:lang w:eastAsia="en-US"/>
    </w:rPr>
  </w:style>
  <w:style w:type="paragraph" w:styleId="1230" w:customStyle="1">
    <w:name w:val="正文 A"/>
    <w:next w:val="769"/>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31" w:customStyle="1">
    <w:name w:val="xl27"/>
    <w:basedOn w:val="7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32" w:customStyle="1">
    <w:name w:val="xl116"/>
    <w:basedOn w:val="725"/>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33" w:customStyle="1">
    <w:name w:val="Char Char"/>
    <w:basedOn w:val="725"/>
    <w:uiPriority w:val="0"/>
    <w:qFormat/>
    <w:pPr>
      <w:ind w:left="360"/>
      <w:jc w:val="left"/>
      <w:spacing w:before="100" w:beforeAutospacing="1" w:after="100" w:afterAutospacing="1" w:line="360" w:lineRule="auto"/>
      <w:widowControl/>
    </w:pPr>
    <w:rPr>
      <w:szCs w:val="20"/>
    </w:rPr>
  </w:style>
  <w:style w:type="paragraph" w:styleId="1234" w:customStyle="1">
    <w:name w:val="Char5 Char Char Char Char Char Char3"/>
    <w:basedOn w:val="725"/>
    <w:uiPriority w:val="0"/>
    <w:qFormat/>
    <w:rPr>
      <w:rFonts w:ascii="Tahoma" w:hAnsi="Tahoma"/>
      <w:sz w:val="24"/>
      <w:szCs w:val="20"/>
    </w:rPr>
  </w:style>
  <w:style w:type="paragraph" w:styleId="1235" w:customStyle="1">
    <w:name w:val="xl95"/>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6" w:customStyle="1">
    <w:name w:val="font13"/>
    <w:basedOn w:val="725"/>
    <w:uiPriority w:val="0"/>
    <w:qFormat/>
    <w:pPr>
      <w:jc w:val="left"/>
      <w:spacing w:before="100" w:beforeAutospacing="1" w:after="100" w:afterAutospacing="1"/>
      <w:widowControl/>
    </w:pPr>
    <w:rPr>
      <w:rFonts w:ascii="宋体" w:hAnsi="宋体" w:cs="宋体"/>
      <w:b/>
      <w:bCs/>
      <w:color w:val="000000"/>
      <w:sz w:val="28"/>
      <w:szCs w:val="28"/>
    </w:rPr>
  </w:style>
  <w:style w:type="paragraph" w:styleId="1237" w:customStyle="1">
    <w:name w:val="p25"/>
    <w:basedOn w:val="725"/>
    <w:uiPriority w:val="0"/>
    <w:qFormat/>
    <w:pPr>
      <w:jc w:val="left"/>
      <w:widowControl/>
    </w:pPr>
    <w:rPr>
      <w:rFonts w:ascii="宋体" w:hAnsi="宋体" w:cs="宋体"/>
      <w:sz w:val="26"/>
      <w:szCs w:val="26"/>
    </w:rPr>
  </w:style>
  <w:style w:type="paragraph" w:styleId="1238" w:customStyle="1">
    <w:name w:val="indent-fix3"/>
    <w:basedOn w:val="725"/>
    <w:uiPriority w:val="0"/>
    <w:qFormat/>
    <w:pPr>
      <w:jc w:val="left"/>
      <w:spacing w:before="100" w:beforeAutospacing="1" w:after="100" w:afterAutospacing="1"/>
      <w:widowControl/>
    </w:pPr>
    <w:rPr>
      <w:rFonts w:ascii="宋体" w:hAnsi="宋体" w:cs="宋体"/>
      <w:sz w:val="24"/>
    </w:rPr>
  </w:style>
  <w:style w:type="paragraph" w:styleId="1239" w:customStyle="1">
    <w:name w:val="纯文本2"/>
    <w:basedOn w:val="725"/>
    <w:uiPriority w:val="0"/>
    <w:qFormat/>
    <w:rPr>
      <w:rFonts w:ascii="宋体" w:hAnsi="Courier New" w:eastAsia="楷体_GB2312"/>
      <w:sz w:val="26"/>
      <w:szCs w:val="20"/>
    </w:rPr>
  </w:style>
  <w:style w:type="paragraph" w:styleId="1240" w:customStyle="1">
    <w:name w:val="TOC 标题"/>
    <w:basedOn w:val="918"/>
    <w:next w:val="725"/>
    <w:uiPriority w:val="39"/>
    <w:qFormat/>
    <w:pPr>
      <w:jc w:val="left"/>
      <w:keepLines/>
      <w:spacing w:before="240" w:line="259" w:lineRule="auto"/>
      <w:widowControl/>
      <w:outlineLvl w:val="9"/>
    </w:pPr>
    <w:rPr>
      <w:rFonts w:ascii="等线 Light" w:hAnsi="等线 Light" w:eastAsia="等线 Light" w:cs="Times New Roman"/>
      <w:color w:val="2e74b5"/>
      <w:sz w:val="32"/>
      <w:szCs w:val="32"/>
    </w:rPr>
  </w:style>
  <w:style w:type="paragraph" w:styleId="1241" w:customStyle="1">
    <w:name w:val="Char Char Char Char Char Char Char2"/>
    <w:basedOn w:val="725"/>
    <w:uiPriority w:val="0"/>
    <w:qFormat/>
    <w:pPr>
      <w:ind w:left="432" w:hanging="432"/>
      <w:tabs>
        <w:tab w:val="left" w:pos="432" w:leader="none"/>
      </w:tabs>
    </w:pPr>
    <w:rPr>
      <w:rFonts w:ascii="Tahoma" w:hAnsi="Tahoma"/>
      <w:sz w:val="24"/>
      <w:szCs w:val="20"/>
    </w:rPr>
  </w:style>
  <w:style w:type="paragraph" w:styleId="1242" w:customStyle="1">
    <w:name w:val="Char5 Char Char Char Char Char Char1"/>
    <w:basedOn w:val="725"/>
    <w:uiPriority w:val="0"/>
    <w:qFormat/>
    <w:rPr>
      <w:rFonts w:ascii="Tahoma" w:hAnsi="Tahoma"/>
      <w:sz w:val="24"/>
      <w:szCs w:val="20"/>
    </w:rPr>
  </w:style>
  <w:style w:type="paragraph" w:styleId="1243" w:customStyle="1">
    <w:name w:val="列表 31"/>
    <w:basedOn w:val="725"/>
    <w:uiPriority w:val="0"/>
    <w:qFormat/>
    <w:pPr>
      <w:contextualSpacing/>
      <w:ind w:left="100" w:hanging="200"/>
    </w:pPr>
  </w:style>
  <w:style w:type="paragraph" w:styleId="1244" w:customStyle="1">
    <w:name w:val="xl119"/>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5" w:customStyle="1">
    <w:name w:val="1 Char Char Char Char Char Char Char"/>
    <w:basedOn w:val="725"/>
    <w:uiPriority w:val="0"/>
    <w:qFormat/>
    <w:pPr>
      <w:spacing w:line="360" w:lineRule="auto"/>
    </w:pPr>
    <w:rPr>
      <w:rFonts w:ascii="仿宋_GB2312" w:hAnsi="宋体" w:eastAsia="仿宋_GB2312" w:cs="宋体"/>
      <w:szCs w:val="21"/>
    </w:rPr>
  </w:style>
  <w:style w:type="paragraph" w:styleId="1246" w:customStyle="1">
    <w:name w:val="五级标题"/>
    <w:basedOn w:val="1197"/>
    <w:uiPriority w:val="0"/>
    <w:qFormat/>
    <w:pPr>
      <w:numPr>
        <w:ilvl w:val="4"/>
      </w:numPr>
      <w:ind w:right="278"/>
      <w:outlineLvl w:val="4"/>
    </w:pPr>
  </w:style>
  <w:style w:type="paragraph" w:styleId="1247" w:customStyle="1">
    <w:name w:val="xl91"/>
    <w:basedOn w:val="725"/>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8" w:customStyle="1">
    <w:name w:val="Body Text(ch)"/>
    <w:basedOn w:val="725"/>
    <w:next w:val="767"/>
    <w:uiPriority w:val="0"/>
    <w:qFormat/>
    <w:pPr>
      <w:spacing w:after="120"/>
    </w:pPr>
    <w:rPr>
      <w:rFonts w:ascii="宋体" w:hAnsi="宋体" w:cs="宋体"/>
      <w:bCs/>
      <w:iCs/>
    </w:rPr>
  </w:style>
  <w:style w:type="paragraph" w:styleId="1249" w:customStyle="1">
    <w:name w:val="xl102"/>
    <w:basedOn w:val="725"/>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0" w:customStyle="1">
    <w:name w:val="font12"/>
    <w:basedOn w:val="725"/>
    <w:uiPriority w:val="0"/>
    <w:qFormat/>
    <w:pPr>
      <w:jc w:val="left"/>
      <w:spacing w:before="100" w:beforeAutospacing="1" w:after="100" w:afterAutospacing="1"/>
      <w:widowControl/>
    </w:pPr>
    <w:rPr>
      <w:rFonts w:ascii="宋体" w:hAnsi="宋体" w:cs="宋体"/>
      <w:sz w:val="18"/>
      <w:szCs w:val="18"/>
    </w:rPr>
  </w:style>
  <w:style w:type="paragraph" w:styleId="1251" w:customStyle="1">
    <w:name w:val="_Style 7"/>
    <w:basedOn w:val="725"/>
    <w:uiPriority w:val="99"/>
    <w:qFormat/>
    <w:pPr>
      <w:ind w:firstLine="420"/>
    </w:pPr>
    <w:rPr>
      <w:szCs w:val="20"/>
    </w:rPr>
  </w:style>
  <w:style w:type="paragraph" w:styleId="1252" w:customStyle="1">
    <w:name w:val="4"/>
    <w:basedOn w:val="725"/>
    <w:next w:val="973"/>
    <w:uiPriority w:val="0"/>
    <w:qFormat/>
    <w:pPr>
      <w:ind w:firstLine="420"/>
      <w:spacing w:line="360" w:lineRule="auto"/>
    </w:pPr>
    <w:rPr>
      <w:color w:val="ff0000"/>
      <w:sz w:val="24"/>
    </w:rPr>
  </w:style>
  <w:style w:type="paragraph" w:styleId="1253" w:customStyle="1">
    <w:name w:val="Char Char Char Char Char Char Char Char_0"/>
    <w:basedOn w:val="725"/>
    <w:uiPriority w:val="0"/>
    <w:qFormat/>
    <w:pPr>
      <w:jc w:val="left"/>
      <w:spacing w:after="160" w:line="240" w:lineRule="exact"/>
      <w:widowControl/>
    </w:pPr>
    <w:rPr>
      <w:rFonts w:ascii="Verdana" w:hAnsi="Verdana" w:cs="宋体"/>
      <w:sz w:val="20"/>
      <w:szCs w:val="20"/>
      <w:lang w:eastAsia="en-US"/>
    </w:rPr>
  </w:style>
  <w:style w:type="paragraph" w:styleId="1254" w:customStyle="1">
    <w:name w:val="样式2"/>
    <w:basedOn w:val="725"/>
    <w:uiPriority w:val="0"/>
    <w:qFormat/>
    <w:pPr>
      <w:numPr>
        <w:ilvl w:val="0"/>
        <w:numId w:val="8"/>
      </w:numPr>
      <w:spacing w:line="288" w:lineRule="auto"/>
    </w:pPr>
  </w:style>
  <w:style w:type="paragraph" w:styleId="1255" w:customStyle="1">
    <w:name w:val="Normal_0"/>
    <w:next w:val="1256"/>
    <w:uiPriority w:val="0"/>
    <w:qFormat/>
    <w:rPr>
      <w:rFonts w:hint="default" w:ascii="Times New Roman" w:hAnsi="Times New Roman" w:eastAsia="Times New Roman" w:cs="Times New Roman"/>
      <w:sz w:val="24"/>
      <w:szCs w:val="24"/>
    </w:rPr>
  </w:style>
  <w:style w:type="paragraph" w:styleId="1256" w:customStyle="1">
    <w:name w:val="首行缩进_0"/>
    <w:basedOn w:val="1255"/>
    <w:uiPriority w:val="0"/>
    <w:qFormat/>
    <w:pPr>
      <w:ind w:firstLine="480"/>
      <w:jc w:val="left"/>
      <w:spacing w:line="360" w:lineRule="auto"/>
    </w:pPr>
    <w:rPr>
      <w:rFonts w:ascii="宋体" w:hAnsi="宋体"/>
      <w:sz w:val="24"/>
    </w:rPr>
  </w:style>
  <w:style w:type="paragraph" w:styleId="1257" w:customStyle="1">
    <w:name w:val="Normal_1"/>
    <w:uiPriority w:val="0"/>
    <w:qFormat/>
    <w:rPr>
      <w:rFonts w:hint="default" w:ascii="Times New Roman" w:hAnsi="Times New Roman" w:eastAsia="Times New Roman" w:cs="Times New Roman"/>
      <w:sz w:val="24"/>
      <w:szCs w:val="24"/>
    </w:rPr>
  </w:style>
  <w:style w:type="paragraph" w:styleId="1258" w:customStyle="1">
    <w:name w:val="Normal_2"/>
    <w:uiPriority w:val="0"/>
    <w:qFormat/>
    <w:rPr>
      <w:rFonts w:hint="default" w:ascii="Times New Roman" w:hAnsi="Times New Roman" w:eastAsia="Times New Roman" w:cs="Times New Roman"/>
      <w:sz w:val="24"/>
      <w:szCs w:val="24"/>
    </w:rPr>
  </w:style>
  <w:style w:type="paragraph" w:styleId="1259" w:customStyle="1">
    <w:name w:val="Normal_3"/>
    <w:uiPriority w:val="0"/>
    <w:qFormat/>
    <w:rPr>
      <w:rFonts w:hint="default" w:ascii="Times New Roman" w:hAnsi="Times New Roman" w:eastAsia="Times New Roman" w:cs="Times New Roman"/>
      <w:sz w:val="24"/>
      <w:szCs w:val="24"/>
    </w:rPr>
  </w:style>
  <w:style w:type="paragraph" w:styleId="1260" w:customStyle="1">
    <w:name w:val="Normal_4"/>
    <w:uiPriority w:val="0"/>
    <w:qFormat/>
    <w:rPr>
      <w:rFonts w:hint="default" w:ascii="Times New Roman" w:hAnsi="Times New Roman" w:eastAsia="Times New Roman" w:cs="Times New Roman"/>
      <w:sz w:val="24"/>
      <w:szCs w:val="24"/>
    </w:rPr>
  </w:style>
  <w:style w:type="paragraph" w:styleId="1261" w:customStyle="1">
    <w:name w:val="Normal_5"/>
    <w:uiPriority w:val="0"/>
    <w:qFormat/>
    <w:rPr>
      <w:rFonts w:hint="default" w:ascii="Times New Roman" w:hAnsi="Times New Roman" w:eastAsia="Times New Roman" w:cs="Times New Roman"/>
      <w:sz w:val="24"/>
      <w:szCs w:val="24"/>
    </w:rPr>
  </w:style>
  <w:style w:type="paragraph" w:styleId="1262" w:customStyle="1">
    <w:name w:val="Normal_6"/>
    <w:uiPriority w:val="0"/>
    <w:qFormat/>
    <w:rPr>
      <w:rFonts w:hint="default" w:ascii="Times New Roman" w:hAnsi="Times New Roman" w:eastAsia="Times New Roman" w:cs="Times New Roman"/>
      <w:sz w:val="24"/>
      <w:szCs w:val="24"/>
    </w:rPr>
  </w:style>
  <w:style w:type="paragraph" w:styleId="1263" w:customStyle="1">
    <w:name w:val="Normal_7"/>
    <w:uiPriority w:val="0"/>
    <w:qFormat/>
    <w:rPr>
      <w:rFonts w:hint="default" w:ascii="Times New Roman" w:hAnsi="Times New Roman" w:eastAsia="Times New Roman" w:cs="Times New Roman"/>
      <w:sz w:val="24"/>
      <w:szCs w:val="24"/>
    </w:rPr>
  </w:style>
  <w:style w:type="paragraph" w:styleId="1264" w:customStyle="1">
    <w:name w:val="Normal_8"/>
    <w:uiPriority w:val="0"/>
    <w:qFormat/>
    <w:rPr>
      <w:rFonts w:hint="default" w:ascii="Times New Roman" w:hAnsi="Times New Roman" w:eastAsia="Times New Roman" w:cs="Times New Roman"/>
      <w:sz w:val="24"/>
      <w:szCs w:val="24"/>
    </w:rPr>
  </w:style>
  <w:style w:type="paragraph" w:styleId="1265" w:customStyle="1">
    <w:name w:val="Normal_9"/>
    <w:uiPriority w:val="0"/>
    <w:qFormat/>
    <w:rPr>
      <w:rFonts w:hint="default" w:ascii="Times New Roman" w:hAnsi="Times New Roman" w:eastAsia="Times New Roman" w:cs="Times New Roman"/>
      <w:sz w:val="24"/>
      <w:szCs w:val="24"/>
    </w:rPr>
  </w:style>
  <w:style w:type="paragraph" w:styleId="1266" w:customStyle="1">
    <w:name w:val="Normal_10"/>
    <w:uiPriority w:val="0"/>
    <w:qFormat/>
    <w:rPr>
      <w:rFonts w:hint="default" w:ascii="Times New Roman" w:hAnsi="Times New Roman" w:eastAsia="Times New Roman" w:cs="Times New Roman"/>
      <w:sz w:val="24"/>
      <w:szCs w:val="24"/>
    </w:rPr>
  </w:style>
  <w:style w:type="paragraph" w:styleId="1267" w:customStyle="1">
    <w:name w:val="Normal_11"/>
    <w:uiPriority w:val="0"/>
    <w:qFormat/>
    <w:rPr>
      <w:rFonts w:hint="default" w:ascii="Times New Roman" w:hAnsi="Times New Roman" w:eastAsia="Times New Roman" w:cs="Times New Roman"/>
      <w:sz w:val="24"/>
      <w:szCs w:val="24"/>
    </w:rPr>
  </w:style>
  <w:style w:type="paragraph" w:styleId="1268" w:customStyle="1">
    <w:name w:val="Normal_12"/>
    <w:next w:val="12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Normal_13"/>
    <w:next w:val="1256"/>
    <w:uiPriority w:val="0"/>
    <w:qFormat/>
    <w:rPr>
      <w:rFonts w:hint="default" w:ascii="Times New Roman" w:hAnsi="Times New Roman" w:eastAsia="Times New Roman" w:cs="Times New Roman"/>
      <w:sz w:val="24"/>
      <w:szCs w:val="24"/>
    </w:rPr>
  </w:style>
  <w:style w:type="paragraph" w:styleId="1270" w:customStyle="1">
    <w:name w:val="Normal_14"/>
    <w:uiPriority w:val="0"/>
    <w:qFormat/>
    <w:rPr>
      <w:rFonts w:hint="default" w:ascii="Times New Roman" w:hAnsi="Times New Roman" w:eastAsia="Times New Roman" w:cs="Times New Roman"/>
      <w:sz w:val="24"/>
      <w:szCs w:val="24"/>
    </w:rPr>
  </w:style>
  <w:style w:type="paragraph" w:styleId="1271" w:customStyle="1">
    <w:name w:val="Normal_15"/>
    <w:uiPriority w:val="0"/>
    <w:qFormat/>
    <w:rPr>
      <w:rFonts w:hint="default" w:ascii="Times New Roman" w:hAnsi="Times New Roman" w:eastAsia="Times New Roman" w:cs="Times New Roman"/>
      <w:sz w:val="24"/>
      <w:szCs w:val="24"/>
    </w:rPr>
  </w:style>
  <w:style w:type="paragraph" w:styleId="1272" w:customStyle="1">
    <w:name w:val="Normal_0_0"/>
    <w:uiPriority w:val="0"/>
    <w:qFormat/>
    <w:rPr>
      <w:rFonts w:hint="default" w:ascii="Times New Roman" w:hAnsi="Times New Roman" w:eastAsia="Times New Roman" w:cs="Times New Roman"/>
      <w:sz w:val="24"/>
      <w:szCs w:val="24"/>
    </w:rPr>
  </w:style>
  <w:style w:type="paragraph" w:styleId="1273" w:customStyle="1">
    <w:name w:val="Normal_1_0"/>
    <w:uiPriority w:val="0"/>
    <w:qFormat/>
    <w:rPr>
      <w:rFonts w:hint="default" w:ascii="Times New Roman" w:hAnsi="Times New Roman" w:eastAsia="Times New Roman" w:cs="Times New Roman"/>
      <w:sz w:val="24"/>
      <w:szCs w:val="24"/>
    </w:rPr>
  </w:style>
  <w:style w:type="paragraph" w:styleId="1274" w:customStyle="1">
    <w:name w:val="Normal_0_1"/>
    <w:uiPriority w:val="0"/>
    <w:qFormat/>
    <w:rPr>
      <w:rFonts w:hint="default" w:ascii="Times New Roman" w:hAnsi="Times New Roman" w:eastAsia="Times New Roman" w:cs="Times New Roman"/>
      <w:sz w:val="24"/>
      <w:szCs w:val="24"/>
    </w:rPr>
  </w:style>
  <w:style w:type="paragraph" w:styleId="1275" w:customStyle="1">
    <w:name w:val="Normal_0_0_0"/>
    <w:uiPriority w:val="0"/>
    <w:qFormat/>
    <w:rPr>
      <w:rFonts w:hint="default" w:ascii="Times New Roman" w:hAnsi="Times New Roman" w:eastAsia="Times New Roman" w:cs="Times New Roman"/>
      <w:sz w:val="24"/>
      <w:szCs w:val="24"/>
    </w:rPr>
  </w:style>
  <w:style w:type="paragraph" w:styleId="1276" w:customStyle="1">
    <w:name w:val="Normal_1_1"/>
    <w:uiPriority w:val="0"/>
    <w:qFormat/>
    <w:rPr>
      <w:rFonts w:hint="default" w:ascii="Times New Roman" w:hAnsi="Times New Roman" w:eastAsia="Times New Roman" w:cs="Times New Roman"/>
      <w:sz w:val="24"/>
      <w:szCs w:val="24"/>
    </w:rPr>
  </w:style>
  <w:style w:type="paragraph" w:styleId="1277" w:customStyle="1">
    <w:name w:val="Normal_2_0"/>
    <w:uiPriority w:val="0"/>
    <w:qFormat/>
    <w:rPr>
      <w:rFonts w:hint="default" w:ascii="Times New Roman" w:hAnsi="Times New Roman" w:eastAsia="Times New Roman" w:cs="Times New Roman"/>
      <w:sz w:val="24"/>
      <w:szCs w:val="24"/>
    </w:rPr>
  </w:style>
  <w:style w:type="paragraph" w:styleId="1278" w:customStyle="1">
    <w:name w:val="Normal_0_1_0"/>
    <w:uiPriority w:val="0"/>
    <w:qFormat/>
    <w:rPr>
      <w:rFonts w:hint="default" w:ascii="Times New Roman" w:hAnsi="Times New Roman" w:eastAsia="Times New Roman" w:cs="Times New Roman"/>
      <w:sz w:val="24"/>
      <w:szCs w:val="24"/>
    </w:rPr>
  </w:style>
  <w:style w:type="paragraph" w:styleId="1279" w:customStyle="1">
    <w:name w:val="Normal_4_0"/>
    <w:uiPriority w:val="0"/>
    <w:qFormat/>
    <w:rPr>
      <w:rFonts w:hint="default" w:ascii="Times New Roman" w:hAnsi="Times New Roman" w:eastAsia="Times New Roman" w:cs="Times New Roman"/>
      <w:sz w:val="24"/>
      <w:szCs w:val="24"/>
    </w:rPr>
  </w:style>
  <w:style w:type="paragraph" w:styleId="1280" w:customStyle="1">
    <w:name w:val="Normal_5_0"/>
    <w:uiPriority w:val="0"/>
    <w:qFormat/>
    <w:rPr>
      <w:rFonts w:hint="default" w:ascii="Times New Roman" w:hAnsi="Times New Roman" w:eastAsia="Times New Roman" w:cs="Times New Roman"/>
      <w:sz w:val="24"/>
      <w:szCs w:val="24"/>
    </w:rPr>
  </w:style>
  <w:style w:type="paragraph" w:styleId="1281" w:customStyle="1">
    <w:name w:val="Normal_6_0"/>
    <w:uiPriority w:val="0"/>
    <w:qFormat/>
    <w:rPr>
      <w:rFonts w:hint="default" w:ascii="Times New Roman" w:hAnsi="Times New Roman" w:eastAsia="Times New Roman" w:cs="Times New Roman"/>
      <w:sz w:val="24"/>
      <w:szCs w:val="24"/>
    </w:rPr>
  </w:style>
  <w:style w:type="paragraph" w:styleId="1282" w:customStyle="1">
    <w:name w:val="Normal_0_2"/>
    <w:uiPriority w:val="0"/>
    <w:qFormat/>
    <w:rPr>
      <w:rFonts w:hint="default" w:ascii="Times New Roman" w:hAnsi="Times New Roman" w:eastAsia="Times New Roman" w:cs="Times New Roman"/>
      <w:sz w:val="24"/>
      <w:szCs w:val="24"/>
    </w:rPr>
  </w:style>
  <w:style w:type="paragraph" w:styleId="1283" w:customStyle="1">
    <w:name w:val="Normal_0_3"/>
    <w:uiPriority w:val="0"/>
    <w:qFormat/>
    <w:rPr>
      <w:rFonts w:hint="default" w:ascii="Times New Roman" w:hAnsi="Times New Roman" w:eastAsia="Times New Roman" w:cs="Times New Roman"/>
      <w:sz w:val="24"/>
      <w:szCs w:val="24"/>
    </w:rPr>
  </w:style>
  <w:style w:type="paragraph" w:styleId="1284" w:customStyle="1">
    <w:name w:val="Normal_16"/>
    <w:uiPriority w:val="0"/>
    <w:qFormat/>
    <w:rPr>
      <w:rFonts w:hint="default" w:ascii="Times New Roman" w:hAnsi="Times New Roman" w:eastAsia="Times New Roman" w:cs="Times New Roman"/>
      <w:sz w:val="24"/>
      <w:szCs w:val="24"/>
    </w:rPr>
  </w:style>
  <w:style w:type="paragraph" w:styleId="1285" w:customStyle="1">
    <w:name w:val="Normal_17"/>
    <w:uiPriority w:val="0"/>
    <w:qFormat/>
    <w:rPr>
      <w:rFonts w:hint="default" w:ascii="Times New Roman" w:hAnsi="Times New Roman" w:eastAsia="Times New Roman" w:cs="Times New Roman"/>
      <w:sz w:val="24"/>
      <w:szCs w:val="24"/>
    </w:rPr>
  </w:style>
  <w:style w:type="paragraph" w:styleId="1286" w:customStyle="1">
    <w:name w:val="Normal_0_4"/>
    <w:uiPriority w:val="0"/>
    <w:qFormat/>
    <w:rPr>
      <w:rFonts w:hint="default" w:ascii="Times New Roman" w:hAnsi="Times New Roman" w:eastAsia="Times New Roman" w:cs="Times New Roman"/>
      <w:sz w:val="24"/>
      <w:szCs w:val="24"/>
    </w:rPr>
  </w:style>
  <w:style w:type="paragraph" w:styleId="1287" w:customStyle="1">
    <w:name w:val="Normal_1_2"/>
    <w:uiPriority w:val="0"/>
    <w:qFormat/>
    <w:rPr>
      <w:rFonts w:hint="default" w:ascii="Times New Roman" w:hAnsi="Times New Roman" w:eastAsia="Times New Roman" w:cs="Times New Roman"/>
      <w:sz w:val="24"/>
      <w:szCs w:val="24"/>
    </w:rPr>
  </w:style>
  <w:style w:type="paragraph" w:styleId="1288" w:customStyle="1">
    <w:name w:val="Normal_2_1"/>
    <w:uiPriority w:val="0"/>
    <w:qFormat/>
    <w:rPr>
      <w:rFonts w:hint="default" w:ascii="Times New Roman" w:hAnsi="Times New Roman" w:eastAsia="Times New Roman" w:cs="Times New Roman"/>
      <w:sz w:val="24"/>
      <w:szCs w:val="24"/>
    </w:rPr>
  </w:style>
  <w:style w:type="paragraph" w:styleId="1289" w:customStyle="1">
    <w:name w:val="Normal_3_0"/>
    <w:uiPriority w:val="0"/>
    <w:qFormat/>
    <w:rPr>
      <w:rFonts w:hint="default" w:ascii="Times New Roman" w:hAnsi="Times New Roman" w:eastAsia="Times New Roman" w:cs="Times New Roman"/>
      <w:sz w:val="24"/>
      <w:szCs w:val="24"/>
    </w:rPr>
  </w:style>
  <w:style w:type="paragraph" w:styleId="1290" w:customStyle="1">
    <w:name w:val="Normal_4_1"/>
    <w:uiPriority w:val="0"/>
    <w:qFormat/>
    <w:rPr>
      <w:rFonts w:hint="default" w:ascii="Times New Roman" w:hAnsi="Times New Roman" w:eastAsia="Times New Roman" w:cs="Times New Roman"/>
      <w:sz w:val="24"/>
      <w:szCs w:val="24"/>
    </w:rPr>
  </w:style>
  <w:style w:type="paragraph" w:styleId="1291" w:customStyle="1">
    <w:name w:val="Normal_5_1"/>
    <w:uiPriority w:val="0"/>
    <w:qFormat/>
    <w:rPr>
      <w:rFonts w:hint="default" w:ascii="Times New Roman" w:hAnsi="Times New Roman" w:eastAsia="Times New Roman" w:cs="Times New Roman"/>
      <w:sz w:val="24"/>
      <w:szCs w:val="24"/>
    </w:rPr>
  </w:style>
  <w:style w:type="paragraph" w:styleId="1292" w:customStyle="1">
    <w:name w:val="Normal_6_1"/>
    <w:uiPriority w:val="0"/>
    <w:qFormat/>
    <w:rPr>
      <w:rFonts w:hint="default" w:ascii="Times New Roman" w:hAnsi="Times New Roman" w:eastAsia="Times New Roman" w:cs="Times New Roman"/>
      <w:sz w:val="24"/>
      <w:szCs w:val="24"/>
    </w:rPr>
  </w:style>
  <w:style w:type="paragraph" w:styleId="1293" w:customStyle="1">
    <w:name w:val="Normal_7_0"/>
    <w:uiPriority w:val="0"/>
    <w:qFormat/>
    <w:rPr>
      <w:rFonts w:hint="default" w:ascii="Times New Roman" w:hAnsi="Times New Roman" w:eastAsia="Times New Roman" w:cs="Times New Roman"/>
      <w:sz w:val="24"/>
      <w:szCs w:val="24"/>
    </w:rPr>
  </w:style>
  <w:style w:type="paragraph" w:styleId="1294" w:customStyle="1">
    <w:name w:val="Normal_8_0"/>
    <w:uiPriority w:val="0"/>
    <w:qFormat/>
    <w:rPr>
      <w:rFonts w:hint="default" w:ascii="Times New Roman" w:hAnsi="Times New Roman" w:eastAsia="Times New Roman" w:cs="Times New Roman"/>
      <w:sz w:val="24"/>
      <w:szCs w:val="24"/>
    </w:rPr>
  </w:style>
  <w:style w:type="paragraph" w:styleId="1295" w:customStyle="1">
    <w:name w:val="Normal_9_0"/>
    <w:uiPriority w:val="0"/>
    <w:qFormat/>
    <w:rPr>
      <w:rFonts w:hint="default" w:ascii="Times New Roman" w:hAnsi="Times New Roman" w:eastAsia="Times New Roman" w:cs="Times New Roman"/>
      <w:sz w:val="24"/>
      <w:szCs w:val="24"/>
    </w:rPr>
  </w:style>
  <w:style w:type="paragraph" w:styleId="1296" w:customStyle="1">
    <w:name w:val="Normal_10_0"/>
    <w:uiPriority w:val="0"/>
    <w:qFormat/>
    <w:rPr>
      <w:rFonts w:hint="default" w:ascii="Times New Roman" w:hAnsi="Times New Roman" w:eastAsia="Times New Roman" w:cs="Times New Roman"/>
      <w:sz w:val="24"/>
      <w:szCs w:val="24"/>
    </w:rPr>
  </w:style>
  <w:style w:type="paragraph" w:styleId="1297" w:customStyle="1">
    <w:name w:val="Normal_11_0"/>
    <w:uiPriority w:val="0"/>
    <w:qFormat/>
    <w:rPr>
      <w:rFonts w:hint="default" w:ascii="Times New Roman" w:hAnsi="Times New Roman" w:eastAsia="Times New Roman" w:cs="Times New Roman"/>
      <w:sz w:val="24"/>
      <w:szCs w:val="24"/>
    </w:rPr>
  </w:style>
  <w:style w:type="paragraph" w:styleId="1298" w:customStyle="1">
    <w:name w:val="Normal_12_0"/>
    <w:uiPriority w:val="0"/>
    <w:qFormat/>
    <w:rPr>
      <w:rFonts w:hint="default" w:ascii="Times New Roman" w:hAnsi="Times New Roman" w:eastAsia="Times New Roman" w:cs="Times New Roman"/>
      <w:sz w:val="24"/>
      <w:szCs w:val="24"/>
    </w:rPr>
  </w:style>
  <w:style w:type="paragraph" w:styleId="129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00" w:customStyle="1">
    <w:name w:val="Normal_13_0"/>
    <w:uiPriority w:val="0"/>
    <w:qFormat/>
    <w:rPr>
      <w:rFonts w:hint="default" w:ascii="Times New Roman" w:hAnsi="Times New Roman" w:eastAsia="Times New Roman" w:cs="Times New Roman"/>
      <w:sz w:val="24"/>
      <w:szCs w:val="24"/>
    </w:rPr>
  </w:style>
  <w:style w:type="paragraph" w:styleId="1301" w:customStyle="1">
    <w:name w:val="Normal_14_0"/>
    <w:uiPriority w:val="0"/>
    <w:qFormat/>
    <w:rPr>
      <w:rFonts w:hint="default" w:ascii="Times New Roman" w:hAnsi="Times New Roman" w:eastAsia="Times New Roman" w:cs="Times New Roman"/>
      <w:sz w:val="24"/>
      <w:szCs w:val="24"/>
    </w:rPr>
  </w:style>
  <w:style w:type="paragraph" w:styleId="1302" w:customStyle="1">
    <w:name w:val="Normal_15_0"/>
    <w:uiPriority w:val="0"/>
    <w:qFormat/>
    <w:rPr>
      <w:rFonts w:hint="default" w:ascii="Times New Roman" w:hAnsi="Times New Roman" w:eastAsia="Times New Roman" w:cs="Times New Roman"/>
      <w:sz w:val="24"/>
      <w:szCs w:val="24"/>
    </w:rPr>
  </w:style>
  <w:style w:type="paragraph" w:styleId="1303" w:customStyle="1">
    <w:name w:val="Normal_16_0"/>
    <w:uiPriority w:val="0"/>
    <w:qFormat/>
    <w:rPr>
      <w:rFonts w:hint="default" w:ascii="Times New Roman" w:hAnsi="Times New Roman" w:eastAsia="Times New Roman" w:cs="Times New Roman"/>
      <w:sz w:val="24"/>
      <w:szCs w:val="24"/>
    </w:rPr>
  </w:style>
  <w:style w:type="paragraph" w:styleId="1304" w:customStyle="1">
    <w:name w:val="Normal_17_0"/>
    <w:uiPriority w:val="0"/>
    <w:qFormat/>
    <w:rPr>
      <w:rFonts w:hint="default" w:ascii="Times New Roman" w:hAnsi="Times New Roman" w:eastAsia="Times New Roman" w:cs="Times New Roman"/>
      <w:sz w:val="24"/>
      <w:szCs w:val="24"/>
    </w:rPr>
  </w:style>
  <w:style w:type="paragraph" w:styleId="1305" w:customStyle="1">
    <w:name w:val="Normal_18"/>
    <w:uiPriority w:val="0"/>
    <w:qFormat/>
    <w:rPr>
      <w:rFonts w:hint="default" w:ascii="Times New Roman" w:hAnsi="Times New Roman" w:eastAsia="Times New Roman" w:cs="Times New Roman"/>
      <w:sz w:val="24"/>
      <w:szCs w:val="24"/>
    </w:rPr>
  </w:style>
  <w:style w:type="paragraph" w:styleId="1306" w:customStyle="1">
    <w:name w:val="Normal_19"/>
    <w:uiPriority w:val="0"/>
    <w:qFormat/>
    <w:rPr>
      <w:rFonts w:hint="default" w:ascii="Times New Roman" w:hAnsi="Times New Roman" w:eastAsia="Times New Roman" w:cs="Times New Roman"/>
      <w:sz w:val="24"/>
      <w:szCs w:val="24"/>
    </w:rPr>
  </w:style>
  <w:style w:type="paragraph" w:styleId="1307" w:customStyle="1">
    <w:name w:val="Normal_20"/>
    <w:uiPriority w:val="0"/>
    <w:qFormat/>
    <w:rPr>
      <w:rFonts w:hint="default" w:ascii="Times New Roman" w:hAnsi="Times New Roman" w:eastAsia="Times New Roman" w:cs="Times New Roman"/>
      <w:sz w:val="24"/>
      <w:szCs w:val="24"/>
    </w:rPr>
  </w:style>
  <w:style w:type="paragraph" w:styleId="1308" w:customStyle="1">
    <w:name w:val="Normal_21"/>
    <w:uiPriority w:val="0"/>
    <w:qFormat/>
    <w:rPr>
      <w:rFonts w:hint="default" w:ascii="Times New Roman" w:hAnsi="Times New Roman" w:eastAsia="Times New Roman" w:cs="Times New Roman"/>
      <w:sz w:val="24"/>
      <w:szCs w:val="24"/>
    </w:rPr>
  </w:style>
  <w:style w:type="paragraph" w:styleId="1309" w:customStyle="1">
    <w:name w:val="Normal_22"/>
    <w:uiPriority w:val="0"/>
    <w:qFormat/>
    <w:rPr>
      <w:rFonts w:hint="default" w:ascii="Times New Roman" w:hAnsi="Times New Roman" w:eastAsia="Times New Roman" w:cs="Times New Roman"/>
      <w:sz w:val="24"/>
      <w:szCs w:val="24"/>
    </w:rPr>
  </w:style>
  <w:style w:type="paragraph" w:styleId="1310" w:customStyle="1">
    <w:name w:val="Normal_23"/>
    <w:uiPriority w:val="0"/>
    <w:qFormat/>
    <w:rPr>
      <w:rFonts w:hint="default" w:ascii="Times New Roman" w:hAnsi="Times New Roman" w:eastAsia="Times New Roman" w:cs="Times New Roman"/>
      <w:sz w:val="24"/>
      <w:szCs w:val="24"/>
    </w:rPr>
  </w:style>
  <w:style w:type="paragraph" w:styleId="1311" w:customStyle="1">
    <w:name w:val="Normal_24"/>
    <w:uiPriority w:val="0"/>
    <w:qFormat/>
    <w:rPr>
      <w:rFonts w:hint="default" w:ascii="Times New Roman" w:hAnsi="Times New Roman" w:eastAsia="Times New Roman" w:cs="Times New Roman"/>
      <w:sz w:val="24"/>
      <w:szCs w:val="24"/>
    </w:rPr>
  </w:style>
  <w:style w:type="paragraph" w:styleId="1312" w:customStyle="1">
    <w:name w:val="Normal_25"/>
    <w:uiPriority w:val="0"/>
    <w:qFormat/>
    <w:rPr>
      <w:rFonts w:hint="default" w:ascii="Times New Roman" w:hAnsi="Times New Roman" w:eastAsia="Times New Roman" w:cs="Times New Roman"/>
      <w:sz w:val="24"/>
      <w:szCs w:val="24"/>
    </w:rPr>
  </w:style>
  <w:style w:type="paragraph" w:styleId="1313" w:customStyle="1">
    <w:name w:val="Normal_26"/>
    <w:uiPriority w:val="0"/>
    <w:qFormat/>
    <w:rPr>
      <w:rFonts w:hint="default" w:ascii="Times New Roman" w:hAnsi="Times New Roman" w:eastAsia="Times New Roman" w:cs="Times New Roman"/>
      <w:sz w:val="24"/>
      <w:szCs w:val="24"/>
    </w:rPr>
  </w:style>
  <w:style w:type="paragraph" w:styleId="1314"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15" w:customStyle="1">
    <w:name w:val="Normal_27"/>
    <w:uiPriority w:val="0"/>
    <w:qFormat/>
    <w:rPr>
      <w:rFonts w:hint="default" w:ascii="Times New Roman" w:hAnsi="Times New Roman" w:eastAsia="Times New Roman" w:cs="Times New Roman"/>
      <w:sz w:val="24"/>
      <w:szCs w:val="24"/>
    </w:rPr>
  </w:style>
  <w:style w:type="paragraph" w:styleId="1316" w:customStyle="1">
    <w:name w:val="Normal_28"/>
    <w:uiPriority w:val="0"/>
    <w:qFormat/>
    <w:rPr>
      <w:rFonts w:hint="default" w:ascii="Times New Roman" w:hAnsi="Times New Roman" w:eastAsia="Times New Roman" w:cs="Times New Roman"/>
      <w:sz w:val="24"/>
      <w:szCs w:val="24"/>
    </w:rPr>
  </w:style>
  <w:style w:type="paragraph" w:styleId="1317" w:customStyle="1">
    <w:name w:val="Normal_29"/>
    <w:uiPriority w:val="0"/>
    <w:qFormat/>
    <w:rPr>
      <w:rFonts w:hint="default" w:ascii="Times New Roman" w:hAnsi="Times New Roman" w:eastAsia="Times New Roman" w:cs="Times New Roman"/>
      <w:sz w:val="24"/>
      <w:szCs w:val="24"/>
    </w:rPr>
  </w:style>
  <w:style w:type="paragraph" w:styleId="1318" w:customStyle="1">
    <w:name w:val="Normal_30"/>
    <w:uiPriority w:val="0"/>
    <w:qFormat/>
    <w:rPr>
      <w:rFonts w:hint="default" w:ascii="Times New Roman" w:hAnsi="Times New Roman" w:eastAsia="Times New Roman" w:cs="Times New Roman"/>
      <w:sz w:val="24"/>
      <w:szCs w:val="24"/>
    </w:rPr>
  </w:style>
  <w:style w:type="paragraph" w:styleId="1319" w:customStyle="1">
    <w:name w:val="Normal_31"/>
    <w:uiPriority w:val="0"/>
    <w:qFormat/>
    <w:rPr>
      <w:rFonts w:hint="default" w:ascii="Times New Roman" w:hAnsi="Times New Roman" w:eastAsia="Times New Roman" w:cs="Times New Roman"/>
      <w:sz w:val="24"/>
      <w:szCs w:val="24"/>
    </w:rPr>
  </w:style>
  <w:style w:type="paragraph" w:styleId="1320" w:customStyle="1">
    <w:name w:val="Normal_32"/>
    <w:uiPriority w:val="0"/>
    <w:qFormat/>
    <w:rPr>
      <w:rFonts w:hint="default" w:ascii="Times New Roman" w:hAnsi="Times New Roman" w:eastAsia="Times New Roman" w:cs="Times New Roman"/>
      <w:sz w:val="24"/>
      <w:szCs w:val="24"/>
    </w:rPr>
  </w:style>
  <w:style w:type="paragraph" w:styleId="1321" w:customStyle="1">
    <w:name w:val="Normal_33"/>
    <w:uiPriority w:val="0"/>
    <w:qFormat/>
    <w:rPr>
      <w:rFonts w:hint="default" w:ascii="Times New Roman" w:hAnsi="Times New Roman" w:eastAsia="Times New Roman" w:cs="Times New Roman"/>
      <w:sz w:val="24"/>
      <w:szCs w:val="24"/>
    </w:rPr>
  </w:style>
  <w:style w:type="paragraph" w:styleId="1322" w:customStyle="1">
    <w:name w:val="Normal_34"/>
    <w:uiPriority w:val="0"/>
    <w:qFormat/>
    <w:rPr>
      <w:rFonts w:hint="default" w:ascii="Times New Roman" w:hAnsi="Times New Roman" w:eastAsia="Times New Roman" w:cs="Times New Roman"/>
      <w:sz w:val="24"/>
      <w:szCs w:val="24"/>
    </w:rPr>
  </w:style>
  <w:style w:type="paragraph" w:styleId="1323" w:customStyle="1">
    <w:name w:val="Normal_35"/>
    <w:uiPriority w:val="0"/>
    <w:qFormat/>
    <w:rPr>
      <w:rFonts w:hint="default" w:ascii="Times New Roman" w:hAnsi="Times New Roman" w:eastAsia="Times New Roman" w:cs="Times New Roman"/>
      <w:sz w:val="24"/>
      <w:szCs w:val="24"/>
    </w:rPr>
  </w:style>
  <w:style w:type="paragraph" w:styleId="1324" w:customStyle="1">
    <w:name w:val="Normal_36"/>
    <w:uiPriority w:val="0"/>
    <w:qFormat/>
    <w:rPr>
      <w:rFonts w:hint="default" w:ascii="Times New Roman" w:hAnsi="Times New Roman" w:eastAsia="Times New Roman" w:cs="Times New Roman"/>
      <w:sz w:val="24"/>
      <w:szCs w:val="24"/>
    </w:rPr>
  </w:style>
  <w:style w:type="paragraph" w:styleId="1325" w:customStyle="1">
    <w:name w:val="Normal_37"/>
    <w:uiPriority w:val="0"/>
    <w:qFormat/>
    <w:rPr>
      <w:rFonts w:hint="default" w:ascii="Times New Roman" w:hAnsi="Times New Roman" w:eastAsia="Times New Roman" w:cs="Times New Roman"/>
      <w:sz w:val="24"/>
      <w:szCs w:val="24"/>
    </w:rPr>
  </w:style>
  <w:style w:type="paragraph" w:styleId="1326" w:customStyle="1">
    <w:name w:val="正文_1"/>
    <w:next w:val="1327"/>
    <w:uiPriority w:val="0"/>
    <w:qFormat/>
    <w:pPr>
      <w:jc w:val="both"/>
      <w:widowControl w:val="off"/>
    </w:pPr>
    <w:rPr>
      <w:rFonts w:hint="default" w:ascii="Times New Roman" w:hAnsi="Times New Roman" w:eastAsia="宋体" w:cs="Times New Roman"/>
      <w:sz w:val="21"/>
      <w:lang w:val="en-US" w:eastAsia="zh-CN" w:bidi="ar-SA"/>
    </w:rPr>
  </w:style>
  <w:style w:type="paragraph" w:styleId="1327" w:customStyle="1">
    <w:name w:val="正文文本_0"/>
    <w:basedOn w:val="1326"/>
    <w:uiPriority w:val="0"/>
    <w:qFormat/>
    <w:pPr>
      <w:spacing w:line="400" w:lineRule="exact"/>
    </w:pPr>
    <w:rPr>
      <w:sz w:val="24"/>
    </w:rPr>
  </w:style>
  <w:style w:type="paragraph" w:styleId="1328" w:customStyle="1">
    <w:name w:val="Normal_38"/>
    <w:uiPriority w:val="0"/>
    <w:qFormat/>
    <w:rPr>
      <w:rFonts w:hint="default" w:ascii="Times New Roman" w:hAnsi="Times New Roman" w:eastAsia="Times New Roman" w:cs="Times New Roman"/>
      <w:sz w:val="24"/>
      <w:szCs w:val="24"/>
    </w:rPr>
  </w:style>
  <w:style w:type="paragraph" w:styleId="1329" w:customStyle="1">
    <w:name w:val="Normal_39"/>
    <w:uiPriority w:val="0"/>
    <w:qFormat/>
    <w:rPr>
      <w:rFonts w:hint="default" w:ascii="Times New Roman" w:hAnsi="Times New Roman" w:eastAsia="Times New Roman" w:cs="Times New Roman"/>
      <w:sz w:val="24"/>
      <w:szCs w:val="24"/>
    </w:rPr>
  </w:style>
  <w:style w:type="paragraph" w:styleId="1330" w:customStyle="1">
    <w:name w:val="正文_2"/>
    <w:next w:val="1331"/>
    <w:uiPriority w:val="0"/>
    <w:qFormat/>
    <w:pPr>
      <w:jc w:val="both"/>
      <w:widowControl w:val="off"/>
    </w:pPr>
    <w:rPr>
      <w:rFonts w:hint="default" w:ascii="Times New Roman" w:hAnsi="Times New Roman" w:eastAsia="宋体" w:cs="Times New Roman"/>
      <w:sz w:val="21"/>
      <w:lang w:val="en-US" w:eastAsia="zh-CN" w:bidi="ar-SA"/>
    </w:rPr>
  </w:style>
  <w:style w:type="paragraph" w:styleId="1331" w:customStyle="1">
    <w:name w:val="正文文本_0_0"/>
    <w:basedOn w:val="1330"/>
    <w:uiPriority w:val="0"/>
    <w:qFormat/>
    <w:pPr>
      <w:spacing w:line="400" w:lineRule="exact"/>
    </w:pPr>
    <w:rPr>
      <w:sz w:val="24"/>
    </w:rPr>
  </w:style>
  <w:style w:type="paragraph" w:styleId="1332" w:customStyle="1">
    <w:name w:val="Normal_40"/>
    <w:uiPriority w:val="0"/>
    <w:qFormat/>
    <w:rPr>
      <w:rFonts w:hint="default" w:ascii="Times New Roman" w:hAnsi="Times New Roman" w:eastAsia="Times New Roman" w:cs="Times New Roman"/>
      <w:sz w:val="24"/>
      <w:szCs w:val="24"/>
    </w:rPr>
  </w:style>
  <w:style w:type="paragraph" w:styleId="1333" w:customStyle="1">
    <w:name w:val="Normal_41"/>
    <w:uiPriority w:val="0"/>
    <w:qFormat/>
    <w:rPr>
      <w:rFonts w:hint="default" w:ascii="Times New Roman" w:hAnsi="Times New Roman" w:eastAsia="Times New Roman" w:cs="Times New Roman"/>
      <w:sz w:val="24"/>
      <w:szCs w:val="24"/>
    </w:rPr>
  </w:style>
  <w:style w:type="paragraph" w:styleId="1334" w:customStyle="1">
    <w:name w:val="Normal_42"/>
    <w:uiPriority w:val="0"/>
    <w:qFormat/>
    <w:rPr>
      <w:rFonts w:hint="default" w:ascii="Times New Roman" w:hAnsi="Times New Roman" w:eastAsia="Times New Roman" w:cs="Times New Roman"/>
      <w:sz w:val="24"/>
      <w:szCs w:val="24"/>
    </w:rPr>
  </w:style>
  <w:style w:type="paragraph" w:styleId="1335" w:customStyle="1">
    <w:name w:val="Normal_43"/>
    <w:uiPriority w:val="0"/>
    <w:qFormat/>
    <w:rPr>
      <w:rFonts w:hint="default" w:ascii="Times New Roman" w:hAnsi="Times New Roman" w:eastAsia="Times New Roman" w:cs="Times New Roman"/>
      <w:sz w:val="24"/>
      <w:szCs w:val="24"/>
    </w:rPr>
  </w:style>
  <w:style w:type="paragraph" w:styleId="1336" w:customStyle="1">
    <w:name w:val="Normal_44"/>
    <w:uiPriority w:val="0"/>
    <w:qFormat/>
    <w:rPr>
      <w:rFonts w:hint="default" w:ascii="Times New Roman" w:hAnsi="Times New Roman" w:eastAsia="Times New Roman" w:cs="Times New Roman"/>
      <w:sz w:val="24"/>
      <w:szCs w:val="24"/>
    </w:rPr>
  </w:style>
  <w:style w:type="paragraph" w:styleId="1337" w:customStyle="1">
    <w:name w:val="Normal_45"/>
    <w:uiPriority w:val="0"/>
    <w:qFormat/>
    <w:rPr>
      <w:rFonts w:hint="default" w:ascii="Times New Roman" w:hAnsi="Times New Roman" w:eastAsia="Times New Roman" w:cs="Times New Roman"/>
      <w:sz w:val="24"/>
      <w:szCs w:val="24"/>
    </w:rPr>
  </w:style>
  <w:style w:type="paragraph" w:styleId="1338" w:customStyle="1">
    <w:name w:val="Normal_46"/>
    <w:uiPriority w:val="0"/>
    <w:qFormat/>
    <w:rPr>
      <w:rFonts w:hint="default" w:ascii="Times New Roman" w:hAnsi="Times New Roman" w:eastAsia="Times New Roman" w:cs="Times New Roman"/>
      <w:sz w:val="24"/>
      <w:szCs w:val="24"/>
    </w:rPr>
  </w:style>
  <w:style w:type="paragraph" w:styleId="1339" w:customStyle="1">
    <w:name w:val="正文_3"/>
    <w:next w:val="1340"/>
    <w:uiPriority w:val="0"/>
    <w:qFormat/>
    <w:pPr>
      <w:jc w:val="both"/>
      <w:widowControl w:val="off"/>
    </w:pPr>
    <w:rPr>
      <w:rFonts w:hint="default" w:ascii="Times New Roman" w:hAnsi="Times New Roman" w:eastAsia="宋体" w:cs="Times New Roman"/>
      <w:sz w:val="21"/>
      <w:lang w:val="en-US" w:eastAsia="zh-CN" w:bidi="ar-SA"/>
    </w:rPr>
  </w:style>
  <w:style w:type="paragraph" w:styleId="1340" w:customStyle="1">
    <w:name w:val="正文文本_1"/>
    <w:basedOn w:val="1339"/>
    <w:uiPriority w:val="0"/>
    <w:qFormat/>
    <w:pPr>
      <w:spacing w:line="400" w:lineRule="exact"/>
    </w:pPr>
    <w:rPr>
      <w:sz w:val="24"/>
    </w:rPr>
  </w:style>
  <w:style w:type="paragraph" w:styleId="1341" w:customStyle="1">
    <w:name w:val="Normal_47"/>
    <w:uiPriority w:val="0"/>
    <w:qFormat/>
    <w:rPr>
      <w:rFonts w:hint="default" w:ascii="Times New Roman" w:hAnsi="Times New Roman" w:eastAsia="Times New Roman" w:cs="Times New Roman"/>
      <w:sz w:val="24"/>
      <w:szCs w:val="24"/>
    </w:rPr>
  </w:style>
  <w:style w:type="paragraph" w:styleId="1342" w:customStyle="1">
    <w:name w:val="正文_4"/>
    <w:next w:val="1343"/>
    <w:uiPriority w:val="0"/>
    <w:qFormat/>
    <w:pPr>
      <w:jc w:val="both"/>
      <w:widowControl w:val="off"/>
    </w:pPr>
    <w:rPr>
      <w:rFonts w:hint="default" w:ascii="Times New Roman" w:hAnsi="Times New Roman" w:eastAsia="宋体" w:cs="Times New Roman"/>
      <w:sz w:val="21"/>
      <w:lang w:val="en-US" w:eastAsia="zh-CN" w:bidi="ar-SA"/>
    </w:rPr>
  </w:style>
  <w:style w:type="paragraph" w:styleId="1343" w:customStyle="1">
    <w:name w:val="正文文本_2"/>
    <w:basedOn w:val="1342"/>
    <w:uiPriority w:val="0"/>
    <w:qFormat/>
    <w:pPr>
      <w:spacing w:line="400" w:lineRule="exact"/>
    </w:pPr>
    <w:rPr>
      <w:sz w:val="24"/>
    </w:rPr>
  </w:style>
  <w:style w:type="paragraph" w:styleId="1344" w:customStyle="1">
    <w:name w:val="Normal_48"/>
    <w:uiPriority w:val="0"/>
    <w:qFormat/>
    <w:rPr>
      <w:rFonts w:hint="default" w:ascii="Times New Roman" w:hAnsi="Times New Roman" w:eastAsia="Times New Roman" w:cs="Times New Roman"/>
      <w:sz w:val="24"/>
      <w:szCs w:val="24"/>
    </w:rPr>
  </w:style>
  <w:style w:type="paragraph" w:styleId="1345" w:customStyle="1">
    <w:name w:val="Normal_49"/>
    <w:uiPriority w:val="0"/>
    <w:qFormat/>
    <w:rPr>
      <w:rFonts w:hint="default" w:ascii="Times New Roman" w:hAnsi="Times New Roman" w:eastAsia="Times New Roman" w:cs="Times New Roman"/>
      <w:sz w:val="24"/>
      <w:szCs w:val="24"/>
    </w:rPr>
  </w:style>
  <w:style w:type="character" w:styleId="1346" w:customStyle="1">
    <w:name w:val="标题 4 Char3"/>
    <w:link w:val="725"/>
    <w:uiPriority w:val="9"/>
    <w:qFormat/>
    <w:rPr>
      <w:rFonts w:ascii="Cambria" w:hAnsi="Cambria" w:eastAsia="宋体" w:cs="Times New Roman"/>
      <w:b/>
      <w:bCs/>
      <w:sz w:val="28"/>
      <w:szCs w:val="28"/>
    </w:rPr>
  </w:style>
  <w:style w:type="paragraph" w:styleId="1347" w:customStyle="1">
    <w:name w:val="Normal_18_0"/>
    <w:uiPriority w:val="0"/>
    <w:qFormat/>
    <w:rPr>
      <w:rFonts w:hint="default" w:ascii="Times New Roman" w:hAnsi="Times New Roman" w:eastAsia="Times New Roman" w:cs="Times New Roman"/>
      <w:sz w:val="24"/>
      <w:szCs w:val="24"/>
      <w:lang w:val="en-US" w:eastAsia="zh-CN" w:bidi="ar-SA"/>
    </w:rPr>
  </w:style>
  <w:style w:type="character" w:styleId="1348" w:customStyle="1">
    <w:name w:val="默认段落字体12"/>
    <w:link w:val="725"/>
    <w:uiPriority w:val="1"/>
    <w:unhideWhenUsed/>
    <w:qFormat/>
  </w:style>
  <w:style w:type="paragraph" w:styleId="1349" w:customStyle="1">
    <w:name w:val="WPSOffice手动目录 1"/>
    <w:uiPriority w:val="0"/>
    <w:qFormat/>
    <w:rPr>
      <w:rFonts w:hint="default" w:ascii="Times New Roman" w:hAnsi="Times New Roman" w:eastAsia="宋体" w:cs="Times New Roman"/>
      <w:sz w:val="20"/>
      <w:szCs w:val="20"/>
    </w:rPr>
  </w:style>
  <w:style w:type="character" w:styleId="1350" w:customStyle="1">
    <w:name w:val="NormalCharacter"/>
    <w:uiPriority w:val="0"/>
    <w:qFormat/>
  </w:style>
  <w:style w:type="character" w:styleId="1351" w:customStyle="1">
    <w:name w:val="默认段落字体13"/>
    <w:link w:val="725"/>
    <w:uiPriority w:val="1"/>
    <w:unhideWhenUsed/>
    <w:qFormat/>
  </w:style>
  <w:style w:type="numbering" w:styleId="13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徐晓燕</cp:lastModifiedBy>
  <cp:revision>21</cp:revision>
  <dcterms:created xsi:type="dcterms:W3CDTF">2023-07-03T07:59:00Z</dcterms:created>
  <dcterms:modified xsi:type="dcterms:W3CDTF">2025-11-28T07:05:07Z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C14198DEC2964CD0A211432220BBE798_13</vt:lpwstr>
  </property>
  <property fmtid="{D5CDD505-2E9C-101B-9397-08002B2CF9AE}" pid="4" name="KSOTemplateDocerSaveRecord">
    <vt:lpwstr>eyJoZGlkIjoiYjFmOTE3MzM4ZTRjYjE5M2E0YTkxNjY2M2ZjYjNhMzUiLCJ1c2VySWQiOiIxMTc0Mzc1NTUzIn0=</vt:lpwstr>
  </property>
</Properties>
</file>